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809BD" w14:textId="77777777" w:rsidR="00354B24" w:rsidRPr="005831D3" w:rsidRDefault="00910F43" w:rsidP="00354B24">
      <w:pPr>
        <w:pStyle w:val="Corpodeltesto"/>
        <w:tabs>
          <w:tab w:val="left" w:pos="360"/>
        </w:tabs>
        <w:spacing w:after="0"/>
        <w:jc w:val="center"/>
        <w:rPr>
          <w:b/>
          <w:bCs/>
        </w:rPr>
      </w:pPr>
      <w:proofErr w:type="gramStart"/>
      <w:r w:rsidRPr="005831D3">
        <w:rPr>
          <w:b/>
          <w:bCs/>
        </w:rPr>
        <w:t xml:space="preserve">Prevalence and Predictors </w:t>
      </w:r>
      <w:r w:rsidR="00CF0020" w:rsidRPr="005831D3">
        <w:rPr>
          <w:b/>
          <w:bCs/>
        </w:rPr>
        <w:t>of Blood Brain Barrier Damage in the HAART E</w:t>
      </w:r>
      <w:r w:rsidR="00354B24" w:rsidRPr="005831D3">
        <w:rPr>
          <w:b/>
          <w:bCs/>
        </w:rPr>
        <w:t>ra.</w:t>
      </w:r>
      <w:proofErr w:type="gramEnd"/>
    </w:p>
    <w:p w14:paraId="087A8715" w14:textId="77777777" w:rsidR="00D722A6" w:rsidRPr="005831D3" w:rsidRDefault="00D722A6" w:rsidP="00354B24">
      <w:pPr>
        <w:pStyle w:val="Corpodeltesto"/>
        <w:tabs>
          <w:tab w:val="left" w:pos="360"/>
        </w:tabs>
        <w:spacing w:after="0"/>
        <w:jc w:val="center"/>
        <w:rPr>
          <w:b/>
          <w:bCs/>
        </w:rPr>
      </w:pPr>
    </w:p>
    <w:p w14:paraId="5F9CE800" w14:textId="77777777" w:rsidR="00354B24" w:rsidRPr="005831D3" w:rsidRDefault="00354B24" w:rsidP="00354B24">
      <w:pPr>
        <w:pStyle w:val="Corpodeltesto"/>
        <w:tabs>
          <w:tab w:val="left" w:pos="360"/>
        </w:tabs>
        <w:spacing w:after="0"/>
        <w:jc w:val="center"/>
        <w:rPr>
          <w:b/>
          <w:bCs/>
          <w:lang w:val="en-US"/>
        </w:rPr>
      </w:pPr>
    </w:p>
    <w:p w14:paraId="217D2AC2" w14:textId="77777777" w:rsidR="00354B24" w:rsidRPr="005831D3" w:rsidRDefault="00354B24" w:rsidP="00354B24">
      <w:pPr>
        <w:pStyle w:val="Corpodeltesto"/>
        <w:tabs>
          <w:tab w:val="left" w:pos="360"/>
        </w:tabs>
        <w:spacing w:after="0"/>
        <w:jc w:val="center"/>
        <w:rPr>
          <w:bCs/>
          <w:lang w:val="it-IT"/>
        </w:rPr>
      </w:pPr>
      <w:proofErr w:type="gramStart"/>
      <w:r w:rsidRPr="005831D3">
        <w:rPr>
          <w:bCs/>
          <w:lang w:val="it-IT"/>
        </w:rPr>
        <w:t>A Calcagno</w:t>
      </w:r>
      <w:r w:rsidRPr="005831D3">
        <w:rPr>
          <w:bCs/>
          <w:vertAlign w:val="superscript"/>
          <w:lang w:val="it-IT"/>
        </w:rPr>
        <w:t>1</w:t>
      </w:r>
      <w:r w:rsidR="004535ED" w:rsidRPr="005831D3">
        <w:rPr>
          <w:bCs/>
          <w:vertAlign w:val="superscript"/>
          <w:lang w:val="it-IT"/>
        </w:rPr>
        <w:t xml:space="preserve"> </w:t>
      </w:r>
      <w:r w:rsidR="004535ED" w:rsidRPr="005831D3">
        <w:rPr>
          <w:bCs/>
          <w:lang w:val="it-IT"/>
        </w:rPr>
        <w:t>MD</w:t>
      </w:r>
      <w:r w:rsidR="005A75EB" w:rsidRPr="005831D3">
        <w:rPr>
          <w:bCs/>
          <w:lang w:val="it-IT"/>
        </w:rPr>
        <w:t>, DTM&amp;H</w:t>
      </w:r>
      <w:r w:rsidRPr="005831D3">
        <w:rPr>
          <w:bCs/>
          <w:lang w:val="it-IT"/>
        </w:rPr>
        <w:t>, MC Alberione</w:t>
      </w:r>
      <w:r w:rsidRPr="005831D3">
        <w:rPr>
          <w:bCs/>
          <w:vertAlign w:val="superscript"/>
          <w:lang w:val="it-IT"/>
        </w:rPr>
        <w:t>1</w:t>
      </w:r>
      <w:r w:rsidR="004535ED" w:rsidRPr="005831D3">
        <w:rPr>
          <w:bCs/>
          <w:vertAlign w:val="superscript"/>
          <w:lang w:val="it-IT"/>
        </w:rPr>
        <w:t xml:space="preserve"> </w:t>
      </w:r>
      <w:r w:rsidR="004535ED" w:rsidRPr="005831D3">
        <w:rPr>
          <w:bCs/>
          <w:lang w:val="it-IT"/>
        </w:rPr>
        <w:t>MD</w:t>
      </w:r>
      <w:r w:rsidRPr="005831D3">
        <w:rPr>
          <w:bCs/>
          <w:lang w:val="it-IT"/>
        </w:rPr>
        <w:t>, A Romito</w:t>
      </w:r>
      <w:r w:rsidRPr="005831D3">
        <w:rPr>
          <w:bCs/>
          <w:vertAlign w:val="superscript"/>
          <w:lang w:val="it-IT"/>
        </w:rPr>
        <w:t>2</w:t>
      </w:r>
      <w:r w:rsidR="004535ED" w:rsidRPr="005831D3">
        <w:rPr>
          <w:bCs/>
          <w:vertAlign w:val="superscript"/>
          <w:lang w:val="it-IT"/>
        </w:rPr>
        <w:t xml:space="preserve"> </w:t>
      </w:r>
      <w:r w:rsidR="004535ED" w:rsidRPr="005831D3">
        <w:rPr>
          <w:bCs/>
          <w:lang w:val="it-IT"/>
        </w:rPr>
        <w:t>MD</w:t>
      </w:r>
      <w:r w:rsidRPr="005831D3">
        <w:rPr>
          <w:bCs/>
          <w:lang w:val="it-IT"/>
        </w:rPr>
        <w:t>, D Imperiale</w:t>
      </w:r>
      <w:r w:rsidRPr="005831D3">
        <w:rPr>
          <w:bCs/>
          <w:vertAlign w:val="superscript"/>
          <w:lang w:val="it-IT"/>
        </w:rPr>
        <w:t>3</w:t>
      </w:r>
      <w:r w:rsidR="004535ED" w:rsidRPr="005831D3">
        <w:rPr>
          <w:bCs/>
          <w:vertAlign w:val="superscript"/>
          <w:lang w:val="it-IT"/>
        </w:rPr>
        <w:t xml:space="preserve"> </w:t>
      </w:r>
      <w:r w:rsidR="004535ED" w:rsidRPr="005831D3">
        <w:rPr>
          <w:bCs/>
          <w:lang w:val="it-IT"/>
        </w:rPr>
        <w:t>MD</w:t>
      </w:r>
      <w:r w:rsidRPr="005831D3">
        <w:rPr>
          <w:bCs/>
          <w:lang w:val="it-IT"/>
        </w:rPr>
        <w:t>, V Ghisetti</w:t>
      </w:r>
      <w:r w:rsidRPr="005831D3">
        <w:rPr>
          <w:bCs/>
          <w:vertAlign w:val="superscript"/>
          <w:lang w:val="it-IT"/>
        </w:rPr>
        <w:t>4</w:t>
      </w:r>
      <w:r w:rsidR="004535ED" w:rsidRPr="005831D3">
        <w:rPr>
          <w:bCs/>
          <w:vertAlign w:val="superscript"/>
          <w:lang w:val="it-IT"/>
        </w:rPr>
        <w:t xml:space="preserve"> </w:t>
      </w:r>
      <w:r w:rsidR="004535ED" w:rsidRPr="005831D3">
        <w:rPr>
          <w:bCs/>
          <w:lang w:val="it-IT"/>
        </w:rPr>
        <w:t>BSc</w:t>
      </w:r>
      <w:r w:rsidRPr="005831D3">
        <w:rPr>
          <w:bCs/>
          <w:lang w:val="it-IT"/>
        </w:rPr>
        <w:t>, S Audagnotto</w:t>
      </w:r>
      <w:r w:rsidRPr="005831D3">
        <w:rPr>
          <w:bCs/>
          <w:vertAlign w:val="superscript"/>
          <w:lang w:val="it-IT"/>
        </w:rPr>
        <w:t>1</w:t>
      </w:r>
      <w:r w:rsidR="004535ED" w:rsidRPr="005831D3">
        <w:rPr>
          <w:bCs/>
          <w:lang w:val="it-IT"/>
        </w:rPr>
        <w:t xml:space="preserve"> MD</w:t>
      </w:r>
      <w:r w:rsidRPr="005831D3">
        <w:rPr>
          <w:bCs/>
          <w:lang w:val="it-IT"/>
        </w:rPr>
        <w:t>, F Lipani</w:t>
      </w:r>
      <w:r w:rsidRPr="005831D3">
        <w:rPr>
          <w:bCs/>
          <w:vertAlign w:val="superscript"/>
          <w:lang w:val="it-IT"/>
        </w:rPr>
        <w:t>1</w:t>
      </w:r>
      <w:r w:rsidR="004535ED" w:rsidRPr="005831D3">
        <w:rPr>
          <w:bCs/>
          <w:vertAlign w:val="superscript"/>
          <w:lang w:val="it-IT"/>
        </w:rPr>
        <w:t xml:space="preserve"> </w:t>
      </w:r>
      <w:r w:rsidR="004535ED" w:rsidRPr="005831D3">
        <w:rPr>
          <w:bCs/>
          <w:lang w:val="it-IT"/>
        </w:rPr>
        <w:t>MD</w:t>
      </w:r>
      <w:r w:rsidRPr="005831D3">
        <w:rPr>
          <w:bCs/>
          <w:lang w:val="it-IT"/>
        </w:rPr>
        <w:t>, S Raviolo</w:t>
      </w:r>
      <w:r w:rsidRPr="005831D3">
        <w:rPr>
          <w:bCs/>
          <w:vertAlign w:val="superscript"/>
          <w:lang w:val="it-IT"/>
        </w:rPr>
        <w:t>1</w:t>
      </w:r>
      <w:r w:rsidR="004535ED" w:rsidRPr="005831D3">
        <w:rPr>
          <w:bCs/>
          <w:vertAlign w:val="superscript"/>
          <w:lang w:val="it-IT"/>
        </w:rPr>
        <w:t xml:space="preserve"> </w:t>
      </w:r>
      <w:r w:rsidR="004535ED" w:rsidRPr="005831D3">
        <w:rPr>
          <w:bCs/>
          <w:lang w:val="it-IT"/>
        </w:rPr>
        <w:t>MD</w:t>
      </w:r>
      <w:r w:rsidRPr="005831D3">
        <w:rPr>
          <w:bCs/>
          <w:lang w:val="it-IT"/>
        </w:rPr>
        <w:t>, G Di</w:t>
      </w:r>
      <w:proofErr w:type="gramEnd"/>
      <w:r w:rsidRPr="005831D3">
        <w:rPr>
          <w:bCs/>
          <w:lang w:val="it-IT"/>
        </w:rPr>
        <w:t xml:space="preserve"> Perri</w:t>
      </w:r>
      <w:r w:rsidRPr="005831D3">
        <w:rPr>
          <w:bCs/>
          <w:vertAlign w:val="superscript"/>
          <w:lang w:val="it-IT"/>
        </w:rPr>
        <w:t>1</w:t>
      </w:r>
      <w:r w:rsidRPr="005831D3">
        <w:rPr>
          <w:bCs/>
          <w:lang w:val="it-IT"/>
        </w:rPr>
        <w:t xml:space="preserve"> </w:t>
      </w:r>
      <w:r w:rsidR="004535ED" w:rsidRPr="005831D3">
        <w:rPr>
          <w:bCs/>
          <w:lang w:val="it-IT"/>
        </w:rPr>
        <w:t>MD, PhD</w:t>
      </w:r>
      <w:r w:rsidR="005A75EB" w:rsidRPr="005831D3">
        <w:rPr>
          <w:bCs/>
          <w:lang w:val="it-IT"/>
        </w:rPr>
        <w:t>, DTM&amp;H</w:t>
      </w:r>
      <w:r w:rsidR="004535ED" w:rsidRPr="005831D3">
        <w:rPr>
          <w:bCs/>
          <w:lang w:val="it-IT"/>
        </w:rPr>
        <w:t xml:space="preserve"> </w:t>
      </w:r>
      <w:r w:rsidRPr="005831D3">
        <w:rPr>
          <w:bCs/>
          <w:lang w:val="it-IT"/>
        </w:rPr>
        <w:t>and S Bonora</w:t>
      </w:r>
      <w:r w:rsidRPr="005831D3">
        <w:rPr>
          <w:bCs/>
          <w:vertAlign w:val="superscript"/>
          <w:lang w:val="it-IT"/>
        </w:rPr>
        <w:t>1</w:t>
      </w:r>
      <w:r w:rsidR="004535ED" w:rsidRPr="005831D3">
        <w:rPr>
          <w:bCs/>
          <w:lang w:val="it-IT"/>
        </w:rPr>
        <w:t xml:space="preserve"> MD</w:t>
      </w:r>
      <w:r w:rsidRPr="005831D3">
        <w:rPr>
          <w:bCs/>
          <w:lang w:val="it-IT"/>
        </w:rPr>
        <w:t>.</w:t>
      </w:r>
    </w:p>
    <w:p w14:paraId="59DE1763" w14:textId="77777777" w:rsidR="00354B24" w:rsidRPr="005831D3" w:rsidRDefault="00354B24" w:rsidP="00D74E9E">
      <w:pPr>
        <w:pStyle w:val="Corpodeltesto"/>
        <w:tabs>
          <w:tab w:val="left" w:pos="360"/>
        </w:tabs>
        <w:spacing w:after="0"/>
        <w:jc w:val="both"/>
        <w:rPr>
          <w:bCs/>
          <w:i/>
          <w:vertAlign w:val="superscript"/>
          <w:lang w:val="it-IT"/>
        </w:rPr>
      </w:pPr>
      <w:r w:rsidRPr="005831D3">
        <w:rPr>
          <w:bCs/>
          <w:i/>
          <w:vertAlign w:val="superscript"/>
          <w:lang w:val="it-IT"/>
        </w:rPr>
        <w:tab/>
      </w:r>
      <w:r w:rsidRPr="005831D3">
        <w:rPr>
          <w:bCs/>
          <w:i/>
          <w:vertAlign w:val="superscript"/>
          <w:lang w:val="it-IT"/>
        </w:rPr>
        <w:tab/>
      </w:r>
      <w:r w:rsidRPr="005831D3">
        <w:rPr>
          <w:bCs/>
          <w:i/>
          <w:vertAlign w:val="superscript"/>
          <w:lang w:val="it-IT"/>
        </w:rPr>
        <w:tab/>
      </w:r>
      <w:r w:rsidRPr="005831D3">
        <w:rPr>
          <w:bCs/>
          <w:i/>
          <w:vertAlign w:val="superscript"/>
          <w:lang w:val="it-IT"/>
        </w:rPr>
        <w:tab/>
      </w:r>
    </w:p>
    <w:p w14:paraId="383412AC" w14:textId="77777777" w:rsidR="00D74E9E" w:rsidRPr="005831D3" w:rsidRDefault="00D74E9E" w:rsidP="00D74E9E">
      <w:pPr>
        <w:pStyle w:val="Corpodeltesto"/>
        <w:tabs>
          <w:tab w:val="left" w:pos="360"/>
        </w:tabs>
        <w:spacing w:after="0"/>
        <w:jc w:val="both"/>
        <w:rPr>
          <w:bCs/>
          <w:i/>
          <w:lang w:val="it-IT"/>
        </w:rPr>
      </w:pPr>
    </w:p>
    <w:p w14:paraId="40BD24EE" w14:textId="77777777" w:rsidR="005A75EB" w:rsidRPr="005831D3" w:rsidRDefault="005A75EB" w:rsidP="005A75EB">
      <w:pPr>
        <w:spacing w:after="0" w:line="240" w:lineRule="auto"/>
        <w:ind w:left="284"/>
        <w:rPr>
          <w:rFonts w:ascii="Times New Roman" w:eastAsia="Times New Roman" w:hAnsi="Times New Roman"/>
          <w:kern w:val="1"/>
          <w:sz w:val="24"/>
          <w:szCs w:val="24"/>
          <w:lang w:val="en-GB" w:eastAsia="ar-SA"/>
        </w:rPr>
      </w:pPr>
      <w:r w:rsidRPr="005831D3">
        <w:rPr>
          <w:rFonts w:ascii="Times New Roman" w:eastAsia="Times New Roman" w:hAnsi="Times New Roman"/>
          <w:kern w:val="1"/>
          <w:sz w:val="24"/>
          <w:szCs w:val="24"/>
          <w:lang w:val="en-GB" w:eastAsia="ar-SA"/>
        </w:rPr>
        <w:t>Andrea Calcagno,</w:t>
      </w:r>
    </w:p>
    <w:p w14:paraId="333E8D23" w14:textId="77777777" w:rsidR="005A75EB" w:rsidRPr="005831D3" w:rsidRDefault="00433AC5" w:rsidP="005A75EB">
      <w:pPr>
        <w:spacing w:after="0" w:line="240" w:lineRule="auto"/>
        <w:ind w:left="284"/>
        <w:outlineLvl w:val="0"/>
        <w:rPr>
          <w:rFonts w:ascii="Times New Roman" w:eastAsia="Times New Roman" w:hAnsi="Times New Roman"/>
          <w:kern w:val="1"/>
          <w:sz w:val="24"/>
          <w:szCs w:val="24"/>
          <w:lang w:val="en-GB" w:eastAsia="ar-SA"/>
        </w:rPr>
      </w:pPr>
      <w:r w:rsidRPr="005831D3">
        <w:rPr>
          <w:rFonts w:ascii="Times New Roman" w:eastAsia="Times New Roman" w:hAnsi="Times New Roman"/>
          <w:kern w:val="1"/>
          <w:sz w:val="24"/>
          <w:szCs w:val="24"/>
          <w:lang w:val="en-GB" w:eastAsia="ar-SA"/>
        </w:rPr>
        <w:t>Unit</w:t>
      </w:r>
      <w:r w:rsidR="005A75EB" w:rsidRPr="005831D3">
        <w:rPr>
          <w:rFonts w:ascii="Times New Roman" w:eastAsia="Times New Roman" w:hAnsi="Times New Roman"/>
          <w:kern w:val="1"/>
          <w:sz w:val="24"/>
          <w:szCs w:val="24"/>
          <w:lang w:val="en-GB" w:eastAsia="ar-SA"/>
        </w:rPr>
        <w:t xml:space="preserve"> of </w:t>
      </w:r>
      <w:r w:rsidRPr="005831D3">
        <w:rPr>
          <w:rFonts w:ascii="Times New Roman" w:eastAsia="Times New Roman" w:hAnsi="Times New Roman"/>
          <w:kern w:val="1"/>
          <w:sz w:val="24"/>
          <w:szCs w:val="24"/>
          <w:lang w:val="en-GB" w:eastAsia="ar-SA"/>
        </w:rPr>
        <w:t xml:space="preserve">Infectious Diseases </w:t>
      </w:r>
      <w:r w:rsidR="005A75EB" w:rsidRPr="005831D3">
        <w:rPr>
          <w:rFonts w:ascii="Times New Roman" w:eastAsia="Times New Roman" w:hAnsi="Times New Roman"/>
          <w:kern w:val="1"/>
          <w:sz w:val="24"/>
          <w:szCs w:val="24"/>
          <w:lang w:val="en-GB" w:eastAsia="ar-SA"/>
        </w:rPr>
        <w:t>University of Torino</w:t>
      </w:r>
    </w:p>
    <w:p w14:paraId="01B946EB" w14:textId="77777777" w:rsidR="005A75EB" w:rsidRPr="005831D3" w:rsidRDefault="005A75EB" w:rsidP="005A75EB">
      <w:pPr>
        <w:spacing w:after="0" w:line="240" w:lineRule="auto"/>
        <w:ind w:left="284"/>
        <w:rPr>
          <w:rFonts w:ascii="Times New Roman" w:eastAsia="Times New Roman" w:hAnsi="Times New Roman"/>
          <w:kern w:val="1"/>
          <w:sz w:val="24"/>
          <w:szCs w:val="24"/>
          <w:lang w:eastAsia="ar-SA"/>
        </w:rPr>
      </w:pPr>
      <w:r w:rsidRPr="005831D3">
        <w:rPr>
          <w:rFonts w:ascii="Times New Roman" w:eastAsia="Times New Roman" w:hAnsi="Times New Roman"/>
          <w:kern w:val="1"/>
          <w:sz w:val="24"/>
          <w:szCs w:val="24"/>
          <w:lang w:eastAsia="ar-SA"/>
        </w:rPr>
        <w:t>C.so Svizzera 164</w:t>
      </w:r>
    </w:p>
    <w:p w14:paraId="3BE2589F" w14:textId="77777777" w:rsidR="005A75EB" w:rsidRPr="005831D3" w:rsidRDefault="005A75EB" w:rsidP="005A75EB">
      <w:pPr>
        <w:spacing w:after="0" w:line="240" w:lineRule="auto"/>
        <w:ind w:left="284"/>
        <w:rPr>
          <w:rFonts w:ascii="Times New Roman" w:eastAsia="Times New Roman" w:hAnsi="Times New Roman"/>
          <w:kern w:val="1"/>
          <w:sz w:val="24"/>
          <w:szCs w:val="24"/>
          <w:lang w:eastAsia="ar-SA"/>
        </w:rPr>
      </w:pPr>
      <w:r w:rsidRPr="005831D3">
        <w:rPr>
          <w:rFonts w:ascii="Times New Roman" w:eastAsia="Times New Roman" w:hAnsi="Times New Roman"/>
          <w:kern w:val="1"/>
          <w:sz w:val="24"/>
          <w:szCs w:val="24"/>
          <w:lang w:eastAsia="ar-SA"/>
        </w:rPr>
        <w:t>10159, Torino, Italy</w:t>
      </w:r>
    </w:p>
    <w:p w14:paraId="756EAEE4" w14:textId="77777777" w:rsidR="005A75EB" w:rsidRPr="005831D3" w:rsidRDefault="005A75EB" w:rsidP="005A75EB">
      <w:pPr>
        <w:spacing w:after="0" w:line="240" w:lineRule="auto"/>
        <w:ind w:left="284"/>
        <w:rPr>
          <w:rFonts w:ascii="Times New Roman" w:eastAsia="Times New Roman" w:hAnsi="Times New Roman"/>
          <w:kern w:val="1"/>
          <w:sz w:val="24"/>
          <w:szCs w:val="24"/>
          <w:lang w:eastAsia="ar-SA"/>
        </w:rPr>
      </w:pPr>
      <w:r w:rsidRPr="005831D3">
        <w:rPr>
          <w:rFonts w:ascii="Times New Roman" w:eastAsia="Times New Roman" w:hAnsi="Times New Roman"/>
          <w:kern w:val="1"/>
          <w:sz w:val="24"/>
          <w:szCs w:val="24"/>
          <w:lang w:eastAsia="ar-SA"/>
        </w:rPr>
        <w:t>+390114393884, fax +390114393818</w:t>
      </w:r>
    </w:p>
    <w:p w14:paraId="32385D96" w14:textId="77777777" w:rsidR="005A75EB" w:rsidRPr="005831D3" w:rsidRDefault="005A75EB" w:rsidP="005A75EB">
      <w:pPr>
        <w:spacing w:after="0" w:line="240" w:lineRule="auto"/>
        <w:ind w:left="284"/>
        <w:rPr>
          <w:rFonts w:ascii="Times New Roman" w:eastAsia="Times New Roman" w:hAnsi="Times New Roman"/>
          <w:kern w:val="1"/>
          <w:sz w:val="24"/>
          <w:szCs w:val="24"/>
          <w:lang w:val="en-GB" w:eastAsia="ar-SA"/>
        </w:rPr>
      </w:pPr>
      <w:proofErr w:type="gramStart"/>
      <w:r w:rsidRPr="005831D3">
        <w:rPr>
          <w:rFonts w:ascii="Times New Roman" w:eastAsia="Times New Roman" w:hAnsi="Times New Roman"/>
          <w:kern w:val="1"/>
          <w:sz w:val="24"/>
          <w:szCs w:val="24"/>
          <w:lang w:val="en-GB" w:eastAsia="ar-SA"/>
        </w:rPr>
        <w:t>andrea.calcagno@unito.it</w:t>
      </w:r>
      <w:proofErr w:type="gramEnd"/>
    </w:p>
    <w:p w14:paraId="376B079A" w14:textId="77777777" w:rsidR="005A75EB" w:rsidRPr="005831D3" w:rsidRDefault="005A75EB" w:rsidP="005A75EB">
      <w:pPr>
        <w:spacing w:after="0" w:line="240" w:lineRule="auto"/>
        <w:outlineLvl w:val="0"/>
        <w:rPr>
          <w:rFonts w:ascii="Times New Roman" w:eastAsia="Times New Roman" w:hAnsi="Times New Roman"/>
          <w:b/>
          <w:kern w:val="1"/>
          <w:sz w:val="24"/>
          <w:szCs w:val="24"/>
          <w:lang w:val="en-GB" w:eastAsia="ar-SA"/>
        </w:rPr>
      </w:pPr>
    </w:p>
    <w:p w14:paraId="200F7D0F" w14:textId="77777777" w:rsidR="005A75EB" w:rsidRPr="005831D3" w:rsidRDefault="005A75EB" w:rsidP="005A75EB">
      <w:pPr>
        <w:spacing w:after="0" w:line="480" w:lineRule="auto"/>
        <w:outlineLvl w:val="0"/>
        <w:rPr>
          <w:rFonts w:ascii="Times New Roman" w:eastAsia="Times New Roman" w:hAnsi="Times New Roman"/>
          <w:b/>
          <w:kern w:val="1"/>
          <w:sz w:val="24"/>
          <w:szCs w:val="24"/>
          <w:lang w:val="en-GB" w:eastAsia="ar-SA"/>
        </w:rPr>
      </w:pPr>
    </w:p>
    <w:p w14:paraId="0D3D6153" w14:textId="404D258B" w:rsidR="00D74E9E" w:rsidRPr="005831D3" w:rsidRDefault="00D74E9E" w:rsidP="005A75EB">
      <w:pPr>
        <w:spacing w:after="0" w:line="480" w:lineRule="auto"/>
        <w:outlineLvl w:val="0"/>
        <w:rPr>
          <w:rFonts w:ascii="Times New Roman" w:hAnsi="Times New Roman"/>
          <w:b/>
          <w:sz w:val="24"/>
          <w:szCs w:val="24"/>
          <w:lang w:val="en-GB"/>
        </w:rPr>
      </w:pPr>
      <w:r w:rsidRPr="005831D3">
        <w:rPr>
          <w:rFonts w:ascii="Times New Roman" w:eastAsia="Times New Roman" w:hAnsi="Times New Roman"/>
          <w:b/>
          <w:kern w:val="1"/>
          <w:sz w:val="24"/>
          <w:szCs w:val="24"/>
          <w:lang w:val="en-GB" w:eastAsia="ar-SA"/>
        </w:rPr>
        <w:t>Word</w:t>
      </w:r>
      <w:r w:rsidR="005A75EB" w:rsidRPr="005831D3">
        <w:rPr>
          <w:rFonts w:ascii="Times New Roman" w:eastAsia="Times New Roman" w:hAnsi="Times New Roman"/>
          <w:b/>
          <w:kern w:val="1"/>
          <w:sz w:val="24"/>
          <w:szCs w:val="24"/>
          <w:lang w:val="en-GB" w:eastAsia="ar-SA"/>
        </w:rPr>
        <w:t xml:space="preserve"> </w:t>
      </w:r>
      <w:r w:rsidRPr="005831D3">
        <w:rPr>
          <w:rFonts w:ascii="Times New Roman" w:eastAsia="Times New Roman" w:hAnsi="Times New Roman"/>
          <w:b/>
          <w:kern w:val="1"/>
          <w:sz w:val="24"/>
          <w:szCs w:val="24"/>
          <w:lang w:val="en-GB" w:eastAsia="ar-SA"/>
        </w:rPr>
        <w:t xml:space="preserve">count: </w:t>
      </w:r>
      <w:r w:rsidR="00C5045B" w:rsidRPr="005831D3">
        <w:rPr>
          <w:rFonts w:ascii="Times New Roman" w:eastAsia="Times New Roman" w:hAnsi="Times New Roman"/>
          <w:kern w:val="1"/>
          <w:sz w:val="24"/>
          <w:szCs w:val="24"/>
          <w:lang w:val="en-GB" w:eastAsia="ar-SA"/>
        </w:rPr>
        <w:t>2004</w:t>
      </w:r>
    </w:p>
    <w:p w14:paraId="06CB5B76" w14:textId="77777777" w:rsidR="00D74E9E" w:rsidRPr="005831D3" w:rsidRDefault="005A75EB" w:rsidP="005A75EB">
      <w:pPr>
        <w:spacing w:line="480" w:lineRule="auto"/>
        <w:jc w:val="both"/>
        <w:rPr>
          <w:rFonts w:ascii="Times New Roman" w:hAnsi="Times New Roman" w:cs="Times New Roman"/>
          <w:sz w:val="24"/>
          <w:szCs w:val="24"/>
          <w:lang w:val="en-US"/>
        </w:rPr>
      </w:pPr>
      <w:r w:rsidRPr="005831D3">
        <w:rPr>
          <w:rFonts w:ascii="Times New Roman" w:hAnsi="Times New Roman" w:cs="Times New Roman"/>
          <w:b/>
          <w:sz w:val="24"/>
          <w:szCs w:val="24"/>
          <w:lang w:val="en-US"/>
        </w:rPr>
        <w:t xml:space="preserve">Running title: </w:t>
      </w:r>
      <w:r w:rsidRPr="005831D3">
        <w:rPr>
          <w:rFonts w:ascii="Times New Roman" w:hAnsi="Times New Roman" w:cs="Times New Roman"/>
          <w:sz w:val="24"/>
          <w:szCs w:val="24"/>
          <w:lang w:val="en-US"/>
        </w:rPr>
        <w:t>BBB damage in HIV+ patients</w:t>
      </w:r>
    </w:p>
    <w:p w14:paraId="42807B15" w14:textId="77777777" w:rsidR="005A75EB" w:rsidRPr="005831D3" w:rsidRDefault="005A75EB" w:rsidP="005A75EB">
      <w:pPr>
        <w:spacing w:after="0" w:line="480" w:lineRule="auto"/>
        <w:outlineLvl w:val="0"/>
        <w:rPr>
          <w:rFonts w:ascii="Times New Roman" w:eastAsia="Times New Roman" w:hAnsi="Times New Roman"/>
          <w:b/>
          <w:kern w:val="1"/>
          <w:sz w:val="24"/>
          <w:szCs w:val="24"/>
          <w:lang w:val="en-GB" w:eastAsia="ar-SA"/>
        </w:rPr>
      </w:pPr>
      <w:r w:rsidRPr="005831D3">
        <w:rPr>
          <w:rFonts w:ascii="Times New Roman" w:eastAsia="Times New Roman" w:hAnsi="Times New Roman"/>
          <w:b/>
          <w:kern w:val="1"/>
          <w:sz w:val="24"/>
          <w:szCs w:val="24"/>
          <w:lang w:val="en-GB" w:eastAsia="ar-SA"/>
        </w:rPr>
        <w:t>Keywords:</w:t>
      </w:r>
      <w:r w:rsidRPr="005831D3">
        <w:rPr>
          <w:rFonts w:ascii="Times New Roman" w:eastAsia="Times New Roman" w:hAnsi="Times New Roman"/>
          <w:kern w:val="1"/>
          <w:sz w:val="24"/>
          <w:szCs w:val="24"/>
          <w:lang w:val="en-GB" w:eastAsia="ar-SA"/>
        </w:rPr>
        <w:t xml:space="preserve"> Antiretroviral; blood brain barrier; CD4 nadir.</w:t>
      </w:r>
    </w:p>
    <w:p w14:paraId="55FEBDD4" w14:textId="77777777" w:rsidR="00D74E9E" w:rsidRPr="005831D3" w:rsidRDefault="005A75EB" w:rsidP="005A75EB">
      <w:pPr>
        <w:spacing w:line="48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All authors declare no potential conflict of interest</w:t>
      </w:r>
    </w:p>
    <w:p w14:paraId="28C548C1"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3384ECAE"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0D789D84"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673F7D4F"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09B72DEC"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536971A1"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0F38FE7D" w14:textId="77777777" w:rsidR="00433AC5" w:rsidRPr="005831D3" w:rsidRDefault="00433AC5" w:rsidP="003D1DAE">
      <w:pPr>
        <w:spacing w:line="360" w:lineRule="auto"/>
        <w:jc w:val="both"/>
        <w:rPr>
          <w:rFonts w:ascii="Times New Roman" w:hAnsi="Times New Roman" w:cs="Times New Roman"/>
          <w:b/>
          <w:sz w:val="24"/>
          <w:szCs w:val="24"/>
          <w:lang w:val="en-US"/>
        </w:rPr>
      </w:pPr>
    </w:p>
    <w:p w14:paraId="1887C273" w14:textId="77777777" w:rsidR="00433AC5" w:rsidRPr="005831D3" w:rsidRDefault="00433AC5" w:rsidP="003D1DAE">
      <w:pPr>
        <w:spacing w:line="360" w:lineRule="auto"/>
        <w:jc w:val="both"/>
        <w:rPr>
          <w:rFonts w:ascii="Times New Roman" w:hAnsi="Times New Roman" w:cs="Times New Roman"/>
          <w:b/>
          <w:sz w:val="24"/>
          <w:szCs w:val="24"/>
          <w:lang w:val="en-US"/>
        </w:rPr>
      </w:pPr>
    </w:p>
    <w:p w14:paraId="2B3B82BB" w14:textId="77777777" w:rsidR="00433AC5" w:rsidRPr="005831D3" w:rsidRDefault="00433AC5" w:rsidP="003D1DAE">
      <w:pPr>
        <w:spacing w:line="360" w:lineRule="auto"/>
        <w:jc w:val="both"/>
        <w:rPr>
          <w:rFonts w:ascii="Times New Roman" w:hAnsi="Times New Roman" w:cs="Times New Roman"/>
          <w:b/>
          <w:sz w:val="24"/>
          <w:szCs w:val="24"/>
          <w:lang w:val="en-US"/>
        </w:rPr>
      </w:pPr>
    </w:p>
    <w:p w14:paraId="25130851" w14:textId="77777777" w:rsidR="00433AC5" w:rsidRPr="005831D3" w:rsidRDefault="00433AC5" w:rsidP="003D1DAE">
      <w:pPr>
        <w:spacing w:line="360" w:lineRule="auto"/>
        <w:jc w:val="both"/>
        <w:rPr>
          <w:rFonts w:ascii="Times New Roman" w:hAnsi="Times New Roman" w:cs="Times New Roman"/>
          <w:b/>
          <w:sz w:val="24"/>
          <w:szCs w:val="24"/>
          <w:lang w:val="en-US"/>
        </w:rPr>
      </w:pPr>
    </w:p>
    <w:p w14:paraId="6632D0BC" w14:textId="77777777" w:rsidR="00D74E9E" w:rsidRPr="005831D3" w:rsidRDefault="00D74E9E" w:rsidP="003D1DAE">
      <w:pPr>
        <w:spacing w:line="360" w:lineRule="auto"/>
        <w:jc w:val="both"/>
        <w:rPr>
          <w:rFonts w:ascii="Times New Roman" w:hAnsi="Times New Roman" w:cs="Times New Roman"/>
          <w:b/>
          <w:sz w:val="24"/>
          <w:szCs w:val="24"/>
          <w:lang w:val="en-US"/>
        </w:rPr>
      </w:pPr>
    </w:p>
    <w:p w14:paraId="467E96CF" w14:textId="62EB9A66" w:rsidR="00433AC5" w:rsidRPr="005831D3" w:rsidRDefault="00433AC5" w:rsidP="00433AC5">
      <w:pPr>
        <w:spacing w:after="120" w:line="36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lastRenderedPageBreak/>
        <w:t>Blood brain</w:t>
      </w:r>
      <w:r w:rsidR="00BE3A4C" w:rsidRPr="005831D3">
        <w:rPr>
          <w:rFonts w:ascii="Times New Roman" w:hAnsi="Times New Roman" w:cs="Times New Roman"/>
          <w:sz w:val="24"/>
          <w:szCs w:val="24"/>
          <w:lang w:val="en-US"/>
        </w:rPr>
        <w:t xml:space="preserve"> barrier damage (BBBD) is </w:t>
      </w:r>
      <w:r w:rsidRPr="005831D3">
        <w:rPr>
          <w:rFonts w:ascii="Times New Roman" w:hAnsi="Times New Roman" w:cs="Times New Roman"/>
          <w:sz w:val="24"/>
          <w:szCs w:val="24"/>
          <w:lang w:val="en-US"/>
        </w:rPr>
        <w:t>prevalent in HIV-positive patients and may enhance cell trafficking to the central nervous system.</w:t>
      </w:r>
      <w:r w:rsidR="00BE3A4C" w:rsidRPr="005831D3">
        <w:rPr>
          <w:rFonts w:ascii="Times New Roman" w:hAnsi="Times New Roman" w:cs="Times New Roman"/>
          <w:b/>
          <w:sz w:val="24"/>
          <w:szCs w:val="24"/>
          <w:lang w:val="en-US"/>
        </w:rPr>
        <w:t xml:space="preserve"> </w:t>
      </w:r>
      <w:r w:rsidR="00C31C0D" w:rsidRPr="005831D3">
        <w:rPr>
          <w:rFonts w:ascii="Times New Roman" w:hAnsi="Times New Roman" w:cs="Times New Roman"/>
          <w:sz w:val="24"/>
          <w:szCs w:val="24"/>
          <w:lang w:val="en-US"/>
        </w:rPr>
        <w:t xml:space="preserve">A retrospective analysis in adult HIV-positive patients with no central nervous system disease was conducted in order to estimate the prevalence and risk factors of </w:t>
      </w:r>
      <w:r w:rsidR="00BE3A4C" w:rsidRPr="005831D3">
        <w:rPr>
          <w:rFonts w:ascii="Times New Roman" w:hAnsi="Times New Roman" w:cs="Times New Roman"/>
          <w:sz w:val="24"/>
          <w:szCs w:val="24"/>
          <w:lang w:val="en-US"/>
        </w:rPr>
        <w:t>BBBD (according to cerebrospinal fluid to plasma albumin ratios).</w:t>
      </w:r>
      <w:r w:rsidR="00BE3A4C" w:rsidRPr="005831D3">
        <w:rPr>
          <w:rFonts w:ascii="Times New Roman" w:hAnsi="Times New Roman" w:cs="Times New Roman"/>
          <w:b/>
          <w:sz w:val="24"/>
          <w:szCs w:val="24"/>
          <w:lang w:val="en-US"/>
        </w:rPr>
        <w:t xml:space="preserve"> </w:t>
      </w:r>
      <w:r w:rsidRPr="005831D3">
        <w:rPr>
          <w:rFonts w:ascii="Times New Roman" w:hAnsi="Times New Roman" w:cs="Times New Roman"/>
          <w:sz w:val="24"/>
          <w:szCs w:val="24"/>
          <w:lang w:val="en-US"/>
        </w:rPr>
        <w:t xml:space="preserve">158 </w:t>
      </w:r>
      <w:r w:rsidR="006D7289" w:rsidRPr="005831D3">
        <w:rPr>
          <w:rFonts w:ascii="Times New Roman" w:hAnsi="Times New Roman" w:cs="Times New Roman"/>
          <w:sz w:val="24"/>
          <w:szCs w:val="24"/>
          <w:lang w:val="en-US"/>
        </w:rPr>
        <w:t xml:space="preserve">HIV-positive adult </w:t>
      </w:r>
      <w:r w:rsidRPr="005831D3">
        <w:rPr>
          <w:rFonts w:ascii="Times New Roman" w:hAnsi="Times New Roman" w:cs="Times New Roman"/>
          <w:sz w:val="24"/>
          <w:szCs w:val="24"/>
          <w:lang w:val="en-US"/>
        </w:rPr>
        <w:t xml:space="preserve">patients </w:t>
      </w:r>
      <w:r w:rsidR="00C31C0D" w:rsidRPr="005831D3">
        <w:rPr>
          <w:rFonts w:ascii="Times New Roman" w:hAnsi="Times New Roman" w:cs="Times New Roman"/>
          <w:sz w:val="24"/>
          <w:szCs w:val="24"/>
          <w:lang w:val="en-US"/>
        </w:rPr>
        <w:t>were included</w:t>
      </w:r>
      <w:r w:rsidR="006D7289" w:rsidRPr="005831D3">
        <w:rPr>
          <w:rFonts w:ascii="Times New Roman" w:hAnsi="Times New Roman" w:cs="Times New Roman"/>
          <w:sz w:val="24"/>
          <w:szCs w:val="24"/>
          <w:lang w:val="en-US"/>
        </w:rPr>
        <w:t>:</w:t>
      </w:r>
      <w:r w:rsidR="00C31C0D" w:rsidRPr="005831D3">
        <w:rPr>
          <w:rFonts w:ascii="Times New Roman" w:hAnsi="Times New Roman" w:cs="Times New Roman"/>
          <w:sz w:val="24"/>
          <w:szCs w:val="24"/>
          <w:lang w:val="en-US"/>
        </w:rPr>
        <w:t xml:space="preserve"> </w:t>
      </w:r>
      <w:r w:rsidRPr="005831D3">
        <w:rPr>
          <w:rFonts w:ascii="Times New Roman" w:hAnsi="Times New Roman" w:cs="Times New Roman"/>
          <w:sz w:val="24"/>
          <w:szCs w:val="24"/>
          <w:lang w:val="en-US"/>
        </w:rPr>
        <w:t>BBB</w:t>
      </w:r>
      <w:r w:rsidR="00BE3A4C" w:rsidRPr="005831D3">
        <w:rPr>
          <w:rFonts w:ascii="Times New Roman" w:hAnsi="Times New Roman" w:cs="Times New Roman"/>
          <w:sz w:val="24"/>
          <w:szCs w:val="24"/>
          <w:lang w:val="en-US"/>
        </w:rPr>
        <w:t>D</w:t>
      </w:r>
      <w:r w:rsidRPr="005831D3">
        <w:rPr>
          <w:rFonts w:ascii="Times New Roman" w:hAnsi="Times New Roman" w:cs="Times New Roman"/>
          <w:sz w:val="24"/>
          <w:szCs w:val="24"/>
          <w:lang w:val="en-US"/>
        </w:rPr>
        <w:t xml:space="preserve"> </w:t>
      </w:r>
      <w:r w:rsidR="00216FDC" w:rsidRPr="005831D3">
        <w:rPr>
          <w:rFonts w:ascii="Times New Roman" w:hAnsi="Times New Roman" w:cs="Times New Roman"/>
          <w:sz w:val="24"/>
          <w:szCs w:val="24"/>
          <w:lang w:val="en-US"/>
        </w:rPr>
        <w:t xml:space="preserve">impairment </w:t>
      </w:r>
      <w:r w:rsidR="006D7289" w:rsidRPr="005831D3">
        <w:rPr>
          <w:rFonts w:ascii="Times New Roman" w:hAnsi="Times New Roman" w:cs="Times New Roman"/>
          <w:sz w:val="24"/>
          <w:szCs w:val="24"/>
          <w:lang w:val="en-US"/>
        </w:rPr>
        <w:t>and intrathecal IgG synthesis were respectively</w:t>
      </w:r>
      <w:r w:rsidR="00745B3B" w:rsidRPr="005831D3">
        <w:rPr>
          <w:rFonts w:ascii="Times New Roman" w:hAnsi="Times New Roman" w:cs="Times New Roman"/>
          <w:sz w:val="24"/>
          <w:szCs w:val="24"/>
          <w:lang w:val="en-US"/>
        </w:rPr>
        <w:t xml:space="preserve"> </w:t>
      </w:r>
      <w:r w:rsidR="006D7289" w:rsidRPr="005831D3">
        <w:rPr>
          <w:rFonts w:ascii="Times New Roman" w:hAnsi="Times New Roman" w:cs="Times New Roman"/>
          <w:sz w:val="24"/>
          <w:szCs w:val="24"/>
          <w:lang w:val="en-US"/>
        </w:rPr>
        <w:t>observed</w:t>
      </w:r>
      <w:r w:rsidRPr="005831D3">
        <w:rPr>
          <w:rFonts w:ascii="Times New Roman" w:hAnsi="Times New Roman" w:cs="Times New Roman"/>
          <w:sz w:val="24"/>
          <w:szCs w:val="24"/>
          <w:lang w:val="en-US"/>
        </w:rPr>
        <w:t xml:space="preserve"> in </w:t>
      </w:r>
      <w:r w:rsidR="0034390A" w:rsidRPr="005831D3">
        <w:rPr>
          <w:rFonts w:ascii="Times New Roman" w:hAnsi="Times New Roman" w:cs="Times New Roman"/>
          <w:sz w:val="24"/>
          <w:szCs w:val="24"/>
          <w:lang w:val="en-US"/>
        </w:rPr>
        <w:t>45</w:t>
      </w:r>
      <w:r w:rsidRPr="005831D3">
        <w:rPr>
          <w:rFonts w:ascii="Times New Roman" w:hAnsi="Times New Roman" w:cs="Times New Roman"/>
          <w:sz w:val="24"/>
          <w:szCs w:val="24"/>
          <w:lang w:val="en-US"/>
        </w:rPr>
        <w:t xml:space="preserve"> (</w:t>
      </w:r>
      <w:r w:rsidR="0034390A" w:rsidRPr="005831D3">
        <w:rPr>
          <w:rFonts w:ascii="Times New Roman" w:hAnsi="Times New Roman" w:cs="Times New Roman"/>
          <w:sz w:val="24"/>
          <w:szCs w:val="24"/>
          <w:lang w:val="en-US"/>
        </w:rPr>
        <w:t>28.5</w:t>
      </w:r>
      <w:r w:rsidRPr="005831D3">
        <w:rPr>
          <w:rFonts w:ascii="Times New Roman" w:hAnsi="Times New Roman" w:cs="Times New Roman"/>
          <w:sz w:val="24"/>
          <w:szCs w:val="24"/>
          <w:lang w:val="en-US"/>
        </w:rPr>
        <w:t xml:space="preserve">%) and 100 </w:t>
      </w:r>
      <w:r w:rsidR="006D7289" w:rsidRPr="005831D3">
        <w:rPr>
          <w:rFonts w:ascii="Times New Roman" w:hAnsi="Times New Roman" w:cs="Times New Roman"/>
          <w:sz w:val="24"/>
          <w:szCs w:val="24"/>
          <w:lang w:val="en-US"/>
        </w:rPr>
        <w:t>patients</w:t>
      </w:r>
      <w:r w:rsidRPr="005831D3">
        <w:rPr>
          <w:rFonts w:ascii="Times New Roman" w:hAnsi="Times New Roman" w:cs="Times New Roman"/>
          <w:sz w:val="24"/>
          <w:szCs w:val="24"/>
          <w:lang w:val="en-US"/>
        </w:rPr>
        <w:t xml:space="preserve"> (63.3%)</w:t>
      </w:r>
      <w:r w:rsidR="006D7289" w:rsidRPr="005831D3">
        <w:rPr>
          <w:rFonts w:ascii="Times New Roman" w:hAnsi="Times New Roman" w:cs="Times New Roman"/>
          <w:sz w:val="24"/>
          <w:szCs w:val="24"/>
          <w:lang w:val="en-US"/>
        </w:rPr>
        <w:t xml:space="preserve">. </w:t>
      </w:r>
      <w:r w:rsidR="003817C2" w:rsidRPr="005831D3">
        <w:rPr>
          <w:rFonts w:ascii="Times New Roman" w:hAnsi="Times New Roman" w:cs="Times New Roman"/>
          <w:sz w:val="24"/>
          <w:szCs w:val="24"/>
          <w:lang w:val="en-US"/>
        </w:rPr>
        <w:t>Low</w:t>
      </w:r>
      <w:r w:rsidR="006D7289" w:rsidRPr="005831D3">
        <w:rPr>
          <w:rFonts w:ascii="Times New Roman" w:hAnsi="Times New Roman" w:cs="Times New Roman"/>
          <w:sz w:val="24"/>
          <w:szCs w:val="24"/>
          <w:lang w:val="en-US"/>
        </w:rPr>
        <w:t xml:space="preserve"> </w:t>
      </w:r>
      <w:r w:rsidRPr="005831D3">
        <w:rPr>
          <w:rFonts w:ascii="Times New Roman" w:hAnsi="Times New Roman" w:cs="Times New Roman"/>
          <w:sz w:val="24"/>
          <w:szCs w:val="24"/>
          <w:lang w:val="en-US"/>
        </w:rPr>
        <w:t>CD4</w:t>
      </w:r>
      <w:r w:rsidR="006D7289" w:rsidRPr="005831D3">
        <w:rPr>
          <w:rFonts w:ascii="Times New Roman" w:hAnsi="Times New Roman" w:cs="Times New Roman"/>
          <w:sz w:val="24"/>
          <w:szCs w:val="24"/>
          <w:lang w:val="en-US"/>
        </w:rPr>
        <w:t xml:space="preserve"> nadir</w:t>
      </w:r>
      <w:r w:rsidRPr="005831D3">
        <w:rPr>
          <w:rFonts w:ascii="Times New Roman" w:hAnsi="Times New Roman" w:cs="Times New Roman"/>
          <w:sz w:val="24"/>
          <w:szCs w:val="24"/>
          <w:lang w:val="en-US"/>
        </w:rPr>
        <w:t xml:space="preserve"> </w:t>
      </w:r>
      <w:r w:rsidR="003817C2" w:rsidRPr="005831D3">
        <w:rPr>
          <w:rFonts w:ascii="Times New Roman" w:hAnsi="Times New Roman" w:cs="Times New Roman"/>
          <w:sz w:val="24"/>
          <w:szCs w:val="24"/>
          <w:lang w:val="en-US"/>
        </w:rPr>
        <w:t>and high CSF HIV RNA were independently</w:t>
      </w:r>
      <w:r w:rsidR="006D7289" w:rsidRPr="005831D3">
        <w:rPr>
          <w:rFonts w:ascii="Times New Roman" w:hAnsi="Times New Roman" w:cs="Times New Roman"/>
          <w:sz w:val="24"/>
          <w:szCs w:val="24"/>
          <w:lang w:val="en-US"/>
        </w:rPr>
        <w:t xml:space="preserve"> associated with both abnormalities.</w:t>
      </w:r>
      <w:r w:rsidR="00BE3A4C" w:rsidRPr="005831D3">
        <w:rPr>
          <w:rFonts w:ascii="Times New Roman" w:hAnsi="Times New Roman" w:cs="Times New Roman"/>
          <w:b/>
          <w:sz w:val="24"/>
          <w:szCs w:val="24"/>
          <w:lang w:val="en-US"/>
        </w:rPr>
        <w:t xml:space="preserve"> </w:t>
      </w:r>
      <w:r w:rsidR="00745B3B" w:rsidRPr="005831D3">
        <w:rPr>
          <w:rFonts w:ascii="Times New Roman" w:hAnsi="Times New Roman" w:cs="Times New Roman"/>
          <w:sz w:val="24"/>
          <w:szCs w:val="24"/>
          <w:lang w:val="en-US"/>
        </w:rPr>
        <w:t>BBB</w:t>
      </w:r>
      <w:r w:rsidR="006D7289" w:rsidRPr="005831D3">
        <w:rPr>
          <w:rFonts w:ascii="Times New Roman" w:hAnsi="Times New Roman" w:cs="Times New Roman"/>
          <w:sz w:val="24"/>
          <w:szCs w:val="24"/>
          <w:lang w:val="en-US"/>
        </w:rPr>
        <w:t>D</w:t>
      </w:r>
      <w:r w:rsidR="00745B3B" w:rsidRPr="005831D3">
        <w:rPr>
          <w:rFonts w:ascii="Times New Roman" w:hAnsi="Times New Roman" w:cs="Times New Roman"/>
          <w:sz w:val="24"/>
          <w:szCs w:val="24"/>
          <w:lang w:val="en-US"/>
        </w:rPr>
        <w:t xml:space="preserve"> is common in HIV-positive patients and its main determinant</w:t>
      </w:r>
      <w:r w:rsidR="00F35F27" w:rsidRPr="005831D3">
        <w:rPr>
          <w:rFonts w:ascii="Times New Roman" w:hAnsi="Times New Roman" w:cs="Times New Roman"/>
          <w:sz w:val="24"/>
          <w:szCs w:val="24"/>
          <w:lang w:val="en-US"/>
        </w:rPr>
        <w:t>s</w:t>
      </w:r>
      <w:r w:rsidR="00745B3B" w:rsidRPr="005831D3">
        <w:rPr>
          <w:rFonts w:ascii="Times New Roman" w:hAnsi="Times New Roman" w:cs="Times New Roman"/>
          <w:sz w:val="24"/>
          <w:szCs w:val="24"/>
          <w:lang w:val="en-US"/>
        </w:rPr>
        <w:t xml:space="preserve"> </w:t>
      </w:r>
      <w:r w:rsidR="00F35F27" w:rsidRPr="005831D3">
        <w:rPr>
          <w:rFonts w:ascii="Times New Roman" w:hAnsi="Times New Roman" w:cs="Times New Roman"/>
          <w:sz w:val="24"/>
          <w:szCs w:val="24"/>
          <w:lang w:val="en-US"/>
        </w:rPr>
        <w:t>are</w:t>
      </w:r>
      <w:r w:rsidR="00745B3B" w:rsidRPr="005831D3">
        <w:rPr>
          <w:rFonts w:ascii="Times New Roman" w:hAnsi="Times New Roman" w:cs="Times New Roman"/>
          <w:sz w:val="24"/>
          <w:szCs w:val="24"/>
          <w:lang w:val="en-US"/>
        </w:rPr>
        <w:t xml:space="preserve"> advanced immune</w:t>
      </w:r>
      <w:r w:rsidR="00BE3A4C" w:rsidRPr="005831D3">
        <w:rPr>
          <w:rFonts w:ascii="Times New Roman" w:hAnsi="Times New Roman" w:cs="Times New Roman"/>
          <w:sz w:val="24"/>
          <w:szCs w:val="24"/>
          <w:lang w:val="en-US"/>
        </w:rPr>
        <w:t>-</w:t>
      </w:r>
      <w:r w:rsidR="00745B3B" w:rsidRPr="005831D3">
        <w:rPr>
          <w:rFonts w:ascii="Times New Roman" w:hAnsi="Times New Roman" w:cs="Times New Roman"/>
          <w:sz w:val="24"/>
          <w:szCs w:val="24"/>
          <w:lang w:val="en-US"/>
        </w:rPr>
        <w:t>depression</w:t>
      </w:r>
      <w:r w:rsidR="00F35F27" w:rsidRPr="005831D3">
        <w:rPr>
          <w:rFonts w:ascii="Times New Roman" w:hAnsi="Times New Roman" w:cs="Times New Roman"/>
          <w:sz w:val="24"/>
          <w:szCs w:val="24"/>
          <w:lang w:val="en-US"/>
        </w:rPr>
        <w:t xml:space="preserve"> and </w:t>
      </w:r>
      <w:r w:rsidR="003817C2" w:rsidRPr="005831D3">
        <w:rPr>
          <w:rFonts w:ascii="Times New Roman" w:hAnsi="Times New Roman" w:cs="Times New Roman"/>
          <w:sz w:val="24"/>
          <w:szCs w:val="24"/>
          <w:lang w:val="en-US"/>
        </w:rPr>
        <w:t>compartmental</w:t>
      </w:r>
      <w:r w:rsidR="00F35F27" w:rsidRPr="005831D3">
        <w:rPr>
          <w:rFonts w:ascii="Times New Roman" w:hAnsi="Times New Roman" w:cs="Times New Roman"/>
          <w:sz w:val="24"/>
          <w:szCs w:val="24"/>
          <w:lang w:val="en-US"/>
        </w:rPr>
        <w:t xml:space="preserve"> viral replication</w:t>
      </w:r>
      <w:r w:rsidR="00745B3B" w:rsidRPr="005831D3">
        <w:rPr>
          <w:rFonts w:ascii="Times New Roman" w:hAnsi="Times New Roman" w:cs="Times New Roman"/>
          <w:sz w:val="24"/>
          <w:szCs w:val="24"/>
          <w:lang w:val="en-US"/>
        </w:rPr>
        <w:t>.</w:t>
      </w:r>
    </w:p>
    <w:p w14:paraId="016C6D3A" w14:textId="77777777" w:rsidR="005A75EB" w:rsidRPr="005831D3" w:rsidRDefault="005A75EB" w:rsidP="00004AA7">
      <w:pPr>
        <w:spacing w:after="120" w:line="360" w:lineRule="auto"/>
        <w:jc w:val="both"/>
        <w:rPr>
          <w:rFonts w:ascii="Times New Roman" w:hAnsi="Times New Roman" w:cs="Times New Roman"/>
          <w:b/>
          <w:sz w:val="24"/>
          <w:szCs w:val="24"/>
          <w:lang w:val="en-US"/>
        </w:rPr>
      </w:pPr>
    </w:p>
    <w:p w14:paraId="37A6FE5F"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1C79541D"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759C940E"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12E8CDC8"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082B2C54"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7B504E9B"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52E48412"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23AB98CF"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0911F0C1"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104DCE65"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13F3A799"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05716730" w14:textId="77777777" w:rsidR="00656CE3" w:rsidRPr="005831D3" w:rsidRDefault="00656CE3" w:rsidP="003D1DAE">
      <w:pPr>
        <w:spacing w:line="360" w:lineRule="auto"/>
        <w:jc w:val="both"/>
        <w:rPr>
          <w:rFonts w:ascii="Times New Roman" w:hAnsi="Times New Roman" w:cs="Times New Roman"/>
          <w:b/>
          <w:sz w:val="24"/>
          <w:szCs w:val="24"/>
          <w:lang w:val="en-US"/>
        </w:rPr>
      </w:pPr>
    </w:p>
    <w:p w14:paraId="6A903E4E" w14:textId="77777777" w:rsidR="00EB099F" w:rsidRPr="005831D3" w:rsidRDefault="00EB099F" w:rsidP="003D1DAE">
      <w:pPr>
        <w:spacing w:line="360" w:lineRule="auto"/>
        <w:jc w:val="both"/>
        <w:rPr>
          <w:rFonts w:ascii="Times New Roman" w:hAnsi="Times New Roman" w:cs="Times New Roman"/>
          <w:b/>
          <w:sz w:val="24"/>
          <w:szCs w:val="24"/>
          <w:lang w:val="en-US"/>
        </w:rPr>
      </w:pPr>
    </w:p>
    <w:p w14:paraId="3AB31412" w14:textId="77777777" w:rsidR="006D7289" w:rsidRPr="005831D3" w:rsidRDefault="006D7289" w:rsidP="003D1DAE">
      <w:pPr>
        <w:spacing w:line="360" w:lineRule="auto"/>
        <w:jc w:val="both"/>
        <w:rPr>
          <w:rFonts w:ascii="Times New Roman" w:hAnsi="Times New Roman" w:cs="Times New Roman"/>
          <w:b/>
          <w:sz w:val="24"/>
          <w:szCs w:val="24"/>
          <w:lang w:val="en-US"/>
        </w:rPr>
      </w:pPr>
    </w:p>
    <w:p w14:paraId="0315D94C" w14:textId="77777777" w:rsidR="006D7289" w:rsidRPr="005831D3" w:rsidRDefault="006D7289" w:rsidP="003D1DAE">
      <w:pPr>
        <w:spacing w:line="360" w:lineRule="auto"/>
        <w:jc w:val="both"/>
        <w:rPr>
          <w:rFonts w:ascii="Times New Roman" w:hAnsi="Times New Roman" w:cs="Times New Roman"/>
          <w:b/>
          <w:sz w:val="24"/>
          <w:szCs w:val="24"/>
          <w:lang w:val="en-US"/>
        </w:rPr>
      </w:pPr>
    </w:p>
    <w:p w14:paraId="783DFB84" w14:textId="77777777" w:rsidR="00D03F62" w:rsidRPr="005831D3" w:rsidRDefault="00D03F62" w:rsidP="003D1DAE">
      <w:pPr>
        <w:spacing w:line="360" w:lineRule="auto"/>
        <w:jc w:val="both"/>
        <w:rPr>
          <w:rFonts w:ascii="Times New Roman" w:hAnsi="Times New Roman" w:cs="Times New Roman"/>
          <w:b/>
          <w:sz w:val="24"/>
          <w:szCs w:val="24"/>
          <w:lang w:val="en-US"/>
        </w:rPr>
      </w:pPr>
    </w:p>
    <w:p w14:paraId="43088DF9" w14:textId="77777777" w:rsidR="00A003A7" w:rsidRPr="005831D3" w:rsidRDefault="00A003A7" w:rsidP="003D1DAE">
      <w:pPr>
        <w:spacing w:line="360" w:lineRule="auto"/>
        <w:jc w:val="both"/>
        <w:rPr>
          <w:rFonts w:ascii="Times New Roman" w:hAnsi="Times New Roman" w:cs="Times New Roman"/>
          <w:b/>
          <w:sz w:val="24"/>
          <w:szCs w:val="24"/>
          <w:lang w:val="en-US"/>
        </w:rPr>
      </w:pPr>
    </w:p>
    <w:p w14:paraId="7CE6FF06" w14:textId="77777777" w:rsidR="009C41B7" w:rsidRPr="005831D3" w:rsidRDefault="00A00259" w:rsidP="00EE62EE">
      <w:pPr>
        <w:spacing w:line="480" w:lineRule="auto"/>
        <w:jc w:val="both"/>
        <w:rPr>
          <w:rFonts w:ascii="Times New Roman" w:hAnsi="Times New Roman" w:cs="Times New Roman"/>
          <w:b/>
          <w:sz w:val="24"/>
          <w:szCs w:val="24"/>
          <w:lang w:val="en-US"/>
        </w:rPr>
      </w:pPr>
      <w:r w:rsidRPr="005831D3">
        <w:rPr>
          <w:rFonts w:ascii="Times New Roman" w:hAnsi="Times New Roman" w:cs="Times New Roman"/>
          <w:b/>
          <w:sz w:val="24"/>
          <w:szCs w:val="24"/>
          <w:lang w:val="en-US"/>
        </w:rPr>
        <w:lastRenderedPageBreak/>
        <w:t>Introduction</w:t>
      </w:r>
    </w:p>
    <w:p w14:paraId="44D274B4" w14:textId="77777777" w:rsidR="00D74E9E" w:rsidRPr="005831D3" w:rsidRDefault="00D74E9E" w:rsidP="00EE62EE">
      <w:pPr>
        <w:spacing w:after="0" w:line="48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Early in the course of HIV</w:t>
      </w:r>
      <w:r w:rsidR="009C41B7" w:rsidRPr="005831D3">
        <w:rPr>
          <w:rFonts w:ascii="Times New Roman" w:hAnsi="Times New Roman" w:cs="Times New Roman"/>
          <w:sz w:val="24"/>
          <w:szCs w:val="24"/>
          <w:lang w:val="en-US"/>
        </w:rPr>
        <w:t xml:space="preserve"> dise</w:t>
      </w:r>
      <w:r w:rsidRPr="005831D3">
        <w:rPr>
          <w:rFonts w:ascii="Times New Roman" w:hAnsi="Times New Roman" w:cs="Times New Roman"/>
          <w:sz w:val="24"/>
          <w:szCs w:val="24"/>
          <w:lang w:val="en-US"/>
        </w:rPr>
        <w:t xml:space="preserve">ase, the retrovirus invades </w:t>
      </w:r>
      <w:r w:rsidR="009C41B7" w:rsidRPr="005831D3">
        <w:rPr>
          <w:rFonts w:ascii="Times New Roman" w:hAnsi="Times New Roman" w:cs="Times New Roman"/>
          <w:sz w:val="24"/>
          <w:szCs w:val="24"/>
          <w:lang w:val="en-US"/>
        </w:rPr>
        <w:t>central nervous system and cau</w:t>
      </w:r>
      <w:r w:rsidRPr="005831D3">
        <w:rPr>
          <w:rFonts w:ascii="Times New Roman" w:hAnsi="Times New Roman" w:cs="Times New Roman"/>
          <w:sz w:val="24"/>
          <w:szCs w:val="24"/>
          <w:lang w:val="en-US"/>
        </w:rPr>
        <w:t>ses a chronic, progressive astrocytes and microglia</w:t>
      </w:r>
      <w:r w:rsidR="009C41B7" w:rsidRPr="005831D3">
        <w:rPr>
          <w:rFonts w:ascii="Times New Roman" w:hAnsi="Times New Roman" w:cs="Times New Roman"/>
          <w:sz w:val="24"/>
          <w:szCs w:val="24"/>
          <w:lang w:val="en-US"/>
        </w:rPr>
        <w:t xml:space="preserve"> infection</w:t>
      </w:r>
      <w:r w:rsidRPr="005831D3">
        <w:rPr>
          <w:rFonts w:ascii="Times New Roman" w:hAnsi="Times New Roman" w:cs="Times New Roman"/>
          <w:sz w:val="24"/>
          <w:szCs w:val="24"/>
          <w:lang w:val="en-US"/>
        </w:rPr>
        <w:t xml:space="preserve"> eventually damaging neurons</w:t>
      </w:r>
      <w:r w:rsidR="009C41B7" w:rsidRPr="005831D3">
        <w:rPr>
          <w:rFonts w:ascii="Times New Roman" w:hAnsi="Times New Roman" w:cs="Times New Roman"/>
          <w:sz w:val="24"/>
          <w:szCs w:val="24"/>
          <w:lang w:val="en-US"/>
        </w:rPr>
        <w:t>. Blood brain barrier (BBB) impairment has been considered as a key event in the pathogenesis of AIDS dementia complex and other HIV-related neurological complications</w:t>
      </w:r>
      <w:r w:rsidR="00524334" w:rsidRPr="005831D3">
        <w:rPr>
          <w:rFonts w:ascii="Times New Roman" w:hAnsi="Times New Roman" w:cs="Times New Roman"/>
          <w:sz w:val="24"/>
          <w:szCs w:val="24"/>
          <w:lang w:val="en-US"/>
        </w:rPr>
        <w:t xml:space="preserve"> (Abdulle, 2005)</w:t>
      </w:r>
      <w:r w:rsidR="009C41B7" w:rsidRPr="005831D3">
        <w:rPr>
          <w:rFonts w:ascii="Times New Roman" w:hAnsi="Times New Roman" w:cs="Times New Roman"/>
          <w:sz w:val="24"/>
          <w:szCs w:val="24"/>
          <w:lang w:val="en-US"/>
        </w:rPr>
        <w:t>. BBB alterations were found in 2 to 22% HIV-positive asymptomatic individuals, in about 50% of patients with AIDS and in 100% of patients with HIV-as</w:t>
      </w:r>
      <w:r w:rsidR="00B840DD" w:rsidRPr="005831D3">
        <w:rPr>
          <w:rFonts w:ascii="Times New Roman" w:hAnsi="Times New Roman" w:cs="Times New Roman"/>
          <w:sz w:val="24"/>
          <w:szCs w:val="24"/>
          <w:lang w:val="en-US"/>
        </w:rPr>
        <w:t>sociated dementia (HAD)</w:t>
      </w:r>
      <w:r w:rsidR="00524334" w:rsidRPr="005831D3">
        <w:rPr>
          <w:rFonts w:ascii="Times New Roman" w:hAnsi="Times New Roman" w:cs="Times New Roman"/>
          <w:sz w:val="24"/>
          <w:szCs w:val="24"/>
          <w:lang w:val="en-US"/>
        </w:rPr>
        <w:t xml:space="preserve"> (Marshall, 1988; Petito, 1992; Andersson, 2001)</w:t>
      </w:r>
      <w:r w:rsidR="009C41B7" w:rsidRPr="005831D3">
        <w:rPr>
          <w:rFonts w:ascii="Times New Roman" w:hAnsi="Times New Roman" w:cs="Times New Roman"/>
          <w:sz w:val="24"/>
          <w:szCs w:val="24"/>
          <w:lang w:val="en-US"/>
        </w:rPr>
        <w:t>.</w:t>
      </w:r>
      <w:r w:rsidR="00B35EC1" w:rsidRPr="005831D3">
        <w:rPr>
          <w:rFonts w:ascii="Times New Roman" w:hAnsi="Times New Roman" w:cs="Times New Roman"/>
          <w:sz w:val="24"/>
          <w:szCs w:val="24"/>
          <w:lang w:val="en-US"/>
        </w:rPr>
        <w:t xml:space="preserve"> </w:t>
      </w:r>
      <w:proofErr w:type="gramStart"/>
      <w:r w:rsidR="00B35EC1" w:rsidRPr="005831D3">
        <w:rPr>
          <w:rFonts w:ascii="Times New Roman" w:hAnsi="Times New Roman" w:cs="Times New Roman"/>
          <w:sz w:val="24"/>
          <w:szCs w:val="24"/>
          <w:lang w:val="en-US"/>
        </w:rPr>
        <w:t xml:space="preserve">Several mechanisms have been involved including </w:t>
      </w:r>
      <w:r w:rsidR="009C41B7" w:rsidRPr="005831D3">
        <w:rPr>
          <w:rFonts w:ascii="Times New Roman" w:hAnsi="Times New Roman" w:cs="Times New Roman"/>
          <w:sz w:val="24"/>
          <w:szCs w:val="24"/>
          <w:lang w:val="en-US"/>
        </w:rPr>
        <w:t>pro-inflammatory cytokines secretion, the effect of secreted viral proteins and direct infectio</w:t>
      </w:r>
      <w:r w:rsidR="00B840DD" w:rsidRPr="005831D3">
        <w:rPr>
          <w:rFonts w:ascii="Times New Roman" w:hAnsi="Times New Roman" w:cs="Times New Roman"/>
          <w:sz w:val="24"/>
          <w:szCs w:val="24"/>
          <w:lang w:val="en-US"/>
        </w:rPr>
        <w:t>n of endothelial cells by HIV</w:t>
      </w:r>
      <w:proofErr w:type="gramEnd"/>
      <w:r w:rsidR="0098319D" w:rsidRPr="005831D3">
        <w:rPr>
          <w:rFonts w:ascii="Times New Roman" w:hAnsi="Times New Roman" w:cs="Times New Roman"/>
          <w:sz w:val="24"/>
          <w:szCs w:val="24"/>
          <w:lang w:val="en-US"/>
        </w:rPr>
        <w:t xml:space="preserve"> (Ivey, 2009)</w:t>
      </w:r>
      <w:r w:rsidR="009C41B7" w:rsidRPr="005831D3">
        <w:rPr>
          <w:rFonts w:ascii="Times New Roman" w:hAnsi="Times New Roman" w:cs="Times New Roman"/>
          <w:sz w:val="24"/>
          <w:szCs w:val="24"/>
          <w:lang w:val="en-US"/>
        </w:rPr>
        <w:t xml:space="preserve">. </w:t>
      </w:r>
    </w:p>
    <w:p w14:paraId="58D3EA0B" w14:textId="77777777" w:rsidR="009C41B7" w:rsidRPr="005831D3" w:rsidRDefault="00D74E9E" w:rsidP="00EE62EE">
      <w:pPr>
        <w:spacing w:after="0" w:line="48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It is not clear to what extent antiretroviral treatment can block these mechanisms and therefore reverse BBB impairment. </w:t>
      </w:r>
      <w:r w:rsidR="009C41B7" w:rsidRPr="005831D3">
        <w:rPr>
          <w:rFonts w:ascii="Times New Roman" w:hAnsi="Times New Roman" w:cs="Times New Roman"/>
          <w:sz w:val="24"/>
          <w:szCs w:val="24"/>
          <w:lang w:val="en-US"/>
        </w:rPr>
        <w:t xml:space="preserve">Among untreated HIV-infected individuals, elevated BBB permeability, as reflected by higher </w:t>
      </w:r>
      <w:r w:rsidR="001656FD" w:rsidRPr="005831D3">
        <w:rPr>
          <w:rFonts w:ascii="Times New Roman" w:hAnsi="Times New Roman" w:cs="Times New Roman"/>
          <w:sz w:val="24"/>
          <w:szCs w:val="24"/>
          <w:lang w:val="en-US"/>
        </w:rPr>
        <w:t>CSF to serum albumin ratios (</w:t>
      </w:r>
      <w:r w:rsidR="009C41B7" w:rsidRPr="005831D3">
        <w:rPr>
          <w:rFonts w:ascii="Times New Roman" w:hAnsi="Times New Roman" w:cs="Times New Roman"/>
          <w:sz w:val="24"/>
          <w:szCs w:val="24"/>
          <w:lang w:val="en-US"/>
        </w:rPr>
        <w:t>CSARs</w:t>
      </w:r>
      <w:r w:rsidR="001656FD" w:rsidRPr="005831D3">
        <w:rPr>
          <w:rFonts w:ascii="Times New Roman" w:hAnsi="Times New Roman" w:cs="Times New Roman"/>
          <w:sz w:val="24"/>
          <w:szCs w:val="24"/>
          <w:lang w:val="en-US"/>
        </w:rPr>
        <w:t>)</w:t>
      </w:r>
      <w:r w:rsidR="009C41B7" w:rsidRPr="005831D3">
        <w:rPr>
          <w:rFonts w:ascii="Times New Roman" w:hAnsi="Times New Roman" w:cs="Times New Roman"/>
          <w:sz w:val="24"/>
          <w:szCs w:val="24"/>
          <w:lang w:val="en-US"/>
        </w:rPr>
        <w:t>, could allow HIV and neurotoxins to access the CNS. Higher CSARs have been associated with longer duration and more severe HIV disease and can contribute to neurological symptoms in HIV-infected indivi</w:t>
      </w:r>
      <w:r w:rsidR="00F543FF" w:rsidRPr="005831D3">
        <w:rPr>
          <w:rFonts w:ascii="Times New Roman" w:hAnsi="Times New Roman" w:cs="Times New Roman"/>
          <w:sz w:val="24"/>
          <w:szCs w:val="24"/>
          <w:lang w:val="en-US"/>
        </w:rPr>
        <w:t>duals</w:t>
      </w:r>
      <w:r w:rsidR="009C41B7" w:rsidRPr="005831D3">
        <w:rPr>
          <w:rFonts w:ascii="Times New Roman" w:hAnsi="Times New Roman" w:cs="Times New Roman"/>
          <w:sz w:val="24"/>
          <w:szCs w:val="24"/>
          <w:lang w:val="en-US"/>
        </w:rPr>
        <w:t>. Among treated individuals, increased BBB permeability could allow higher concentrations of antiretroviral therapy (ART) to reach the CNS: this has been showed for raltegravir, tenofovir and emtricitabine</w:t>
      </w:r>
      <w:r w:rsidR="00E76B7F" w:rsidRPr="005831D3">
        <w:rPr>
          <w:rFonts w:ascii="Times New Roman" w:hAnsi="Times New Roman" w:cs="Times New Roman"/>
          <w:sz w:val="24"/>
          <w:szCs w:val="24"/>
          <w:lang w:val="en-US"/>
        </w:rPr>
        <w:t xml:space="preserve"> (Yilmaz, 2009</w:t>
      </w:r>
      <w:r w:rsidR="00EE4A0A" w:rsidRPr="005831D3">
        <w:rPr>
          <w:rFonts w:ascii="Times New Roman" w:hAnsi="Times New Roman" w:cs="Times New Roman"/>
          <w:sz w:val="24"/>
          <w:szCs w:val="24"/>
          <w:lang w:val="en-US"/>
        </w:rPr>
        <w:t>; Calcagno, 2011, Calcagno, 2014</w:t>
      </w:r>
      <w:r w:rsidR="00E76B7F" w:rsidRPr="005831D3">
        <w:rPr>
          <w:rFonts w:ascii="Times New Roman" w:hAnsi="Times New Roman" w:cs="Times New Roman"/>
          <w:sz w:val="24"/>
          <w:szCs w:val="24"/>
          <w:lang w:val="en-US"/>
        </w:rPr>
        <w:t>)</w:t>
      </w:r>
      <w:r w:rsidR="009C41B7" w:rsidRPr="005831D3">
        <w:rPr>
          <w:rFonts w:ascii="Times New Roman" w:hAnsi="Times New Roman" w:cs="Times New Roman"/>
          <w:sz w:val="24"/>
          <w:szCs w:val="24"/>
          <w:lang w:val="en-US"/>
        </w:rPr>
        <w:t>.</w:t>
      </w:r>
      <w:r w:rsidR="00B35EC1" w:rsidRPr="005831D3">
        <w:rPr>
          <w:rFonts w:ascii="Times New Roman" w:hAnsi="Times New Roman" w:cs="Times New Roman"/>
          <w:sz w:val="24"/>
          <w:szCs w:val="24"/>
          <w:lang w:val="en-US"/>
        </w:rPr>
        <w:t xml:space="preserve"> </w:t>
      </w:r>
      <w:r w:rsidR="009C41B7" w:rsidRPr="005831D3">
        <w:rPr>
          <w:rFonts w:ascii="Times New Roman" w:hAnsi="Times New Roman" w:cs="Times New Roman"/>
          <w:sz w:val="24"/>
          <w:szCs w:val="24"/>
          <w:lang w:val="en-US"/>
        </w:rPr>
        <w:t xml:space="preserve">Data from the CHARTER group suggested that age and </w:t>
      </w:r>
      <w:r w:rsidR="00F543FF" w:rsidRPr="005831D3">
        <w:rPr>
          <w:rFonts w:ascii="Times New Roman" w:hAnsi="Times New Roman" w:cs="Times New Roman"/>
          <w:sz w:val="24"/>
          <w:szCs w:val="24"/>
          <w:lang w:val="en-US"/>
        </w:rPr>
        <w:t xml:space="preserve">lower </w:t>
      </w:r>
      <w:r w:rsidR="009C41B7" w:rsidRPr="005831D3">
        <w:rPr>
          <w:rFonts w:ascii="Times New Roman" w:hAnsi="Times New Roman" w:cs="Times New Roman"/>
          <w:sz w:val="24"/>
          <w:szCs w:val="24"/>
          <w:lang w:val="en-US"/>
        </w:rPr>
        <w:t>CSAR are independent predictors of neurocognitive impairment.</w:t>
      </w:r>
      <w:r w:rsidR="00E76B7F" w:rsidRPr="005831D3">
        <w:rPr>
          <w:rFonts w:ascii="Times New Roman" w:hAnsi="Times New Roman" w:cs="Times New Roman"/>
          <w:sz w:val="24"/>
          <w:szCs w:val="24"/>
          <w:lang w:val="en-US"/>
        </w:rPr>
        <w:t xml:space="preserve"> (Letendre, CROI 2011)</w:t>
      </w:r>
    </w:p>
    <w:p w14:paraId="54C67ADE" w14:textId="77777777" w:rsidR="00D74E9E" w:rsidRPr="005831D3" w:rsidRDefault="00D74E9E" w:rsidP="00EE62EE">
      <w:pPr>
        <w:spacing w:after="0" w:line="480" w:lineRule="auto"/>
        <w:jc w:val="both"/>
        <w:rPr>
          <w:rFonts w:ascii="Times New Roman" w:hAnsi="Times New Roman" w:cs="Times New Roman"/>
          <w:sz w:val="24"/>
          <w:szCs w:val="24"/>
          <w:lang w:val="en-US"/>
        </w:rPr>
      </w:pPr>
    </w:p>
    <w:p w14:paraId="5D646C71" w14:textId="77777777" w:rsidR="007232F8" w:rsidRPr="005831D3" w:rsidRDefault="007232F8" w:rsidP="00EE62EE">
      <w:pPr>
        <w:spacing w:line="480" w:lineRule="auto"/>
        <w:rPr>
          <w:rFonts w:ascii="Times New Roman" w:hAnsi="Times New Roman" w:cs="Times New Roman"/>
          <w:b/>
          <w:sz w:val="24"/>
          <w:szCs w:val="24"/>
          <w:lang w:val="en-US"/>
        </w:rPr>
      </w:pPr>
    </w:p>
    <w:p w14:paraId="70A10410" w14:textId="77777777" w:rsidR="009C41B7" w:rsidRPr="005831D3" w:rsidRDefault="005A75EB" w:rsidP="00EE62EE">
      <w:pPr>
        <w:spacing w:line="480" w:lineRule="auto"/>
        <w:rPr>
          <w:rFonts w:ascii="Times New Roman" w:hAnsi="Times New Roman" w:cs="Times New Roman"/>
          <w:b/>
          <w:sz w:val="24"/>
          <w:szCs w:val="24"/>
          <w:lang w:val="en-US"/>
        </w:rPr>
      </w:pPr>
      <w:r w:rsidRPr="005831D3">
        <w:rPr>
          <w:rFonts w:ascii="Times New Roman" w:hAnsi="Times New Roman" w:cs="Times New Roman"/>
          <w:b/>
          <w:sz w:val="24"/>
          <w:szCs w:val="24"/>
          <w:lang w:val="en-US"/>
        </w:rPr>
        <w:t>Patients/</w:t>
      </w:r>
      <w:r w:rsidR="009C41B7" w:rsidRPr="005831D3">
        <w:rPr>
          <w:rFonts w:ascii="Times New Roman" w:hAnsi="Times New Roman" w:cs="Times New Roman"/>
          <w:b/>
          <w:sz w:val="24"/>
          <w:szCs w:val="24"/>
          <w:lang w:val="en-US"/>
        </w:rPr>
        <w:t>Methods</w:t>
      </w:r>
    </w:p>
    <w:p w14:paraId="6C25D1EC" w14:textId="77777777" w:rsidR="003C4C1D" w:rsidRPr="005831D3" w:rsidRDefault="009C41B7"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hAnsi="Times New Roman" w:cs="Times New Roman"/>
          <w:sz w:val="24"/>
          <w:szCs w:val="24"/>
          <w:lang w:val="en-US"/>
        </w:rPr>
        <w:t xml:space="preserve">Adult HIV-positive patients undergoing lumbar punctures </w:t>
      </w:r>
      <w:r w:rsidRPr="005831D3">
        <w:rPr>
          <w:rFonts w:ascii="Times New Roman" w:eastAsia="Times New Roman" w:hAnsi="Times New Roman" w:cs="Times New Roman"/>
          <w:kern w:val="1"/>
          <w:sz w:val="24"/>
          <w:szCs w:val="24"/>
          <w:lang w:val="en-GB" w:eastAsia="ar-SA"/>
        </w:rPr>
        <w:t>for clinical reasons or in the context of longitudinal studies were included</w:t>
      </w:r>
      <w:r w:rsidR="0065051F" w:rsidRPr="005831D3">
        <w:rPr>
          <w:rFonts w:ascii="Times New Roman" w:eastAsia="Times New Roman" w:hAnsi="Times New Roman" w:cs="Times New Roman"/>
          <w:kern w:val="1"/>
          <w:sz w:val="24"/>
          <w:szCs w:val="24"/>
          <w:lang w:val="en-GB" w:eastAsia="ar-SA"/>
        </w:rPr>
        <w:t>:</w:t>
      </w:r>
      <w:r w:rsidRPr="005831D3">
        <w:rPr>
          <w:rFonts w:ascii="Times New Roman" w:eastAsia="Times New Roman" w:hAnsi="Times New Roman" w:cs="Times New Roman"/>
          <w:kern w:val="1"/>
          <w:sz w:val="24"/>
          <w:szCs w:val="24"/>
          <w:lang w:val="en-GB" w:eastAsia="ar-SA"/>
        </w:rPr>
        <w:t xml:space="preserve"> </w:t>
      </w:r>
      <w:r w:rsidR="00D74E9E" w:rsidRPr="005831D3">
        <w:rPr>
          <w:rFonts w:ascii="Times New Roman" w:eastAsia="Times New Roman" w:hAnsi="Times New Roman" w:cs="Times New Roman"/>
          <w:kern w:val="1"/>
          <w:sz w:val="24"/>
          <w:szCs w:val="24"/>
          <w:lang w:val="en-GB" w:eastAsia="ar-SA"/>
        </w:rPr>
        <w:t xml:space="preserve">patients with </w:t>
      </w:r>
      <w:r w:rsidRPr="005831D3">
        <w:rPr>
          <w:rFonts w:ascii="Times New Roman" w:eastAsia="Times New Roman" w:hAnsi="Times New Roman" w:cs="Times New Roman"/>
          <w:kern w:val="1"/>
          <w:sz w:val="24"/>
          <w:szCs w:val="24"/>
          <w:lang w:val="en-GB" w:eastAsia="ar-SA"/>
        </w:rPr>
        <w:t>central nervous system opportunistic inf</w:t>
      </w:r>
      <w:r w:rsidR="00D74E9E" w:rsidRPr="005831D3">
        <w:rPr>
          <w:rFonts w:ascii="Times New Roman" w:eastAsia="Times New Roman" w:hAnsi="Times New Roman" w:cs="Times New Roman"/>
          <w:kern w:val="1"/>
          <w:sz w:val="24"/>
          <w:szCs w:val="24"/>
          <w:lang w:val="en-GB" w:eastAsia="ar-SA"/>
        </w:rPr>
        <w:t xml:space="preserve">ections or </w:t>
      </w:r>
      <w:r w:rsidR="001F545F" w:rsidRPr="005831D3">
        <w:rPr>
          <w:rFonts w:ascii="Times New Roman" w:eastAsia="Times New Roman" w:hAnsi="Times New Roman" w:cs="Times New Roman"/>
          <w:kern w:val="1"/>
          <w:sz w:val="24"/>
          <w:szCs w:val="24"/>
          <w:lang w:val="en-GB" w:eastAsia="ar-SA"/>
        </w:rPr>
        <w:t>neoplasms</w:t>
      </w:r>
      <w:r w:rsidR="00D74E9E" w:rsidRPr="005831D3">
        <w:rPr>
          <w:rFonts w:ascii="Times New Roman" w:eastAsia="Times New Roman" w:hAnsi="Times New Roman" w:cs="Times New Roman"/>
          <w:kern w:val="1"/>
          <w:sz w:val="24"/>
          <w:szCs w:val="24"/>
          <w:lang w:val="en-GB" w:eastAsia="ar-SA"/>
        </w:rPr>
        <w:t xml:space="preserve"> were excluded</w:t>
      </w:r>
      <w:r w:rsidRPr="005831D3">
        <w:rPr>
          <w:rFonts w:ascii="Times New Roman" w:eastAsia="Times New Roman" w:hAnsi="Times New Roman" w:cs="Times New Roman"/>
          <w:kern w:val="1"/>
          <w:sz w:val="24"/>
          <w:szCs w:val="24"/>
          <w:lang w:val="en-GB" w:eastAsia="ar-SA"/>
        </w:rPr>
        <w:t>.</w:t>
      </w:r>
      <w:r w:rsidRPr="005831D3">
        <w:rPr>
          <w:rFonts w:ascii="Times New Roman" w:hAnsi="Times New Roman" w:cs="Times New Roman"/>
          <w:sz w:val="24"/>
          <w:szCs w:val="24"/>
          <w:lang w:val="en-US"/>
        </w:rPr>
        <w:t xml:space="preserve"> </w:t>
      </w:r>
      <w:r w:rsidRPr="005831D3">
        <w:rPr>
          <w:rFonts w:ascii="Times New Roman" w:eastAsia="Times New Roman" w:hAnsi="Times New Roman" w:cs="Times New Roman"/>
          <w:kern w:val="1"/>
          <w:sz w:val="24"/>
          <w:szCs w:val="24"/>
          <w:lang w:val="en-GB" w:eastAsia="ar-SA"/>
        </w:rPr>
        <w:t>Written informed consent w</w:t>
      </w:r>
      <w:r w:rsidR="00D74E9E" w:rsidRPr="005831D3">
        <w:rPr>
          <w:rFonts w:ascii="Times New Roman" w:eastAsia="Times New Roman" w:hAnsi="Times New Roman" w:cs="Times New Roman"/>
          <w:kern w:val="1"/>
          <w:sz w:val="24"/>
          <w:szCs w:val="24"/>
          <w:lang w:val="en-GB" w:eastAsia="ar-SA"/>
        </w:rPr>
        <w:t xml:space="preserve">as obtained from all study participants and </w:t>
      </w:r>
      <w:proofErr w:type="gramStart"/>
      <w:r w:rsidR="00D74E9E" w:rsidRPr="005831D3">
        <w:rPr>
          <w:rFonts w:ascii="Times New Roman" w:eastAsia="Times New Roman" w:hAnsi="Times New Roman" w:cs="Times New Roman"/>
          <w:kern w:val="1"/>
          <w:sz w:val="24"/>
          <w:szCs w:val="24"/>
          <w:lang w:val="en-GB" w:eastAsia="ar-SA"/>
        </w:rPr>
        <w:lastRenderedPageBreak/>
        <w:t>th</w:t>
      </w:r>
      <w:r w:rsidR="001F545F" w:rsidRPr="005831D3">
        <w:rPr>
          <w:rFonts w:ascii="Times New Roman" w:eastAsia="Times New Roman" w:hAnsi="Times New Roman" w:cs="Times New Roman"/>
          <w:kern w:val="1"/>
          <w:sz w:val="24"/>
          <w:szCs w:val="24"/>
          <w:lang w:val="en-GB" w:eastAsia="ar-SA"/>
        </w:rPr>
        <w:t>e</w:t>
      </w:r>
      <w:r w:rsidR="00FE1EF2" w:rsidRPr="005831D3">
        <w:rPr>
          <w:rFonts w:ascii="Times New Roman" w:eastAsia="Times New Roman" w:hAnsi="Times New Roman" w:cs="Times New Roman"/>
          <w:kern w:val="1"/>
          <w:sz w:val="24"/>
          <w:szCs w:val="24"/>
          <w:lang w:val="en-GB" w:eastAsia="ar-SA"/>
        </w:rPr>
        <w:t xml:space="preserve"> </w:t>
      </w:r>
      <w:r w:rsidR="00D74E9E" w:rsidRPr="005831D3">
        <w:rPr>
          <w:rFonts w:ascii="Times New Roman" w:eastAsia="Times New Roman" w:hAnsi="Times New Roman" w:cs="Times New Roman"/>
          <w:kern w:val="1"/>
          <w:sz w:val="24"/>
          <w:szCs w:val="24"/>
          <w:lang w:val="en-GB" w:eastAsia="ar-SA"/>
        </w:rPr>
        <w:t>study</w:t>
      </w:r>
      <w:r w:rsidRPr="005831D3">
        <w:rPr>
          <w:rFonts w:ascii="Times New Roman" w:eastAsia="Times New Roman" w:hAnsi="Times New Roman" w:cs="Times New Roman"/>
          <w:kern w:val="1"/>
          <w:sz w:val="24"/>
          <w:szCs w:val="24"/>
          <w:lang w:val="en-GB" w:eastAsia="ar-SA"/>
        </w:rPr>
        <w:t xml:space="preserve"> </w:t>
      </w:r>
      <w:r w:rsidR="00D74E9E" w:rsidRPr="005831D3">
        <w:rPr>
          <w:rFonts w:ascii="Times New Roman" w:eastAsia="Times New Roman" w:hAnsi="Times New Roman" w:cs="Times New Roman"/>
          <w:kern w:val="1"/>
          <w:sz w:val="24"/>
          <w:szCs w:val="24"/>
          <w:lang w:val="en-GB" w:eastAsia="ar-SA"/>
        </w:rPr>
        <w:t xml:space="preserve">was </w:t>
      </w:r>
      <w:r w:rsidRPr="005831D3">
        <w:rPr>
          <w:rFonts w:ascii="Times New Roman" w:eastAsia="Times New Roman" w:hAnsi="Times New Roman" w:cs="Times New Roman"/>
          <w:kern w:val="1"/>
          <w:sz w:val="24"/>
          <w:szCs w:val="24"/>
          <w:lang w:val="en-GB" w:eastAsia="ar-SA"/>
        </w:rPr>
        <w:t>approved b</w:t>
      </w:r>
      <w:r w:rsidR="00D74E9E" w:rsidRPr="005831D3">
        <w:rPr>
          <w:rFonts w:ascii="Times New Roman" w:eastAsia="Times New Roman" w:hAnsi="Times New Roman" w:cs="Times New Roman"/>
          <w:kern w:val="1"/>
          <w:sz w:val="24"/>
          <w:szCs w:val="24"/>
          <w:lang w:val="en-GB" w:eastAsia="ar-SA"/>
        </w:rPr>
        <w:t>y</w:t>
      </w:r>
      <w:r w:rsidRPr="005831D3">
        <w:rPr>
          <w:rFonts w:ascii="Times New Roman" w:eastAsia="Times New Roman" w:hAnsi="Times New Roman" w:cs="Times New Roman"/>
          <w:kern w:val="1"/>
          <w:sz w:val="24"/>
          <w:szCs w:val="24"/>
          <w:lang w:val="en-GB" w:eastAsia="ar-SA"/>
        </w:rPr>
        <w:t xml:space="preserve"> local Ethics Committee</w:t>
      </w:r>
      <w:proofErr w:type="gramEnd"/>
      <w:r w:rsidRPr="005831D3">
        <w:rPr>
          <w:rFonts w:ascii="Times New Roman" w:eastAsia="Times New Roman" w:hAnsi="Times New Roman" w:cs="Times New Roman"/>
          <w:kern w:val="1"/>
          <w:sz w:val="24"/>
          <w:szCs w:val="24"/>
          <w:lang w:val="en-GB" w:eastAsia="ar-SA"/>
        </w:rPr>
        <w:t xml:space="preserve">. Demographic, immunovirological and therapeutic data were recorded. </w:t>
      </w:r>
    </w:p>
    <w:p w14:paraId="01F32B2C" w14:textId="328EB888" w:rsidR="00B13C6E" w:rsidRPr="005831D3" w:rsidRDefault="00B320D3"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Quantitative determination of albumin and IgG in serum and CSF was performed by nephelometry (Behring Nephelometer Analyser, Behringwerke AG, Marburg, Germany). The albumin ratio</w:t>
      </w:r>
      <w:r w:rsidR="004E4B59" w:rsidRPr="005831D3">
        <w:rPr>
          <w:rFonts w:ascii="Times New Roman" w:eastAsia="Times New Roman" w:hAnsi="Times New Roman" w:cs="Times New Roman"/>
          <w:kern w:val="1"/>
          <w:sz w:val="24"/>
          <w:szCs w:val="24"/>
          <w:lang w:val="en-GB" w:eastAsia="ar-SA"/>
        </w:rPr>
        <w:t xml:space="preserve"> (CSAR)</w:t>
      </w:r>
      <w:r w:rsidRPr="005831D3">
        <w:rPr>
          <w:rFonts w:ascii="Times New Roman" w:eastAsia="Times New Roman" w:hAnsi="Times New Roman" w:cs="Times New Roman"/>
          <w:kern w:val="1"/>
          <w:sz w:val="24"/>
          <w:szCs w:val="24"/>
          <w:lang w:val="en-GB" w:eastAsia="ar-SA"/>
        </w:rPr>
        <w:t xml:space="preserve">, calculated as CSF albumin (mg/L)/serum albumin (g/L), was used to evaluate BBB function. </w:t>
      </w:r>
      <w:r w:rsidR="004E4B59" w:rsidRPr="005831D3">
        <w:rPr>
          <w:rFonts w:ascii="Times New Roman" w:eastAsia="Times New Roman" w:hAnsi="Times New Roman" w:cs="Times New Roman"/>
          <w:kern w:val="1"/>
          <w:sz w:val="24"/>
          <w:szCs w:val="24"/>
          <w:lang w:val="en-GB" w:eastAsia="ar-SA"/>
        </w:rPr>
        <w:t xml:space="preserve">Blood brain barrier damage </w:t>
      </w:r>
      <w:r w:rsidR="00C5045B" w:rsidRPr="005831D3">
        <w:rPr>
          <w:rFonts w:ascii="Times New Roman" w:eastAsia="Times New Roman" w:hAnsi="Times New Roman" w:cs="Times New Roman"/>
          <w:kern w:val="1"/>
          <w:sz w:val="24"/>
          <w:szCs w:val="24"/>
          <w:lang w:val="en-GB" w:eastAsia="ar-SA"/>
        </w:rPr>
        <w:t xml:space="preserve">definition </w:t>
      </w:r>
      <w:r w:rsidR="004E4B59" w:rsidRPr="005831D3">
        <w:rPr>
          <w:rFonts w:ascii="Times New Roman" w:eastAsia="Times New Roman" w:hAnsi="Times New Roman" w:cs="Times New Roman"/>
          <w:kern w:val="1"/>
          <w:sz w:val="24"/>
          <w:szCs w:val="24"/>
          <w:lang w:val="en-GB" w:eastAsia="ar-SA"/>
        </w:rPr>
        <w:t xml:space="preserve">was </w:t>
      </w:r>
      <w:r w:rsidR="008D7F53" w:rsidRPr="005831D3">
        <w:rPr>
          <w:rFonts w:ascii="Times New Roman" w:eastAsia="Times New Roman" w:hAnsi="Times New Roman" w:cs="Times New Roman"/>
          <w:kern w:val="1"/>
          <w:sz w:val="24"/>
          <w:szCs w:val="24"/>
          <w:lang w:val="en-GB" w:eastAsia="ar-SA"/>
        </w:rPr>
        <w:t xml:space="preserve">derived from age-adjusted </w:t>
      </w:r>
      <w:proofErr w:type="spellStart"/>
      <w:r w:rsidR="008D7F53" w:rsidRPr="005831D3">
        <w:rPr>
          <w:rFonts w:ascii="Times New Roman" w:eastAsia="Times New Roman" w:hAnsi="Times New Roman" w:cs="Times New Roman"/>
          <w:kern w:val="1"/>
          <w:sz w:val="24"/>
          <w:szCs w:val="24"/>
          <w:lang w:val="en-GB" w:eastAsia="ar-SA"/>
        </w:rPr>
        <w:t>Reibergrams</w:t>
      </w:r>
      <w:proofErr w:type="spellEnd"/>
      <w:r w:rsidR="00B13C6E" w:rsidRPr="005831D3">
        <w:rPr>
          <w:rFonts w:ascii="Times New Roman" w:eastAsia="Times New Roman" w:hAnsi="Times New Roman" w:cs="Times New Roman"/>
          <w:kern w:val="1"/>
          <w:sz w:val="24"/>
          <w:szCs w:val="24"/>
          <w:lang w:val="en-GB" w:eastAsia="ar-SA"/>
        </w:rPr>
        <w:t xml:space="preserve"> (</w:t>
      </w:r>
      <w:proofErr w:type="spellStart"/>
      <w:r w:rsidR="00E76E68" w:rsidRPr="005831D3">
        <w:rPr>
          <w:rFonts w:ascii="Times New Roman" w:eastAsia="Times New Roman" w:hAnsi="Times New Roman" w:cs="Times New Roman"/>
          <w:kern w:val="1"/>
          <w:sz w:val="24"/>
          <w:szCs w:val="24"/>
          <w:lang w:val="en-GB" w:eastAsia="ar-SA"/>
        </w:rPr>
        <w:t>Reiber</w:t>
      </w:r>
      <w:proofErr w:type="spellEnd"/>
      <w:r w:rsidR="00E76E68" w:rsidRPr="005831D3">
        <w:rPr>
          <w:rFonts w:ascii="Times New Roman" w:eastAsia="Times New Roman" w:hAnsi="Times New Roman" w:cs="Times New Roman"/>
          <w:kern w:val="1"/>
          <w:sz w:val="24"/>
          <w:szCs w:val="24"/>
          <w:lang w:val="en-GB" w:eastAsia="ar-SA"/>
        </w:rPr>
        <w:t>, 1995</w:t>
      </w:r>
      <w:r w:rsidR="00B13C6E" w:rsidRPr="005831D3">
        <w:rPr>
          <w:rFonts w:ascii="Times New Roman" w:eastAsia="Times New Roman" w:hAnsi="Times New Roman" w:cs="Times New Roman"/>
          <w:kern w:val="1"/>
          <w:sz w:val="24"/>
          <w:szCs w:val="24"/>
          <w:lang w:val="en-GB" w:eastAsia="ar-SA"/>
        </w:rPr>
        <w:t>)</w:t>
      </w:r>
      <w:r w:rsidR="00704B8F" w:rsidRPr="005831D3">
        <w:rPr>
          <w:rFonts w:ascii="Times New Roman" w:eastAsia="Times New Roman" w:hAnsi="Times New Roman" w:cs="Times New Roman"/>
          <w:kern w:val="1"/>
          <w:sz w:val="24"/>
          <w:szCs w:val="24"/>
          <w:lang w:val="en-GB" w:eastAsia="ar-SA"/>
        </w:rPr>
        <w:t xml:space="preserve"> </w:t>
      </w:r>
      <w:r w:rsidR="00B13C6E" w:rsidRPr="005831D3">
        <w:rPr>
          <w:rFonts w:ascii="Times New Roman" w:eastAsia="Times New Roman" w:hAnsi="Times New Roman" w:cs="Times New Roman"/>
          <w:kern w:val="1"/>
          <w:sz w:val="24"/>
          <w:szCs w:val="24"/>
          <w:lang w:val="en-GB" w:eastAsia="ar-SA"/>
        </w:rPr>
        <w:t>The IgG index is calculated through the following formula IgG</w:t>
      </w:r>
      <w:r w:rsidR="00B13C6E" w:rsidRPr="005831D3">
        <w:rPr>
          <w:rFonts w:ascii="Times New Roman" w:eastAsia="Times New Roman" w:hAnsi="Times New Roman" w:cs="Times New Roman"/>
          <w:kern w:val="1"/>
          <w:sz w:val="24"/>
          <w:szCs w:val="24"/>
          <w:vertAlign w:val="subscript"/>
          <w:lang w:val="en-GB" w:eastAsia="ar-SA"/>
        </w:rPr>
        <w:t>csf</w:t>
      </w:r>
      <w:r w:rsidR="00B13C6E" w:rsidRPr="005831D3">
        <w:rPr>
          <w:rFonts w:ascii="Times New Roman" w:eastAsia="Times New Roman" w:hAnsi="Times New Roman" w:cs="Times New Roman"/>
          <w:kern w:val="1"/>
          <w:sz w:val="24"/>
          <w:szCs w:val="24"/>
          <w:lang w:val="en-GB" w:eastAsia="ar-SA"/>
        </w:rPr>
        <w:t>/IgG</w:t>
      </w:r>
      <w:r w:rsidR="00B13C6E" w:rsidRPr="005831D3">
        <w:rPr>
          <w:rFonts w:ascii="Times New Roman" w:eastAsia="Times New Roman" w:hAnsi="Times New Roman" w:cs="Times New Roman"/>
          <w:kern w:val="1"/>
          <w:sz w:val="24"/>
          <w:szCs w:val="24"/>
          <w:vertAlign w:val="subscript"/>
          <w:lang w:val="en-GB" w:eastAsia="ar-SA"/>
        </w:rPr>
        <w:t>serum</w:t>
      </w:r>
      <w:r w:rsidR="00B13C6E" w:rsidRPr="005831D3">
        <w:rPr>
          <w:rFonts w:ascii="Times New Roman" w:eastAsia="Times New Roman" w:hAnsi="Times New Roman" w:cs="Times New Roman"/>
          <w:kern w:val="1"/>
          <w:sz w:val="24"/>
          <w:szCs w:val="24"/>
          <w:lang w:val="en-GB" w:eastAsia="ar-SA"/>
        </w:rPr>
        <w:t>×Albumin</w:t>
      </w:r>
      <w:r w:rsidR="00B13C6E" w:rsidRPr="005831D3">
        <w:rPr>
          <w:rFonts w:ascii="Times New Roman" w:eastAsia="Times New Roman" w:hAnsi="Times New Roman" w:cs="Times New Roman"/>
          <w:kern w:val="1"/>
          <w:sz w:val="24"/>
          <w:szCs w:val="24"/>
          <w:vertAlign w:val="subscript"/>
          <w:lang w:val="en-GB" w:eastAsia="ar-SA"/>
        </w:rPr>
        <w:t>serum</w:t>
      </w:r>
      <w:r w:rsidR="00B13C6E" w:rsidRPr="005831D3">
        <w:rPr>
          <w:rFonts w:ascii="Times New Roman" w:eastAsia="Times New Roman" w:hAnsi="Times New Roman" w:cs="Times New Roman"/>
          <w:kern w:val="1"/>
          <w:sz w:val="24"/>
          <w:szCs w:val="24"/>
          <w:lang w:val="en-GB" w:eastAsia="ar-SA"/>
        </w:rPr>
        <w:t>/Albumin</w:t>
      </w:r>
      <w:r w:rsidR="00B13C6E" w:rsidRPr="005831D3">
        <w:rPr>
          <w:rFonts w:ascii="Times New Roman" w:eastAsia="Times New Roman" w:hAnsi="Times New Roman" w:cs="Times New Roman"/>
          <w:kern w:val="1"/>
          <w:sz w:val="24"/>
          <w:szCs w:val="24"/>
          <w:vertAlign w:val="subscript"/>
          <w:lang w:val="en-GB" w:eastAsia="ar-SA"/>
        </w:rPr>
        <w:t xml:space="preserve">csf </w:t>
      </w:r>
      <w:r w:rsidR="00B13C6E" w:rsidRPr="005831D3">
        <w:rPr>
          <w:rFonts w:ascii="Times New Roman" w:eastAsia="Times New Roman" w:hAnsi="Times New Roman" w:cs="Times New Roman"/>
          <w:kern w:val="1"/>
          <w:sz w:val="24"/>
          <w:szCs w:val="24"/>
          <w:lang w:val="en-GB" w:eastAsia="ar-SA"/>
        </w:rPr>
        <w:t>the reference value for the IgG index was &lt;0.63. (Caroscio 1986) The CNS IgG synthesis, evaluated according to the following formula: [(IgG</w:t>
      </w:r>
      <w:r w:rsidR="00B13C6E" w:rsidRPr="005831D3">
        <w:rPr>
          <w:rFonts w:ascii="Times New Roman" w:eastAsia="Times New Roman" w:hAnsi="Times New Roman" w:cs="Times New Roman"/>
          <w:kern w:val="1"/>
          <w:sz w:val="24"/>
          <w:szCs w:val="24"/>
          <w:vertAlign w:val="subscript"/>
          <w:lang w:val="en-GB" w:eastAsia="ar-SA"/>
        </w:rPr>
        <w:t>csf</w:t>
      </w:r>
      <w:r w:rsidR="00B13C6E" w:rsidRPr="005831D3">
        <w:rPr>
          <w:rFonts w:ascii="Times New Roman" w:eastAsia="Times New Roman" w:hAnsi="Times New Roman" w:cs="Times New Roman"/>
          <w:kern w:val="1"/>
          <w:sz w:val="24"/>
          <w:szCs w:val="24"/>
          <w:lang w:val="en-GB" w:eastAsia="ar-SA"/>
        </w:rPr>
        <w:t>-IgG</w:t>
      </w:r>
      <w:r w:rsidR="00B13C6E" w:rsidRPr="005831D3">
        <w:rPr>
          <w:rFonts w:ascii="Times New Roman" w:eastAsia="Times New Roman" w:hAnsi="Times New Roman" w:cs="Times New Roman"/>
          <w:kern w:val="1"/>
          <w:sz w:val="24"/>
          <w:szCs w:val="24"/>
          <w:vertAlign w:val="subscript"/>
          <w:lang w:val="en-GB" w:eastAsia="ar-SA"/>
        </w:rPr>
        <w:t>serum</w:t>
      </w:r>
      <w:r w:rsidR="00B13C6E" w:rsidRPr="005831D3">
        <w:rPr>
          <w:rFonts w:ascii="Times New Roman" w:eastAsia="Times New Roman" w:hAnsi="Times New Roman" w:cs="Times New Roman"/>
          <w:kern w:val="1"/>
          <w:sz w:val="24"/>
          <w:szCs w:val="24"/>
          <w:lang w:val="en-GB" w:eastAsia="ar-SA"/>
        </w:rPr>
        <w:t>/369)-(Albumin</w:t>
      </w:r>
      <w:r w:rsidR="00B13C6E" w:rsidRPr="005831D3">
        <w:rPr>
          <w:rFonts w:ascii="Times New Roman" w:eastAsia="Times New Roman" w:hAnsi="Times New Roman" w:cs="Times New Roman"/>
          <w:kern w:val="1"/>
          <w:sz w:val="24"/>
          <w:szCs w:val="24"/>
          <w:vertAlign w:val="subscript"/>
          <w:lang w:val="en-GB" w:eastAsia="ar-SA"/>
        </w:rPr>
        <w:t>csf</w:t>
      </w:r>
      <w:r w:rsidR="00B13C6E" w:rsidRPr="005831D3">
        <w:rPr>
          <w:rFonts w:ascii="Times New Roman" w:eastAsia="Times New Roman" w:hAnsi="Times New Roman" w:cs="Times New Roman"/>
          <w:kern w:val="1"/>
          <w:sz w:val="24"/>
          <w:szCs w:val="24"/>
          <w:lang w:val="en-GB" w:eastAsia="ar-SA"/>
        </w:rPr>
        <w:t>-Albumin</w:t>
      </w:r>
      <w:r w:rsidR="00B13C6E" w:rsidRPr="005831D3">
        <w:rPr>
          <w:rFonts w:ascii="Times New Roman" w:eastAsia="Times New Roman" w:hAnsi="Times New Roman" w:cs="Times New Roman"/>
          <w:kern w:val="1"/>
          <w:sz w:val="24"/>
          <w:szCs w:val="24"/>
          <w:vertAlign w:val="subscript"/>
          <w:lang w:val="en-GB" w:eastAsia="ar-SA"/>
        </w:rPr>
        <w:t>serum</w:t>
      </w:r>
      <w:r w:rsidR="00B13C6E" w:rsidRPr="005831D3">
        <w:rPr>
          <w:rFonts w:ascii="Times New Roman" w:eastAsia="Times New Roman" w:hAnsi="Times New Roman" w:cs="Times New Roman"/>
          <w:kern w:val="1"/>
          <w:sz w:val="24"/>
          <w:szCs w:val="24"/>
          <w:lang w:val="en-GB" w:eastAsia="ar-SA"/>
        </w:rPr>
        <w:t>/230)×(IgG</w:t>
      </w:r>
      <w:r w:rsidR="00B13C6E" w:rsidRPr="005831D3">
        <w:rPr>
          <w:rFonts w:ascii="Times New Roman" w:eastAsia="Times New Roman" w:hAnsi="Times New Roman" w:cs="Times New Roman"/>
          <w:kern w:val="1"/>
          <w:sz w:val="24"/>
          <w:szCs w:val="24"/>
          <w:vertAlign w:val="subscript"/>
          <w:lang w:val="en-GB" w:eastAsia="ar-SA"/>
        </w:rPr>
        <w:t>serum</w:t>
      </w:r>
      <w:r w:rsidR="00B13C6E" w:rsidRPr="005831D3">
        <w:rPr>
          <w:rFonts w:ascii="Times New Roman" w:eastAsia="Times New Roman" w:hAnsi="Times New Roman" w:cs="Times New Roman"/>
          <w:kern w:val="1"/>
          <w:sz w:val="24"/>
          <w:szCs w:val="24"/>
          <w:lang w:val="en-GB" w:eastAsia="ar-SA"/>
        </w:rPr>
        <w:t>/Albumin</w:t>
      </w:r>
      <w:r w:rsidR="00B13C6E" w:rsidRPr="005831D3">
        <w:rPr>
          <w:rFonts w:ascii="Times New Roman" w:eastAsia="Times New Roman" w:hAnsi="Times New Roman" w:cs="Times New Roman"/>
          <w:kern w:val="1"/>
          <w:sz w:val="24"/>
          <w:szCs w:val="24"/>
          <w:vertAlign w:val="subscript"/>
          <w:lang w:val="en-GB" w:eastAsia="ar-SA"/>
        </w:rPr>
        <w:t>serum</w:t>
      </w:r>
      <w:r w:rsidR="00B13C6E" w:rsidRPr="005831D3">
        <w:rPr>
          <w:rFonts w:ascii="Times New Roman" w:eastAsia="Times New Roman" w:hAnsi="Times New Roman" w:cs="Times New Roman"/>
          <w:kern w:val="1"/>
          <w:sz w:val="24"/>
          <w:szCs w:val="24"/>
          <w:lang w:val="en-GB" w:eastAsia="ar-SA"/>
        </w:rPr>
        <w:t>)×0.43]×5; reported reference values for this parameter range from -9.9 to 3.3 mg/day. (Tourtelotte, 1978)</w:t>
      </w:r>
    </w:p>
    <w:p w14:paraId="68CBE1C4" w14:textId="77777777" w:rsidR="003C4C1D" w:rsidRPr="005831D3" w:rsidRDefault="003C4C1D"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Cerebrospinal fluid penetration effectiveness score (CPE-score) was calculated by adding the individual drug CPE scores according to the work of Letendre and colleagues.</w:t>
      </w:r>
      <w:r w:rsidR="00EE4A0A" w:rsidRPr="005831D3">
        <w:rPr>
          <w:rFonts w:ascii="Times New Roman" w:eastAsia="Times New Roman" w:hAnsi="Times New Roman" w:cs="Times New Roman"/>
          <w:kern w:val="1"/>
          <w:sz w:val="24"/>
          <w:szCs w:val="24"/>
          <w:lang w:val="en-GB" w:eastAsia="ar-SA"/>
        </w:rPr>
        <w:t xml:space="preserve"> (Letendre, CROI 2010).</w:t>
      </w:r>
    </w:p>
    <w:p w14:paraId="70A1118A" w14:textId="06D7C6C6" w:rsidR="00D74E9E" w:rsidRPr="005831D3" w:rsidRDefault="009C41B7"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Data were analyzed using standard statistical methods: variables were described with medians (interquartile ranges</w:t>
      </w:r>
      <w:r w:rsidR="00D81E39" w:rsidRPr="005831D3">
        <w:rPr>
          <w:rFonts w:ascii="Times New Roman" w:eastAsia="Times New Roman" w:hAnsi="Times New Roman" w:cs="Times New Roman"/>
          <w:kern w:val="1"/>
          <w:sz w:val="24"/>
          <w:szCs w:val="24"/>
          <w:lang w:val="en-GB" w:eastAsia="ar-SA"/>
        </w:rPr>
        <w:t>, IQR</w:t>
      </w:r>
      <w:r w:rsidRPr="005831D3">
        <w:rPr>
          <w:rFonts w:ascii="Times New Roman" w:eastAsia="Times New Roman" w:hAnsi="Times New Roman" w:cs="Times New Roman"/>
          <w:kern w:val="1"/>
          <w:sz w:val="24"/>
          <w:szCs w:val="24"/>
          <w:lang w:val="en-GB" w:eastAsia="ar-SA"/>
        </w:rPr>
        <w:t xml:space="preserve">) and they were compared using non-parametric tests (Mann-Whitney, Chi-square and </w:t>
      </w:r>
      <w:r w:rsidR="008D7F53" w:rsidRPr="005831D3">
        <w:rPr>
          <w:rFonts w:ascii="Times New Roman" w:eastAsia="Times New Roman" w:hAnsi="Times New Roman" w:cs="Times New Roman"/>
          <w:kern w:val="1"/>
          <w:sz w:val="24"/>
          <w:szCs w:val="24"/>
          <w:lang w:val="en-GB" w:eastAsia="ar-SA"/>
        </w:rPr>
        <w:t>Spearman’s</w:t>
      </w:r>
      <w:r w:rsidRPr="005831D3">
        <w:rPr>
          <w:rFonts w:ascii="Times New Roman" w:eastAsia="Times New Roman" w:hAnsi="Times New Roman" w:cs="Times New Roman"/>
          <w:kern w:val="1"/>
          <w:sz w:val="24"/>
          <w:szCs w:val="24"/>
          <w:lang w:val="en-GB" w:eastAsia="ar-SA"/>
        </w:rPr>
        <w:t xml:space="preserve"> test as specified in the text). A multivariate logistic regression was performed including all variable with a p&lt;0.20 at univariate analysis. Data analysis was performed using SPSS software for Mac (version 20.0, </w:t>
      </w:r>
      <w:r w:rsidRPr="005831D3">
        <w:rPr>
          <w:rFonts w:ascii="Times New Roman" w:eastAsia="Times New Roman" w:hAnsi="Times New Roman" w:cs="Times New Roman"/>
          <w:color w:val="000000" w:themeColor="text1"/>
          <w:kern w:val="1"/>
          <w:sz w:val="24"/>
          <w:szCs w:val="24"/>
          <w:lang w:val="en-GB" w:eastAsia="ar-SA"/>
        </w:rPr>
        <w:t>IBM Corp</w:t>
      </w:r>
      <w:r w:rsidRPr="005831D3">
        <w:rPr>
          <w:rFonts w:ascii="Times New Roman" w:eastAsia="Times New Roman" w:hAnsi="Times New Roman" w:cs="Times New Roman"/>
          <w:kern w:val="1"/>
          <w:sz w:val="24"/>
          <w:szCs w:val="24"/>
          <w:lang w:val="en-GB" w:eastAsia="ar-SA"/>
        </w:rPr>
        <w:t>).</w:t>
      </w:r>
    </w:p>
    <w:p w14:paraId="6E2ADD35" w14:textId="77777777" w:rsidR="007232F8" w:rsidRPr="005831D3" w:rsidRDefault="007232F8" w:rsidP="00EE62EE">
      <w:pPr>
        <w:spacing w:line="480" w:lineRule="auto"/>
        <w:rPr>
          <w:rFonts w:ascii="Times New Roman" w:hAnsi="Times New Roman" w:cs="Times New Roman"/>
          <w:b/>
          <w:sz w:val="24"/>
          <w:szCs w:val="24"/>
          <w:lang w:val="en-US"/>
        </w:rPr>
      </w:pPr>
    </w:p>
    <w:p w14:paraId="7D7520AD" w14:textId="77777777" w:rsidR="00DA7F05" w:rsidRPr="005831D3" w:rsidRDefault="00DA7F05" w:rsidP="00EE62EE">
      <w:pPr>
        <w:spacing w:line="480" w:lineRule="auto"/>
        <w:rPr>
          <w:rFonts w:ascii="Times New Roman" w:hAnsi="Times New Roman" w:cs="Times New Roman"/>
          <w:b/>
          <w:sz w:val="24"/>
          <w:szCs w:val="24"/>
          <w:lang w:val="en-US"/>
        </w:rPr>
      </w:pPr>
      <w:r w:rsidRPr="005831D3">
        <w:rPr>
          <w:rFonts w:ascii="Times New Roman" w:hAnsi="Times New Roman" w:cs="Times New Roman"/>
          <w:b/>
          <w:sz w:val="24"/>
          <w:szCs w:val="24"/>
          <w:lang w:val="en-US"/>
        </w:rPr>
        <w:t>Results</w:t>
      </w:r>
    </w:p>
    <w:p w14:paraId="117398BE" w14:textId="77777777" w:rsidR="00DA7F05" w:rsidRPr="005831D3" w:rsidRDefault="00DA7F05" w:rsidP="00EE62EE">
      <w:pPr>
        <w:spacing w:after="120" w:line="48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158 subjects were included:</w:t>
      </w:r>
      <w:r w:rsidR="00D722A6" w:rsidRPr="005831D3">
        <w:rPr>
          <w:rFonts w:ascii="Times New Roman" w:hAnsi="Times New Roman" w:cs="Times New Roman"/>
          <w:sz w:val="24"/>
          <w:szCs w:val="24"/>
          <w:lang w:val="en-US"/>
        </w:rPr>
        <w:t xml:space="preserve"> mainly male</w:t>
      </w:r>
      <w:r w:rsidRPr="005831D3">
        <w:rPr>
          <w:rFonts w:ascii="Times New Roman" w:hAnsi="Times New Roman" w:cs="Times New Roman"/>
          <w:sz w:val="24"/>
          <w:szCs w:val="24"/>
          <w:lang w:val="en-US"/>
        </w:rPr>
        <w:t xml:space="preserve"> (113, 71,5%), Caucasian (121, 76,6%) and </w:t>
      </w:r>
      <w:proofErr w:type="gramStart"/>
      <w:r w:rsidR="00D81E39" w:rsidRPr="005831D3">
        <w:rPr>
          <w:rFonts w:ascii="Times New Roman" w:hAnsi="Times New Roman" w:cs="Times New Roman"/>
          <w:sz w:val="24"/>
          <w:szCs w:val="24"/>
          <w:lang w:val="en-US"/>
        </w:rPr>
        <w:t>of</w:t>
      </w:r>
      <w:proofErr w:type="gramEnd"/>
      <w:r w:rsidR="00D81E39" w:rsidRPr="005831D3">
        <w:rPr>
          <w:rFonts w:ascii="Times New Roman" w:hAnsi="Times New Roman" w:cs="Times New Roman"/>
          <w:sz w:val="24"/>
          <w:szCs w:val="24"/>
          <w:lang w:val="en-US"/>
        </w:rPr>
        <w:t xml:space="preserve"> median </w:t>
      </w:r>
      <w:r w:rsidRPr="005831D3">
        <w:rPr>
          <w:rFonts w:ascii="Times New Roman" w:hAnsi="Times New Roman" w:cs="Times New Roman"/>
          <w:sz w:val="24"/>
          <w:szCs w:val="24"/>
          <w:lang w:val="en-US"/>
        </w:rPr>
        <w:t>age</w:t>
      </w:r>
      <w:r w:rsidR="00D81E39" w:rsidRPr="005831D3">
        <w:rPr>
          <w:rFonts w:ascii="Times New Roman" w:hAnsi="Times New Roman" w:cs="Times New Roman"/>
          <w:sz w:val="24"/>
          <w:szCs w:val="24"/>
          <w:lang w:val="en-US"/>
        </w:rPr>
        <w:t xml:space="preserve"> of</w:t>
      </w:r>
      <w:r w:rsidRPr="005831D3">
        <w:rPr>
          <w:rFonts w:ascii="Times New Roman" w:hAnsi="Times New Roman" w:cs="Times New Roman"/>
          <w:sz w:val="24"/>
          <w:szCs w:val="24"/>
          <w:lang w:val="en-US"/>
        </w:rPr>
        <w:t xml:space="preserve"> 45 years (</w:t>
      </w:r>
      <w:r w:rsidR="00D81E39" w:rsidRPr="005831D3">
        <w:rPr>
          <w:rFonts w:ascii="Times New Roman" w:hAnsi="Times New Roman" w:cs="Times New Roman"/>
          <w:sz w:val="24"/>
          <w:szCs w:val="24"/>
          <w:lang w:val="en-US"/>
        </w:rPr>
        <w:t xml:space="preserve">IQR </w:t>
      </w:r>
      <w:r w:rsidRPr="005831D3">
        <w:rPr>
          <w:rFonts w:ascii="Times New Roman" w:hAnsi="Times New Roman" w:cs="Times New Roman"/>
          <w:sz w:val="24"/>
          <w:szCs w:val="24"/>
          <w:lang w:val="en-US"/>
        </w:rPr>
        <w:t xml:space="preserve">39-52).  Risk factors for HIV infections were reported as follows: 50 patients (31,6%) </w:t>
      </w:r>
      <w:r w:rsidR="00A95741" w:rsidRPr="005831D3">
        <w:rPr>
          <w:rFonts w:ascii="Times New Roman" w:hAnsi="Times New Roman" w:cs="Times New Roman"/>
          <w:sz w:val="24"/>
          <w:szCs w:val="24"/>
          <w:lang w:val="en-US"/>
        </w:rPr>
        <w:t xml:space="preserve">reported </w:t>
      </w:r>
      <w:r w:rsidRPr="005831D3">
        <w:rPr>
          <w:rFonts w:ascii="Times New Roman" w:hAnsi="Times New Roman" w:cs="Times New Roman"/>
          <w:sz w:val="24"/>
          <w:szCs w:val="24"/>
          <w:lang w:val="en-US"/>
        </w:rPr>
        <w:t>intraven</w:t>
      </w:r>
      <w:r w:rsidR="00A95741" w:rsidRPr="005831D3">
        <w:rPr>
          <w:rFonts w:ascii="Times New Roman" w:hAnsi="Times New Roman" w:cs="Times New Roman"/>
          <w:sz w:val="24"/>
          <w:szCs w:val="24"/>
          <w:lang w:val="en-US"/>
        </w:rPr>
        <w:t xml:space="preserve">ous drug </w:t>
      </w:r>
      <w:r w:rsidRPr="005831D3">
        <w:rPr>
          <w:rFonts w:ascii="Times New Roman" w:hAnsi="Times New Roman" w:cs="Times New Roman"/>
          <w:sz w:val="24"/>
          <w:szCs w:val="24"/>
          <w:lang w:val="en-US"/>
        </w:rPr>
        <w:t xml:space="preserve">use while 38 (24,1%) and 11 (7%) declared respectively </w:t>
      </w:r>
      <w:r w:rsidRPr="005831D3">
        <w:rPr>
          <w:rFonts w:ascii="Times New Roman" w:hAnsi="Times New Roman" w:cs="Times New Roman"/>
          <w:sz w:val="24"/>
          <w:szCs w:val="24"/>
          <w:lang w:val="en-US"/>
        </w:rPr>
        <w:lastRenderedPageBreak/>
        <w:t>homosexual or heterosexual intercourses. HCV antibodies w</w:t>
      </w:r>
      <w:r w:rsidR="00D722A6" w:rsidRPr="005831D3">
        <w:rPr>
          <w:rFonts w:ascii="Times New Roman" w:hAnsi="Times New Roman" w:cs="Times New Roman"/>
          <w:sz w:val="24"/>
          <w:szCs w:val="24"/>
          <w:lang w:val="en-US"/>
        </w:rPr>
        <w:t>ere</w:t>
      </w:r>
      <w:r w:rsidRPr="005831D3">
        <w:rPr>
          <w:rFonts w:ascii="Times New Roman" w:hAnsi="Times New Roman" w:cs="Times New Roman"/>
          <w:sz w:val="24"/>
          <w:szCs w:val="24"/>
          <w:lang w:val="en-US"/>
        </w:rPr>
        <w:t xml:space="preserve"> present in 36 patients (22,8%) while chronic HBV infection </w:t>
      </w:r>
      <w:r w:rsidR="00A95741" w:rsidRPr="005831D3">
        <w:rPr>
          <w:rFonts w:ascii="Times New Roman" w:hAnsi="Times New Roman" w:cs="Times New Roman"/>
          <w:sz w:val="24"/>
          <w:szCs w:val="24"/>
          <w:lang w:val="en-US"/>
        </w:rPr>
        <w:t xml:space="preserve">was present </w:t>
      </w:r>
      <w:r w:rsidRPr="005831D3">
        <w:rPr>
          <w:rFonts w:ascii="Times New Roman" w:hAnsi="Times New Roman" w:cs="Times New Roman"/>
          <w:sz w:val="24"/>
          <w:szCs w:val="24"/>
          <w:lang w:val="en-US"/>
        </w:rPr>
        <w:t xml:space="preserve">in 14 </w:t>
      </w:r>
      <w:r w:rsidR="00A95741" w:rsidRPr="005831D3">
        <w:rPr>
          <w:rFonts w:ascii="Times New Roman" w:hAnsi="Times New Roman" w:cs="Times New Roman"/>
          <w:sz w:val="24"/>
          <w:szCs w:val="24"/>
          <w:lang w:val="en-US"/>
        </w:rPr>
        <w:t>subjects</w:t>
      </w:r>
      <w:r w:rsidRPr="005831D3">
        <w:rPr>
          <w:rFonts w:ascii="Times New Roman" w:hAnsi="Times New Roman" w:cs="Times New Roman"/>
          <w:sz w:val="24"/>
          <w:szCs w:val="24"/>
          <w:lang w:val="en-US"/>
        </w:rPr>
        <w:t xml:space="preserve"> (8,9%); 13 </w:t>
      </w:r>
      <w:r w:rsidR="00A95741" w:rsidRPr="005831D3">
        <w:rPr>
          <w:rFonts w:ascii="Times New Roman" w:hAnsi="Times New Roman" w:cs="Times New Roman"/>
          <w:sz w:val="24"/>
          <w:szCs w:val="24"/>
          <w:lang w:val="en-US"/>
        </w:rPr>
        <w:t xml:space="preserve">patients </w:t>
      </w:r>
      <w:r w:rsidRPr="005831D3">
        <w:rPr>
          <w:rFonts w:ascii="Times New Roman" w:hAnsi="Times New Roman" w:cs="Times New Roman"/>
          <w:sz w:val="24"/>
          <w:szCs w:val="24"/>
          <w:lang w:val="en-US"/>
        </w:rPr>
        <w:t>(8,2%) had liver cirrhosis. A diagnosis of previous syphilis was performed in 22 patients (13,9 %) while psychiatric disorders were concomitant in 24 subjects (15.4%).</w:t>
      </w:r>
    </w:p>
    <w:p w14:paraId="1AB7694C" w14:textId="77777777" w:rsidR="00DA7F05" w:rsidRPr="005831D3" w:rsidRDefault="00DA7F05" w:rsidP="00EE62EE">
      <w:pPr>
        <w:spacing w:after="120" w:line="48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Lumbar punctures were performed mainly in asymptomatic subjects enrolled in longitudinal studies [</w:t>
      </w:r>
      <w:r w:rsidRPr="005831D3">
        <w:rPr>
          <w:rFonts w:ascii="Times New Roman" w:eastAsia="Times New Roman" w:hAnsi="Times New Roman" w:cs="Times New Roman"/>
          <w:kern w:val="1"/>
          <w:sz w:val="24"/>
          <w:szCs w:val="24"/>
          <w:lang w:val="en-GB" w:eastAsia="ar-SA"/>
        </w:rPr>
        <w:t>45 patients (28.5%)], for HIV-associated neurocognitive disorders [36 patients (22,7%)], for late-presentation with CD4 cell count below 1</w:t>
      </w:r>
      <w:r w:rsidR="00A95741" w:rsidRPr="005831D3">
        <w:rPr>
          <w:rFonts w:ascii="Times New Roman" w:eastAsia="Times New Roman" w:hAnsi="Times New Roman" w:cs="Times New Roman"/>
          <w:kern w:val="1"/>
          <w:sz w:val="24"/>
          <w:szCs w:val="24"/>
          <w:lang w:val="en-GB" w:eastAsia="ar-SA"/>
        </w:rPr>
        <w:t xml:space="preserve">00/uL and opportunistic non-CNS-involving </w:t>
      </w:r>
      <w:r w:rsidRPr="005831D3">
        <w:rPr>
          <w:rFonts w:ascii="Times New Roman" w:eastAsia="Times New Roman" w:hAnsi="Times New Roman" w:cs="Times New Roman"/>
          <w:kern w:val="1"/>
          <w:sz w:val="24"/>
          <w:szCs w:val="24"/>
          <w:lang w:val="en-GB" w:eastAsia="ar-SA"/>
        </w:rPr>
        <w:t>infections [46 patients (29,1%)]</w:t>
      </w:r>
      <w:r w:rsidR="00D722A6" w:rsidRPr="005831D3">
        <w:rPr>
          <w:rFonts w:ascii="Times New Roman" w:eastAsia="Times New Roman" w:hAnsi="Times New Roman" w:cs="Times New Roman"/>
          <w:kern w:val="1"/>
          <w:sz w:val="24"/>
          <w:szCs w:val="24"/>
          <w:lang w:val="en-GB" w:eastAsia="ar-SA"/>
        </w:rPr>
        <w:t xml:space="preserve"> </w:t>
      </w:r>
      <w:r w:rsidRPr="005831D3">
        <w:rPr>
          <w:rFonts w:ascii="Times New Roman" w:eastAsia="Times New Roman" w:hAnsi="Times New Roman" w:cs="Times New Roman"/>
          <w:kern w:val="1"/>
          <w:sz w:val="24"/>
          <w:szCs w:val="24"/>
          <w:lang w:val="en-GB" w:eastAsia="ar-SA"/>
        </w:rPr>
        <w:t>while in 26 patients (16.5%) spinal tabs were performed for differential diagnosis of other clinical conditions (epilepsy, hepatic or vascular encephalopathy, sudden onset of psychiatric disorders).</w:t>
      </w:r>
    </w:p>
    <w:p w14:paraId="094F4BE6" w14:textId="77777777" w:rsidR="00A95741" w:rsidRPr="005831D3" w:rsidRDefault="00DA7F05"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hAnsi="Times New Roman" w:cs="Times New Roman"/>
          <w:sz w:val="24"/>
          <w:szCs w:val="24"/>
          <w:lang w:val="en-US"/>
        </w:rPr>
        <w:t xml:space="preserve">The estimated </w:t>
      </w:r>
      <w:r w:rsidR="00D81E39" w:rsidRPr="005831D3">
        <w:rPr>
          <w:rFonts w:ascii="Times New Roman" w:hAnsi="Times New Roman" w:cs="Times New Roman"/>
          <w:sz w:val="24"/>
          <w:szCs w:val="24"/>
          <w:lang w:val="en-US"/>
        </w:rPr>
        <w:t xml:space="preserve">median </w:t>
      </w:r>
      <w:r w:rsidRPr="005831D3">
        <w:rPr>
          <w:rFonts w:ascii="Times New Roman" w:hAnsi="Times New Roman" w:cs="Times New Roman"/>
          <w:sz w:val="24"/>
          <w:szCs w:val="24"/>
          <w:lang w:val="en-US"/>
        </w:rPr>
        <w:t>duration of HIV infection was 31,3 months (</w:t>
      </w:r>
      <w:r w:rsidR="00D81E39" w:rsidRPr="005831D3">
        <w:rPr>
          <w:rFonts w:ascii="Times New Roman" w:hAnsi="Times New Roman" w:cs="Times New Roman"/>
          <w:sz w:val="24"/>
          <w:szCs w:val="24"/>
          <w:lang w:val="en-US"/>
        </w:rPr>
        <w:t xml:space="preserve">IQR, </w:t>
      </w:r>
      <w:r w:rsidRPr="005831D3">
        <w:rPr>
          <w:rFonts w:ascii="Times New Roman" w:hAnsi="Times New Roman" w:cs="Times New Roman"/>
          <w:sz w:val="24"/>
          <w:szCs w:val="24"/>
          <w:lang w:val="en-US"/>
        </w:rPr>
        <w:t xml:space="preserve">0,6-184,4) with </w:t>
      </w:r>
      <w:r w:rsidR="000A44B9" w:rsidRPr="005831D3">
        <w:rPr>
          <w:rFonts w:ascii="Times New Roman" w:hAnsi="Times New Roman" w:cs="Times New Roman"/>
          <w:sz w:val="24"/>
          <w:szCs w:val="24"/>
          <w:lang w:val="en-US"/>
        </w:rPr>
        <w:t xml:space="preserve">median </w:t>
      </w:r>
      <w:r w:rsidRPr="005831D3">
        <w:rPr>
          <w:rFonts w:ascii="Times New Roman" w:hAnsi="Times New Roman" w:cs="Times New Roman"/>
          <w:sz w:val="24"/>
          <w:szCs w:val="24"/>
          <w:lang w:val="en-US"/>
        </w:rPr>
        <w:t>c</w:t>
      </w:r>
      <w:r w:rsidRPr="005831D3">
        <w:rPr>
          <w:rFonts w:ascii="Times New Roman" w:eastAsia="Times New Roman" w:hAnsi="Times New Roman" w:cs="Times New Roman"/>
          <w:kern w:val="1"/>
          <w:sz w:val="24"/>
          <w:szCs w:val="24"/>
          <w:lang w:val="en-GB" w:eastAsia="ar-SA"/>
        </w:rPr>
        <w:t>urrent and nadir CD4 counts respectively of 165 /uL (</w:t>
      </w:r>
      <w:r w:rsidR="00D81E39" w:rsidRPr="005831D3">
        <w:rPr>
          <w:rFonts w:ascii="Times New Roman" w:hAnsi="Times New Roman" w:cs="Times New Roman"/>
          <w:sz w:val="24"/>
          <w:szCs w:val="24"/>
          <w:lang w:val="en-US"/>
        </w:rPr>
        <w:t xml:space="preserve">IQR, </w:t>
      </w:r>
      <w:r w:rsidRPr="005831D3">
        <w:rPr>
          <w:rFonts w:ascii="Times New Roman" w:eastAsia="Times New Roman" w:hAnsi="Times New Roman" w:cs="Times New Roman"/>
          <w:kern w:val="1"/>
          <w:sz w:val="24"/>
          <w:szCs w:val="24"/>
          <w:lang w:val="en-GB" w:eastAsia="ar-SA"/>
        </w:rPr>
        <w:t xml:space="preserve">47-439) and </w:t>
      </w:r>
      <w:r w:rsidR="00A95741" w:rsidRPr="005831D3">
        <w:rPr>
          <w:rFonts w:ascii="Times New Roman" w:eastAsia="Times New Roman" w:hAnsi="Times New Roman" w:cs="Times New Roman"/>
          <w:kern w:val="1"/>
          <w:sz w:val="24"/>
          <w:szCs w:val="24"/>
          <w:lang w:val="en-GB" w:eastAsia="ar-SA"/>
        </w:rPr>
        <w:t xml:space="preserve">of </w:t>
      </w:r>
      <w:r w:rsidRPr="005831D3">
        <w:rPr>
          <w:rFonts w:ascii="Times New Roman" w:eastAsia="Times New Roman" w:hAnsi="Times New Roman" w:cs="Times New Roman"/>
          <w:kern w:val="1"/>
          <w:sz w:val="24"/>
          <w:szCs w:val="24"/>
          <w:lang w:val="en-GB" w:eastAsia="ar-SA"/>
        </w:rPr>
        <w:t>64 /uL (</w:t>
      </w:r>
      <w:r w:rsidR="000A44B9" w:rsidRPr="005831D3">
        <w:rPr>
          <w:rFonts w:ascii="Times New Roman" w:hAnsi="Times New Roman" w:cs="Times New Roman"/>
          <w:sz w:val="24"/>
          <w:szCs w:val="24"/>
          <w:lang w:val="en-US"/>
        </w:rPr>
        <w:t xml:space="preserve">IQR, </w:t>
      </w:r>
      <w:r w:rsidRPr="005831D3">
        <w:rPr>
          <w:rFonts w:ascii="Times New Roman" w:eastAsia="Times New Roman" w:hAnsi="Times New Roman" w:cs="Times New Roman"/>
          <w:kern w:val="1"/>
          <w:sz w:val="24"/>
          <w:szCs w:val="24"/>
          <w:lang w:val="en-GB" w:eastAsia="ar-SA"/>
        </w:rPr>
        <w:t xml:space="preserve">24-169). </w:t>
      </w:r>
      <w:r w:rsidR="000A44B9" w:rsidRPr="005831D3">
        <w:rPr>
          <w:rFonts w:ascii="Times New Roman" w:eastAsia="Times New Roman" w:hAnsi="Times New Roman" w:cs="Times New Roman"/>
          <w:kern w:val="1"/>
          <w:sz w:val="24"/>
          <w:szCs w:val="24"/>
          <w:lang w:val="en-GB" w:eastAsia="ar-SA"/>
        </w:rPr>
        <w:t>Median p</w:t>
      </w:r>
      <w:r w:rsidRPr="005831D3">
        <w:rPr>
          <w:rFonts w:ascii="Times New Roman" w:eastAsia="Times New Roman" w:hAnsi="Times New Roman" w:cs="Times New Roman"/>
          <w:kern w:val="1"/>
          <w:sz w:val="24"/>
          <w:szCs w:val="24"/>
          <w:lang w:val="en-GB" w:eastAsia="ar-SA"/>
        </w:rPr>
        <w:t>lasma viral load was 1,67 Log</w:t>
      </w:r>
      <w:r w:rsidRPr="005831D3">
        <w:rPr>
          <w:rFonts w:ascii="Times New Roman" w:eastAsia="Times New Roman" w:hAnsi="Times New Roman" w:cs="Times New Roman"/>
          <w:kern w:val="1"/>
          <w:sz w:val="24"/>
          <w:szCs w:val="24"/>
          <w:vertAlign w:val="subscript"/>
          <w:lang w:val="en-GB" w:eastAsia="ar-SA"/>
        </w:rPr>
        <w:t>10</w:t>
      </w:r>
      <w:r w:rsidRPr="005831D3">
        <w:rPr>
          <w:rFonts w:ascii="Times New Roman" w:eastAsia="Times New Roman" w:hAnsi="Times New Roman" w:cs="Times New Roman"/>
          <w:kern w:val="1"/>
          <w:sz w:val="24"/>
          <w:szCs w:val="24"/>
          <w:lang w:val="en-GB" w:eastAsia="ar-SA"/>
        </w:rPr>
        <w:t xml:space="preserve"> copies/mL (</w:t>
      </w:r>
      <w:r w:rsidR="000A44B9" w:rsidRPr="005831D3">
        <w:rPr>
          <w:rFonts w:ascii="Times New Roman" w:hAnsi="Times New Roman" w:cs="Times New Roman"/>
          <w:sz w:val="24"/>
          <w:szCs w:val="24"/>
          <w:lang w:val="en-US"/>
        </w:rPr>
        <w:t xml:space="preserve">IQR, </w:t>
      </w:r>
      <w:r w:rsidRPr="005831D3">
        <w:rPr>
          <w:rFonts w:ascii="Times New Roman" w:eastAsia="Times New Roman" w:hAnsi="Times New Roman" w:cs="Times New Roman"/>
          <w:kern w:val="1"/>
          <w:sz w:val="24"/>
          <w:szCs w:val="24"/>
          <w:lang w:val="en-GB" w:eastAsia="ar-SA"/>
        </w:rPr>
        <w:t>1,28-5,28) with CSF viral load of 1,81 Log</w:t>
      </w:r>
      <w:r w:rsidRPr="005831D3">
        <w:rPr>
          <w:rFonts w:ascii="Times New Roman" w:eastAsia="Times New Roman" w:hAnsi="Times New Roman" w:cs="Times New Roman"/>
          <w:kern w:val="1"/>
          <w:sz w:val="24"/>
          <w:szCs w:val="24"/>
          <w:vertAlign w:val="subscript"/>
          <w:lang w:val="en-GB" w:eastAsia="ar-SA"/>
        </w:rPr>
        <w:t>10</w:t>
      </w:r>
      <w:r w:rsidRPr="005831D3">
        <w:rPr>
          <w:rFonts w:ascii="Times New Roman" w:eastAsia="Times New Roman" w:hAnsi="Times New Roman" w:cs="Times New Roman"/>
          <w:kern w:val="1"/>
          <w:sz w:val="24"/>
          <w:szCs w:val="24"/>
          <w:lang w:val="en-GB" w:eastAsia="ar-SA"/>
        </w:rPr>
        <w:t xml:space="preserve"> copies/mL (</w:t>
      </w:r>
      <w:r w:rsidR="000A44B9" w:rsidRPr="005831D3">
        <w:rPr>
          <w:rFonts w:ascii="Times New Roman" w:hAnsi="Times New Roman" w:cs="Times New Roman"/>
          <w:sz w:val="24"/>
          <w:szCs w:val="24"/>
          <w:lang w:val="en-US"/>
        </w:rPr>
        <w:t xml:space="preserve">IQR, </w:t>
      </w:r>
      <w:r w:rsidRPr="005831D3">
        <w:rPr>
          <w:rFonts w:ascii="Times New Roman" w:eastAsia="Times New Roman" w:hAnsi="Times New Roman" w:cs="Times New Roman"/>
          <w:kern w:val="1"/>
          <w:sz w:val="24"/>
          <w:szCs w:val="24"/>
          <w:lang w:val="en-GB" w:eastAsia="ar-SA"/>
        </w:rPr>
        <w:t xml:space="preserve">1,28-3,21). 114 (72.2%) patients were on HAART regimens including mostly three </w:t>
      </w:r>
      <w:r w:rsidR="00305B2C" w:rsidRPr="005831D3">
        <w:rPr>
          <w:rFonts w:ascii="Times New Roman" w:eastAsia="Times New Roman" w:hAnsi="Times New Roman" w:cs="Times New Roman"/>
          <w:kern w:val="1"/>
          <w:sz w:val="24"/>
          <w:szCs w:val="24"/>
          <w:lang w:val="en-GB" w:eastAsia="ar-SA"/>
        </w:rPr>
        <w:t>drugs [n= 8</w:t>
      </w:r>
      <w:r w:rsidRPr="005831D3">
        <w:rPr>
          <w:rFonts w:ascii="Times New Roman" w:eastAsia="Times New Roman" w:hAnsi="Times New Roman" w:cs="Times New Roman"/>
          <w:kern w:val="1"/>
          <w:sz w:val="24"/>
          <w:szCs w:val="24"/>
          <w:lang w:val="en-GB" w:eastAsia="ar-SA"/>
        </w:rPr>
        <w:t xml:space="preserve">3, PI-based </w:t>
      </w:r>
      <w:r w:rsidR="00305B2C" w:rsidRPr="005831D3">
        <w:rPr>
          <w:rFonts w:ascii="Times New Roman" w:eastAsia="Times New Roman" w:hAnsi="Times New Roman" w:cs="Times New Roman"/>
          <w:kern w:val="1"/>
          <w:sz w:val="24"/>
          <w:szCs w:val="24"/>
          <w:lang w:val="en-GB" w:eastAsia="ar-SA"/>
        </w:rPr>
        <w:t>64</w:t>
      </w:r>
      <w:r w:rsidR="00D722A6" w:rsidRPr="005831D3">
        <w:rPr>
          <w:rFonts w:ascii="Times New Roman" w:eastAsia="Times New Roman" w:hAnsi="Times New Roman" w:cs="Times New Roman"/>
          <w:kern w:val="1"/>
          <w:sz w:val="24"/>
          <w:szCs w:val="24"/>
          <w:lang w:val="en-GB" w:eastAsia="ar-SA"/>
        </w:rPr>
        <w:t xml:space="preserve"> </w:t>
      </w:r>
      <w:r w:rsidR="00305B2C" w:rsidRPr="005831D3">
        <w:rPr>
          <w:rFonts w:ascii="Times New Roman" w:eastAsia="Times New Roman" w:hAnsi="Times New Roman" w:cs="Times New Roman"/>
          <w:kern w:val="1"/>
          <w:sz w:val="24"/>
          <w:szCs w:val="24"/>
          <w:lang w:val="en-GB" w:eastAsia="ar-SA"/>
        </w:rPr>
        <w:t>(77,1%), NNRTI-based 10</w:t>
      </w:r>
      <w:r w:rsidRPr="005831D3">
        <w:rPr>
          <w:rFonts w:ascii="Times New Roman" w:eastAsia="Times New Roman" w:hAnsi="Times New Roman" w:cs="Times New Roman"/>
          <w:kern w:val="1"/>
          <w:sz w:val="24"/>
          <w:szCs w:val="24"/>
          <w:lang w:val="en-GB" w:eastAsia="ar-SA"/>
        </w:rPr>
        <w:t xml:space="preserve"> (</w:t>
      </w:r>
      <w:r w:rsidR="00305B2C" w:rsidRPr="005831D3">
        <w:rPr>
          <w:rFonts w:ascii="Times New Roman" w:eastAsia="Times New Roman" w:hAnsi="Times New Roman" w:cs="Times New Roman"/>
          <w:kern w:val="1"/>
          <w:sz w:val="24"/>
          <w:szCs w:val="24"/>
          <w:lang w:val="en-GB" w:eastAsia="ar-SA"/>
        </w:rPr>
        <w:t xml:space="preserve">12%) or raltegravir-based 7 </w:t>
      </w:r>
      <w:r w:rsidRPr="005831D3">
        <w:rPr>
          <w:rFonts w:ascii="Times New Roman" w:eastAsia="Times New Roman" w:hAnsi="Times New Roman" w:cs="Times New Roman"/>
          <w:kern w:val="1"/>
          <w:sz w:val="24"/>
          <w:szCs w:val="24"/>
          <w:lang w:val="en-GB" w:eastAsia="ar-SA"/>
        </w:rPr>
        <w:t>(</w:t>
      </w:r>
      <w:r w:rsidR="00305B2C" w:rsidRPr="005831D3">
        <w:rPr>
          <w:rFonts w:ascii="Times New Roman" w:eastAsia="Times New Roman" w:hAnsi="Times New Roman" w:cs="Times New Roman"/>
          <w:kern w:val="1"/>
          <w:sz w:val="24"/>
          <w:szCs w:val="24"/>
          <w:lang w:val="en-GB" w:eastAsia="ar-SA"/>
        </w:rPr>
        <w:t>8,4</w:t>
      </w:r>
      <w:r w:rsidRPr="005831D3">
        <w:rPr>
          <w:rFonts w:ascii="Times New Roman" w:eastAsia="Times New Roman" w:hAnsi="Times New Roman" w:cs="Times New Roman"/>
          <w:kern w:val="1"/>
          <w:sz w:val="24"/>
          <w:szCs w:val="24"/>
          <w:lang w:val="en-GB" w:eastAsia="ar-SA"/>
        </w:rPr>
        <w:t>%)]</w:t>
      </w:r>
      <w:r w:rsidR="00305B2C" w:rsidRPr="005831D3">
        <w:rPr>
          <w:rFonts w:ascii="Times New Roman" w:eastAsia="Times New Roman" w:hAnsi="Times New Roman" w:cs="Times New Roman"/>
          <w:kern w:val="1"/>
          <w:sz w:val="24"/>
          <w:szCs w:val="24"/>
          <w:lang w:val="en-GB" w:eastAsia="ar-SA"/>
        </w:rPr>
        <w:t>; a few were receiving</w:t>
      </w:r>
      <w:r w:rsidRPr="005831D3">
        <w:rPr>
          <w:rFonts w:ascii="Times New Roman" w:eastAsia="Times New Roman" w:hAnsi="Times New Roman" w:cs="Times New Roman"/>
          <w:kern w:val="1"/>
          <w:sz w:val="24"/>
          <w:szCs w:val="24"/>
          <w:lang w:val="en-GB" w:eastAsia="ar-SA"/>
        </w:rPr>
        <w:t xml:space="preserve"> </w:t>
      </w:r>
      <w:r w:rsidR="00305B2C" w:rsidRPr="005831D3">
        <w:rPr>
          <w:rFonts w:ascii="Times New Roman" w:eastAsia="Times New Roman" w:hAnsi="Times New Roman" w:cs="Times New Roman"/>
          <w:kern w:val="1"/>
          <w:sz w:val="24"/>
          <w:szCs w:val="24"/>
          <w:lang w:val="en-GB" w:eastAsia="ar-SA"/>
        </w:rPr>
        <w:t>four ARVs</w:t>
      </w:r>
      <w:r w:rsidRPr="005831D3">
        <w:rPr>
          <w:rFonts w:ascii="Times New Roman" w:eastAsia="Times New Roman" w:hAnsi="Times New Roman" w:cs="Times New Roman"/>
          <w:kern w:val="1"/>
          <w:sz w:val="24"/>
          <w:szCs w:val="24"/>
          <w:lang w:val="en-GB" w:eastAsia="ar-SA"/>
        </w:rPr>
        <w:t xml:space="preserve"> </w:t>
      </w:r>
      <w:r w:rsidR="00305B2C" w:rsidRPr="005831D3">
        <w:rPr>
          <w:rFonts w:ascii="Times New Roman" w:eastAsia="Times New Roman" w:hAnsi="Times New Roman" w:cs="Times New Roman"/>
          <w:kern w:val="1"/>
          <w:sz w:val="24"/>
          <w:szCs w:val="24"/>
          <w:lang w:val="en-GB" w:eastAsia="ar-SA"/>
        </w:rPr>
        <w:t>[n=13, intensified with RAL (8) or MVC (2)] or dual PI-based regimens</w:t>
      </w:r>
      <w:r w:rsidRPr="005831D3">
        <w:rPr>
          <w:rFonts w:ascii="Times New Roman" w:eastAsia="Times New Roman" w:hAnsi="Times New Roman" w:cs="Times New Roman"/>
          <w:kern w:val="1"/>
          <w:sz w:val="24"/>
          <w:szCs w:val="24"/>
          <w:lang w:val="en-GB" w:eastAsia="ar-SA"/>
        </w:rPr>
        <w:t xml:space="preserve"> [n=</w:t>
      </w:r>
      <w:r w:rsidR="00305B2C" w:rsidRPr="005831D3">
        <w:rPr>
          <w:rFonts w:ascii="Times New Roman" w:eastAsia="Times New Roman" w:hAnsi="Times New Roman" w:cs="Times New Roman"/>
          <w:kern w:val="1"/>
          <w:sz w:val="24"/>
          <w:szCs w:val="24"/>
          <w:lang w:val="en-GB" w:eastAsia="ar-SA"/>
        </w:rPr>
        <w:t>13</w:t>
      </w:r>
      <w:r w:rsidRPr="005831D3">
        <w:rPr>
          <w:rFonts w:ascii="Times New Roman" w:eastAsia="Times New Roman" w:hAnsi="Times New Roman" w:cs="Times New Roman"/>
          <w:kern w:val="1"/>
          <w:sz w:val="24"/>
          <w:szCs w:val="24"/>
          <w:lang w:val="en-GB" w:eastAsia="ar-SA"/>
        </w:rPr>
        <w:t xml:space="preserve">, plus raltegravir </w:t>
      </w:r>
      <w:r w:rsidR="00305B2C" w:rsidRPr="005831D3">
        <w:rPr>
          <w:rFonts w:ascii="Times New Roman" w:eastAsia="Times New Roman" w:hAnsi="Times New Roman" w:cs="Times New Roman"/>
          <w:kern w:val="1"/>
          <w:sz w:val="24"/>
          <w:szCs w:val="24"/>
          <w:lang w:val="en-GB" w:eastAsia="ar-SA"/>
        </w:rPr>
        <w:t>(</w:t>
      </w:r>
      <w:r w:rsidRPr="005831D3">
        <w:rPr>
          <w:rFonts w:ascii="Times New Roman" w:eastAsia="Times New Roman" w:hAnsi="Times New Roman" w:cs="Times New Roman"/>
          <w:kern w:val="1"/>
          <w:sz w:val="24"/>
          <w:szCs w:val="24"/>
          <w:lang w:val="en-GB" w:eastAsia="ar-SA"/>
        </w:rPr>
        <w:t>8</w:t>
      </w:r>
      <w:r w:rsidR="00305B2C" w:rsidRPr="005831D3">
        <w:rPr>
          <w:rFonts w:ascii="Times New Roman" w:eastAsia="Times New Roman" w:hAnsi="Times New Roman" w:cs="Times New Roman"/>
          <w:kern w:val="1"/>
          <w:sz w:val="24"/>
          <w:szCs w:val="24"/>
          <w:lang w:val="en-GB" w:eastAsia="ar-SA"/>
        </w:rPr>
        <w:t>), etravirine (4) or maraviroc (1)</w:t>
      </w:r>
      <w:r w:rsidRPr="005831D3">
        <w:rPr>
          <w:rFonts w:ascii="Times New Roman" w:eastAsia="Times New Roman" w:hAnsi="Times New Roman" w:cs="Times New Roman"/>
          <w:kern w:val="1"/>
          <w:sz w:val="24"/>
          <w:szCs w:val="24"/>
          <w:lang w:val="en-GB" w:eastAsia="ar-SA"/>
        </w:rPr>
        <w:t xml:space="preserve">]. </w:t>
      </w:r>
    </w:p>
    <w:p w14:paraId="421F6E60" w14:textId="2A477F8D" w:rsidR="00DA7F05" w:rsidRPr="005831D3" w:rsidRDefault="00DA7F05"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In</w:t>
      </w:r>
      <w:r w:rsidR="00305B2C" w:rsidRPr="005831D3">
        <w:rPr>
          <w:rFonts w:ascii="Times New Roman" w:eastAsia="Times New Roman" w:hAnsi="Times New Roman" w:cs="Times New Roman"/>
          <w:kern w:val="1"/>
          <w:sz w:val="24"/>
          <w:szCs w:val="24"/>
          <w:lang w:val="en-GB" w:eastAsia="ar-SA"/>
        </w:rPr>
        <w:t xml:space="preserve"> HAART-treated patients plasma </w:t>
      </w:r>
      <w:r w:rsidRPr="005831D3">
        <w:rPr>
          <w:rFonts w:ascii="Times New Roman" w:eastAsia="Times New Roman" w:hAnsi="Times New Roman" w:cs="Times New Roman"/>
          <w:kern w:val="1"/>
          <w:sz w:val="24"/>
          <w:szCs w:val="24"/>
          <w:lang w:val="en-GB" w:eastAsia="ar-SA"/>
        </w:rPr>
        <w:t>HIV RNA was below 50 copies/ml in 79 patients (</w:t>
      </w:r>
      <w:r w:rsidR="00745B3B" w:rsidRPr="005831D3">
        <w:rPr>
          <w:rFonts w:ascii="Times New Roman" w:eastAsia="Times New Roman" w:hAnsi="Times New Roman" w:cs="Times New Roman"/>
          <w:kern w:val="1"/>
          <w:sz w:val="24"/>
          <w:szCs w:val="24"/>
          <w:lang w:val="en-GB" w:eastAsia="ar-SA"/>
        </w:rPr>
        <w:t>69.2</w:t>
      </w:r>
      <w:r w:rsidRPr="005831D3">
        <w:rPr>
          <w:rFonts w:ascii="Times New Roman" w:eastAsia="Times New Roman" w:hAnsi="Times New Roman" w:cs="Times New Roman"/>
          <w:kern w:val="1"/>
          <w:sz w:val="24"/>
          <w:szCs w:val="24"/>
          <w:lang w:val="en-GB" w:eastAsia="ar-SA"/>
        </w:rPr>
        <w:t>%) while CSF HIV RNA was belo</w:t>
      </w:r>
      <w:r w:rsidR="00745B3B" w:rsidRPr="005831D3">
        <w:rPr>
          <w:rFonts w:ascii="Times New Roman" w:eastAsia="Times New Roman" w:hAnsi="Times New Roman" w:cs="Times New Roman"/>
          <w:kern w:val="1"/>
          <w:sz w:val="24"/>
          <w:szCs w:val="24"/>
          <w:lang w:val="en-GB" w:eastAsia="ar-SA"/>
        </w:rPr>
        <w:t>w 50 copies/ml in 75 subjects (65.2</w:t>
      </w:r>
      <w:r w:rsidR="00305B2C" w:rsidRPr="005831D3">
        <w:rPr>
          <w:rFonts w:ascii="Times New Roman" w:eastAsia="Times New Roman" w:hAnsi="Times New Roman" w:cs="Times New Roman"/>
          <w:kern w:val="1"/>
          <w:sz w:val="24"/>
          <w:szCs w:val="24"/>
          <w:lang w:val="en-GB" w:eastAsia="ar-SA"/>
        </w:rPr>
        <w:t>%)</w:t>
      </w:r>
      <w:r w:rsidR="00D0038D" w:rsidRPr="005831D3">
        <w:rPr>
          <w:rFonts w:ascii="Times New Roman" w:eastAsia="Times New Roman" w:hAnsi="Times New Roman" w:cs="Times New Roman"/>
          <w:kern w:val="1"/>
          <w:sz w:val="24"/>
          <w:szCs w:val="24"/>
          <w:lang w:val="en-GB" w:eastAsia="ar-SA"/>
        </w:rPr>
        <w:t>; median time on HAART was 12 months (</w:t>
      </w:r>
      <w:r w:rsidR="006256E0" w:rsidRPr="005831D3">
        <w:rPr>
          <w:rFonts w:ascii="Times New Roman" w:hAnsi="Times New Roman" w:cs="Times New Roman"/>
          <w:sz w:val="24"/>
          <w:szCs w:val="24"/>
          <w:lang w:val="en-US"/>
        </w:rPr>
        <w:t xml:space="preserve">IQR, </w:t>
      </w:r>
      <w:r w:rsidR="00D0038D" w:rsidRPr="005831D3">
        <w:rPr>
          <w:rFonts w:ascii="Times New Roman" w:eastAsia="Times New Roman" w:hAnsi="Times New Roman" w:cs="Times New Roman"/>
          <w:kern w:val="1"/>
          <w:sz w:val="24"/>
          <w:szCs w:val="24"/>
          <w:lang w:val="en-GB" w:eastAsia="ar-SA"/>
        </w:rPr>
        <w:t>5,9-27).</w:t>
      </w:r>
      <w:r w:rsidR="00305B2C" w:rsidRPr="005831D3">
        <w:rPr>
          <w:rFonts w:ascii="Times New Roman" w:eastAsia="Times New Roman" w:hAnsi="Times New Roman" w:cs="Times New Roman"/>
          <w:kern w:val="1"/>
          <w:sz w:val="24"/>
          <w:szCs w:val="24"/>
          <w:lang w:val="en-GB" w:eastAsia="ar-SA"/>
        </w:rPr>
        <w:t xml:space="preserve"> 83 patients (52,5%) had </w:t>
      </w:r>
      <w:r w:rsidRPr="005831D3">
        <w:rPr>
          <w:rFonts w:ascii="Times New Roman" w:eastAsia="Times New Roman" w:hAnsi="Times New Roman" w:cs="Times New Roman"/>
          <w:kern w:val="1"/>
          <w:sz w:val="24"/>
          <w:szCs w:val="24"/>
          <w:lang w:val="en-GB" w:eastAsia="ar-SA"/>
        </w:rPr>
        <w:t>a CNS penetration effectiveness (CPE) score above 6 [median</w:t>
      </w:r>
      <w:r w:rsidR="00305B2C" w:rsidRPr="005831D3">
        <w:rPr>
          <w:rFonts w:ascii="Times New Roman" w:eastAsia="Times New Roman" w:hAnsi="Times New Roman" w:cs="Times New Roman"/>
          <w:kern w:val="1"/>
          <w:sz w:val="24"/>
          <w:szCs w:val="24"/>
          <w:lang w:val="en-GB" w:eastAsia="ar-SA"/>
        </w:rPr>
        <w:t xml:space="preserve"> of 7 (6-8)].  R5-tropic viruses </w:t>
      </w:r>
      <w:r w:rsidRPr="005831D3">
        <w:rPr>
          <w:rFonts w:ascii="Times New Roman" w:eastAsia="Times New Roman" w:hAnsi="Times New Roman" w:cs="Times New Roman"/>
          <w:kern w:val="1"/>
          <w:sz w:val="24"/>
          <w:szCs w:val="24"/>
          <w:lang w:val="en-GB" w:eastAsia="ar-SA"/>
        </w:rPr>
        <w:t>w</w:t>
      </w:r>
      <w:r w:rsidR="00305B2C" w:rsidRPr="005831D3">
        <w:rPr>
          <w:rFonts w:ascii="Times New Roman" w:eastAsia="Times New Roman" w:hAnsi="Times New Roman" w:cs="Times New Roman"/>
          <w:kern w:val="1"/>
          <w:sz w:val="24"/>
          <w:szCs w:val="24"/>
          <w:lang w:val="en-GB" w:eastAsia="ar-SA"/>
        </w:rPr>
        <w:t>ere</w:t>
      </w:r>
      <w:r w:rsidRPr="005831D3">
        <w:rPr>
          <w:rFonts w:ascii="Times New Roman" w:eastAsia="Times New Roman" w:hAnsi="Times New Roman" w:cs="Times New Roman"/>
          <w:kern w:val="1"/>
          <w:sz w:val="24"/>
          <w:szCs w:val="24"/>
          <w:lang w:val="en-GB" w:eastAsia="ar-SA"/>
        </w:rPr>
        <w:t xml:space="preserve"> detected in plasma in 47/65 patients (72,3%) and in CSF in 31/37 subjects (83,7%); a detectable CSF EBV DNA was found in </w:t>
      </w:r>
      <w:r w:rsidRPr="005831D3">
        <w:rPr>
          <w:rFonts w:ascii="Times New Roman" w:hAnsi="Times New Roman" w:cs="Times New Roman"/>
          <w:sz w:val="24"/>
          <w:szCs w:val="24"/>
          <w:lang w:val="en-US"/>
        </w:rPr>
        <w:t>9 patients (5,7%).</w:t>
      </w:r>
      <w:r w:rsidR="00A95741" w:rsidRPr="005831D3">
        <w:rPr>
          <w:rFonts w:ascii="Times New Roman" w:eastAsia="Times New Roman" w:hAnsi="Times New Roman" w:cs="Times New Roman"/>
          <w:kern w:val="1"/>
          <w:sz w:val="24"/>
          <w:szCs w:val="24"/>
          <w:lang w:val="en-GB" w:eastAsia="ar-SA"/>
        </w:rPr>
        <w:t xml:space="preserve"> </w:t>
      </w:r>
      <w:r w:rsidRPr="005831D3">
        <w:rPr>
          <w:rFonts w:ascii="Times New Roman" w:eastAsia="Times New Roman" w:hAnsi="Times New Roman" w:cs="Times New Roman"/>
          <w:kern w:val="1"/>
          <w:sz w:val="24"/>
          <w:szCs w:val="24"/>
          <w:lang w:val="en-GB" w:eastAsia="ar-SA"/>
        </w:rPr>
        <w:t xml:space="preserve">CSF cellularity and biochemical abnormalities were observed in </w:t>
      </w:r>
      <w:r w:rsidR="00D0038D" w:rsidRPr="005831D3">
        <w:rPr>
          <w:rFonts w:ascii="Times New Roman" w:eastAsia="Times New Roman" w:hAnsi="Times New Roman" w:cs="Times New Roman"/>
          <w:kern w:val="1"/>
          <w:sz w:val="24"/>
          <w:szCs w:val="24"/>
          <w:lang w:val="en-GB" w:eastAsia="ar-SA"/>
        </w:rPr>
        <w:t xml:space="preserve">a </w:t>
      </w:r>
      <w:r w:rsidRPr="005831D3">
        <w:rPr>
          <w:rFonts w:ascii="Times New Roman" w:eastAsia="Times New Roman" w:hAnsi="Times New Roman" w:cs="Times New Roman"/>
          <w:kern w:val="1"/>
          <w:sz w:val="24"/>
          <w:szCs w:val="24"/>
          <w:lang w:val="en-GB" w:eastAsia="ar-SA"/>
        </w:rPr>
        <w:t xml:space="preserve">few patients: CSF white blood cells were above 5/uL in 11 </w:t>
      </w:r>
      <w:r w:rsidR="00A95741" w:rsidRPr="005831D3">
        <w:rPr>
          <w:rFonts w:ascii="Times New Roman" w:eastAsia="Times New Roman" w:hAnsi="Times New Roman" w:cs="Times New Roman"/>
          <w:kern w:val="1"/>
          <w:sz w:val="24"/>
          <w:szCs w:val="24"/>
          <w:lang w:val="en-GB" w:eastAsia="ar-SA"/>
        </w:rPr>
        <w:t>subjects</w:t>
      </w:r>
      <w:r w:rsidRPr="005831D3">
        <w:rPr>
          <w:rFonts w:ascii="Times New Roman" w:eastAsia="Times New Roman" w:hAnsi="Times New Roman" w:cs="Times New Roman"/>
          <w:kern w:val="1"/>
          <w:sz w:val="24"/>
          <w:szCs w:val="24"/>
          <w:lang w:val="en-GB" w:eastAsia="ar-SA"/>
        </w:rPr>
        <w:t xml:space="preserve"> [6.9%, median 30 cells/</w:t>
      </w:r>
      <w:r w:rsidR="008D7F53" w:rsidRPr="005831D3">
        <w:rPr>
          <w:rFonts w:ascii="Times New Roman" w:eastAsia="Times New Roman" w:hAnsi="Times New Roman" w:cs="Times New Roman"/>
          <w:kern w:val="1"/>
          <w:sz w:val="24"/>
          <w:szCs w:val="24"/>
          <w:lang w:val="en-GB" w:eastAsia="ar-SA"/>
        </w:rPr>
        <w:t>uL</w:t>
      </w:r>
      <w:r w:rsidRPr="005831D3">
        <w:rPr>
          <w:rFonts w:ascii="Times New Roman" w:eastAsia="Times New Roman" w:hAnsi="Times New Roman" w:cs="Times New Roman"/>
          <w:kern w:val="1"/>
          <w:sz w:val="24"/>
          <w:szCs w:val="24"/>
          <w:lang w:val="en-GB" w:eastAsia="ar-SA"/>
        </w:rPr>
        <w:t xml:space="preserve"> (20-40)]. </w:t>
      </w:r>
      <w:proofErr w:type="gramStart"/>
      <w:r w:rsidRPr="005831D3">
        <w:rPr>
          <w:rFonts w:ascii="Times New Roman" w:eastAsia="Times New Roman" w:hAnsi="Times New Roman" w:cs="Times New Roman"/>
          <w:kern w:val="1"/>
          <w:sz w:val="24"/>
          <w:szCs w:val="24"/>
          <w:lang w:val="en-GB" w:eastAsia="ar-SA"/>
        </w:rPr>
        <w:t>Median protein CSF levels was</w:t>
      </w:r>
      <w:proofErr w:type="gramEnd"/>
      <w:r w:rsidRPr="005831D3">
        <w:rPr>
          <w:rFonts w:ascii="Times New Roman" w:eastAsia="Times New Roman" w:hAnsi="Times New Roman" w:cs="Times New Roman"/>
          <w:kern w:val="1"/>
          <w:sz w:val="24"/>
          <w:szCs w:val="24"/>
          <w:lang w:val="en-GB" w:eastAsia="ar-SA"/>
        </w:rPr>
        <w:t xml:space="preserve"> 42 mg/dl (</w:t>
      </w:r>
      <w:r w:rsidR="006256E0" w:rsidRPr="005831D3">
        <w:rPr>
          <w:rFonts w:ascii="Times New Roman" w:hAnsi="Times New Roman" w:cs="Times New Roman"/>
          <w:sz w:val="24"/>
          <w:szCs w:val="24"/>
          <w:lang w:val="en-US"/>
        </w:rPr>
        <w:t xml:space="preserve">IQR, </w:t>
      </w:r>
      <w:r w:rsidRPr="005831D3">
        <w:rPr>
          <w:rFonts w:ascii="Times New Roman" w:eastAsia="Times New Roman" w:hAnsi="Times New Roman" w:cs="Times New Roman"/>
          <w:kern w:val="1"/>
          <w:sz w:val="24"/>
          <w:szCs w:val="24"/>
          <w:lang w:val="en-GB" w:eastAsia="ar-SA"/>
        </w:rPr>
        <w:t>34-54,5) and median glucose levels was 54 mg/dl (</w:t>
      </w:r>
      <w:r w:rsidR="006256E0" w:rsidRPr="005831D3">
        <w:rPr>
          <w:rFonts w:ascii="Times New Roman" w:hAnsi="Times New Roman" w:cs="Times New Roman"/>
          <w:sz w:val="24"/>
          <w:szCs w:val="24"/>
          <w:lang w:val="en-US"/>
        </w:rPr>
        <w:t xml:space="preserve">IQR, </w:t>
      </w:r>
      <w:r w:rsidRPr="005831D3">
        <w:rPr>
          <w:rFonts w:ascii="Times New Roman" w:eastAsia="Times New Roman" w:hAnsi="Times New Roman" w:cs="Times New Roman"/>
          <w:kern w:val="1"/>
          <w:sz w:val="24"/>
          <w:szCs w:val="24"/>
          <w:lang w:val="en-GB" w:eastAsia="ar-SA"/>
        </w:rPr>
        <w:t xml:space="preserve">48-57). </w:t>
      </w:r>
    </w:p>
    <w:p w14:paraId="4ADA3F14" w14:textId="7CE5EF18" w:rsidR="00D0038D" w:rsidRPr="005831D3" w:rsidRDefault="006256E0"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lastRenderedPageBreak/>
        <w:t xml:space="preserve">Median </w:t>
      </w:r>
      <w:r w:rsidR="00DA7F05" w:rsidRPr="005831D3">
        <w:rPr>
          <w:rFonts w:ascii="Times New Roman" w:eastAsia="Times New Roman" w:hAnsi="Times New Roman" w:cs="Times New Roman"/>
          <w:kern w:val="1"/>
          <w:sz w:val="24"/>
          <w:szCs w:val="24"/>
          <w:lang w:val="en-GB" w:eastAsia="ar-SA"/>
        </w:rPr>
        <w:t>C</w:t>
      </w:r>
      <w:r w:rsidR="00A95741" w:rsidRPr="005831D3">
        <w:rPr>
          <w:rFonts w:ascii="Times New Roman" w:eastAsia="Times New Roman" w:hAnsi="Times New Roman" w:cs="Times New Roman"/>
          <w:kern w:val="1"/>
          <w:sz w:val="24"/>
          <w:szCs w:val="24"/>
          <w:lang w:val="en-GB" w:eastAsia="ar-SA"/>
        </w:rPr>
        <w:t>SF to serum albumin ratio</w:t>
      </w:r>
      <w:r w:rsidR="00DA7F05" w:rsidRPr="005831D3">
        <w:rPr>
          <w:rFonts w:ascii="Times New Roman" w:eastAsia="Times New Roman" w:hAnsi="Times New Roman" w:cs="Times New Roman"/>
          <w:kern w:val="1"/>
          <w:sz w:val="24"/>
          <w:szCs w:val="24"/>
          <w:lang w:val="en-GB" w:eastAsia="ar-SA"/>
        </w:rPr>
        <w:t xml:space="preserve"> was 5.2 (</w:t>
      </w:r>
      <w:r w:rsidRPr="005831D3">
        <w:rPr>
          <w:rFonts w:ascii="Times New Roman" w:hAnsi="Times New Roman" w:cs="Times New Roman"/>
          <w:sz w:val="24"/>
          <w:szCs w:val="24"/>
          <w:lang w:val="en-US"/>
        </w:rPr>
        <w:t xml:space="preserve">IQR, </w:t>
      </w:r>
      <w:r w:rsidR="00DA7F05" w:rsidRPr="005831D3">
        <w:rPr>
          <w:rFonts w:ascii="Times New Roman" w:eastAsia="Times New Roman" w:hAnsi="Times New Roman" w:cs="Times New Roman"/>
          <w:kern w:val="1"/>
          <w:sz w:val="24"/>
          <w:szCs w:val="24"/>
          <w:lang w:val="en-GB" w:eastAsia="ar-SA"/>
        </w:rPr>
        <w:t>3.8-6.8) as depicted in Figure 1; an altered blo</w:t>
      </w:r>
      <w:r w:rsidR="0034390A" w:rsidRPr="005831D3">
        <w:rPr>
          <w:rFonts w:ascii="Times New Roman" w:eastAsia="Times New Roman" w:hAnsi="Times New Roman" w:cs="Times New Roman"/>
          <w:kern w:val="1"/>
          <w:sz w:val="24"/>
          <w:szCs w:val="24"/>
          <w:lang w:val="en-GB" w:eastAsia="ar-SA"/>
        </w:rPr>
        <w:t>od brain barrier was found in 45</w:t>
      </w:r>
      <w:r w:rsidR="00DA7F05" w:rsidRPr="005831D3">
        <w:rPr>
          <w:rFonts w:ascii="Times New Roman" w:eastAsia="Times New Roman" w:hAnsi="Times New Roman" w:cs="Times New Roman"/>
          <w:kern w:val="1"/>
          <w:sz w:val="24"/>
          <w:szCs w:val="24"/>
          <w:lang w:val="en-GB" w:eastAsia="ar-SA"/>
        </w:rPr>
        <w:t xml:space="preserve"> patients (</w:t>
      </w:r>
      <w:r w:rsidR="0034390A" w:rsidRPr="005831D3">
        <w:rPr>
          <w:rFonts w:ascii="Times New Roman" w:eastAsia="Times New Roman" w:hAnsi="Times New Roman" w:cs="Times New Roman"/>
          <w:kern w:val="1"/>
          <w:sz w:val="24"/>
          <w:szCs w:val="24"/>
          <w:lang w:val="en-GB" w:eastAsia="ar-SA"/>
        </w:rPr>
        <w:t>28.5</w:t>
      </w:r>
      <w:r w:rsidR="00DA7F05" w:rsidRPr="005831D3">
        <w:rPr>
          <w:rFonts w:ascii="Times New Roman" w:eastAsia="Times New Roman" w:hAnsi="Times New Roman" w:cs="Times New Roman"/>
          <w:kern w:val="1"/>
          <w:sz w:val="24"/>
          <w:szCs w:val="24"/>
          <w:lang w:val="en-GB" w:eastAsia="ar-SA"/>
        </w:rPr>
        <w:t xml:space="preserve">%). </w:t>
      </w:r>
      <w:r w:rsidR="00D0038D" w:rsidRPr="005831D3">
        <w:rPr>
          <w:rFonts w:ascii="Times New Roman" w:eastAsia="Times New Roman" w:hAnsi="Times New Roman" w:cs="Times New Roman"/>
          <w:kern w:val="1"/>
          <w:sz w:val="24"/>
          <w:szCs w:val="24"/>
          <w:lang w:val="en-GB" w:eastAsia="ar-SA"/>
        </w:rPr>
        <w:t>BBB impairment was not s</w:t>
      </w:r>
      <w:r w:rsidR="007015A2" w:rsidRPr="005831D3">
        <w:rPr>
          <w:rFonts w:ascii="Times New Roman" w:eastAsia="Times New Roman" w:hAnsi="Times New Roman" w:cs="Times New Roman"/>
          <w:kern w:val="1"/>
          <w:sz w:val="24"/>
          <w:szCs w:val="24"/>
          <w:lang w:val="en-GB" w:eastAsia="ar-SA"/>
        </w:rPr>
        <w:t>ignificantly different in HAART-</w:t>
      </w:r>
      <w:r w:rsidR="00D0038D" w:rsidRPr="005831D3">
        <w:rPr>
          <w:rFonts w:ascii="Times New Roman" w:eastAsia="Times New Roman" w:hAnsi="Times New Roman" w:cs="Times New Roman"/>
          <w:kern w:val="1"/>
          <w:sz w:val="24"/>
          <w:szCs w:val="24"/>
          <w:lang w:val="en-GB" w:eastAsia="ar-SA"/>
        </w:rPr>
        <w:t>treated (</w:t>
      </w:r>
      <w:r w:rsidR="0034390A" w:rsidRPr="005831D3">
        <w:rPr>
          <w:rFonts w:ascii="Times New Roman" w:eastAsia="Times New Roman" w:hAnsi="Times New Roman" w:cs="Times New Roman"/>
          <w:kern w:val="1"/>
          <w:sz w:val="24"/>
          <w:szCs w:val="24"/>
          <w:lang w:val="en-GB" w:eastAsia="ar-SA"/>
        </w:rPr>
        <w:t>28</w:t>
      </w:r>
      <w:r w:rsidR="007015A2" w:rsidRPr="005831D3">
        <w:rPr>
          <w:rFonts w:ascii="Times New Roman" w:eastAsia="Times New Roman" w:hAnsi="Times New Roman" w:cs="Times New Roman"/>
          <w:kern w:val="1"/>
          <w:sz w:val="24"/>
          <w:szCs w:val="24"/>
          <w:lang w:val="en-GB" w:eastAsia="ar-SA"/>
        </w:rPr>
        <w:t>/114, 2</w:t>
      </w:r>
      <w:r w:rsidR="0034390A" w:rsidRPr="005831D3">
        <w:rPr>
          <w:rFonts w:ascii="Times New Roman" w:eastAsia="Times New Roman" w:hAnsi="Times New Roman" w:cs="Times New Roman"/>
          <w:kern w:val="1"/>
          <w:sz w:val="24"/>
          <w:szCs w:val="24"/>
          <w:lang w:val="en-GB" w:eastAsia="ar-SA"/>
        </w:rPr>
        <w:t>4.6</w:t>
      </w:r>
      <w:r w:rsidR="007015A2" w:rsidRPr="005831D3">
        <w:rPr>
          <w:rFonts w:ascii="Times New Roman" w:eastAsia="Times New Roman" w:hAnsi="Times New Roman" w:cs="Times New Roman"/>
          <w:kern w:val="1"/>
          <w:sz w:val="24"/>
          <w:szCs w:val="24"/>
          <w:lang w:val="en-GB" w:eastAsia="ar-SA"/>
        </w:rPr>
        <w:t xml:space="preserve">%) versus </w:t>
      </w:r>
      <w:r w:rsidR="0034390A" w:rsidRPr="005831D3">
        <w:rPr>
          <w:rFonts w:ascii="Times New Roman" w:eastAsia="Times New Roman" w:hAnsi="Times New Roman" w:cs="Times New Roman"/>
          <w:kern w:val="1"/>
          <w:sz w:val="24"/>
          <w:szCs w:val="24"/>
          <w:lang w:val="en-GB" w:eastAsia="ar-SA"/>
        </w:rPr>
        <w:t>HAART-naïve subjects (17/44, 38,6%; p=0.08</w:t>
      </w:r>
      <w:r w:rsidR="007015A2" w:rsidRPr="005831D3">
        <w:rPr>
          <w:rFonts w:ascii="Times New Roman" w:eastAsia="Times New Roman" w:hAnsi="Times New Roman" w:cs="Times New Roman"/>
          <w:kern w:val="1"/>
          <w:sz w:val="24"/>
          <w:szCs w:val="24"/>
          <w:lang w:val="en-GB" w:eastAsia="ar-SA"/>
        </w:rPr>
        <w:t>).</w:t>
      </w:r>
    </w:p>
    <w:p w14:paraId="31B2B2D1" w14:textId="77777777" w:rsidR="00DA7F05" w:rsidRPr="005831D3" w:rsidRDefault="006256E0"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 xml:space="preserve">Median </w:t>
      </w:r>
      <w:r w:rsidR="00DA7F05" w:rsidRPr="005831D3">
        <w:rPr>
          <w:rFonts w:ascii="Times New Roman" w:eastAsia="Times New Roman" w:hAnsi="Times New Roman" w:cs="Times New Roman"/>
          <w:kern w:val="1"/>
          <w:sz w:val="24"/>
          <w:szCs w:val="24"/>
          <w:lang w:val="en-GB" w:eastAsia="ar-SA"/>
        </w:rPr>
        <w:t>IgG ratio was 4.5 (</w:t>
      </w:r>
      <w:r w:rsidRPr="005831D3">
        <w:rPr>
          <w:rFonts w:ascii="Times New Roman" w:hAnsi="Times New Roman" w:cs="Times New Roman"/>
          <w:sz w:val="24"/>
          <w:szCs w:val="24"/>
          <w:lang w:val="en-US"/>
        </w:rPr>
        <w:t xml:space="preserve">IQR, </w:t>
      </w:r>
      <w:r w:rsidR="00DA7F05" w:rsidRPr="005831D3">
        <w:rPr>
          <w:rFonts w:ascii="Times New Roman" w:eastAsia="Times New Roman" w:hAnsi="Times New Roman" w:cs="Times New Roman"/>
          <w:kern w:val="1"/>
          <w:sz w:val="24"/>
          <w:szCs w:val="24"/>
          <w:lang w:val="en-GB" w:eastAsia="ar-SA"/>
        </w:rPr>
        <w:t xml:space="preserve">2.9-6.8) </w:t>
      </w:r>
      <w:r w:rsidR="00AD52E5" w:rsidRPr="005831D3">
        <w:rPr>
          <w:rFonts w:ascii="Times New Roman" w:eastAsia="Times New Roman" w:hAnsi="Times New Roman" w:cs="Times New Roman"/>
          <w:kern w:val="1"/>
          <w:sz w:val="24"/>
          <w:szCs w:val="24"/>
          <w:lang w:val="en-GB" w:eastAsia="ar-SA"/>
        </w:rPr>
        <w:t>and IgG index (Tibbling) was 0,7 (</w:t>
      </w:r>
      <w:r w:rsidRPr="005831D3">
        <w:rPr>
          <w:rFonts w:ascii="Times New Roman" w:hAnsi="Times New Roman" w:cs="Times New Roman"/>
          <w:sz w:val="24"/>
          <w:szCs w:val="24"/>
          <w:lang w:val="en-US"/>
        </w:rPr>
        <w:t xml:space="preserve">IQR, </w:t>
      </w:r>
      <w:r w:rsidR="00AD52E5" w:rsidRPr="005831D3">
        <w:rPr>
          <w:rFonts w:ascii="Times New Roman" w:eastAsia="Times New Roman" w:hAnsi="Times New Roman" w:cs="Times New Roman"/>
          <w:kern w:val="1"/>
          <w:sz w:val="24"/>
          <w:szCs w:val="24"/>
          <w:lang w:val="en-GB" w:eastAsia="ar-SA"/>
        </w:rPr>
        <w:t>0,6-1,1); the latter was altered in 100 patients (63,3%). L</w:t>
      </w:r>
      <w:r w:rsidR="00B23C68" w:rsidRPr="005831D3">
        <w:rPr>
          <w:rFonts w:ascii="Times New Roman" w:eastAsia="Times New Roman" w:hAnsi="Times New Roman" w:cs="Times New Roman"/>
          <w:kern w:val="1"/>
          <w:sz w:val="24"/>
          <w:szCs w:val="24"/>
          <w:lang w:val="en-GB" w:eastAsia="ar-SA"/>
        </w:rPr>
        <w:t xml:space="preserve">ocal IgG synthesis </w:t>
      </w:r>
      <w:r w:rsidR="00AD52E5" w:rsidRPr="005831D3">
        <w:rPr>
          <w:rFonts w:ascii="Times New Roman" w:eastAsia="Times New Roman" w:hAnsi="Times New Roman" w:cs="Times New Roman"/>
          <w:kern w:val="1"/>
          <w:sz w:val="24"/>
          <w:szCs w:val="24"/>
          <w:lang w:val="en-GB" w:eastAsia="ar-SA"/>
        </w:rPr>
        <w:t xml:space="preserve">was identified </w:t>
      </w:r>
      <w:r w:rsidR="00B23C68" w:rsidRPr="005831D3">
        <w:rPr>
          <w:rFonts w:ascii="Times New Roman" w:eastAsia="Times New Roman" w:hAnsi="Times New Roman" w:cs="Times New Roman"/>
          <w:kern w:val="1"/>
          <w:sz w:val="24"/>
          <w:szCs w:val="24"/>
          <w:lang w:val="en-GB" w:eastAsia="ar-SA"/>
        </w:rPr>
        <w:t xml:space="preserve">in </w:t>
      </w:r>
      <w:r w:rsidR="00AD52E5" w:rsidRPr="005831D3">
        <w:rPr>
          <w:rFonts w:ascii="Times New Roman" w:eastAsia="Times New Roman" w:hAnsi="Times New Roman" w:cs="Times New Roman"/>
          <w:kern w:val="1"/>
          <w:sz w:val="24"/>
          <w:szCs w:val="24"/>
          <w:lang w:val="en-GB" w:eastAsia="ar-SA"/>
        </w:rPr>
        <w:t xml:space="preserve">66 </w:t>
      </w:r>
      <w:r w:rsidR="00DA7F05" w:rsidRPr="005831D3">
        <w:rPr>
          <w:rFonts w:ascii="Times New Roman" w:eastAsia="Times New Roman" w:hAnsi="Times New Roman" w:cs="Times New Roman"/>
          <w:kern w:val="1"/>
          <w:sz w:val="24"/>
          <w:szCs w:val="24"/>
          <w:lang w:val="en-GB" w:eastAsia="ar-SA"/>
        </w:rPr>
        <w:t>patients</w:t>
      </w:r>
      <w:r w:rsidR="00AD52E5" w:rsidRPr="005831D3">
        <w:rPr>
          <w:rFonts w:ascii="Times New Roman" w:eastAsia="Times New Roman" w:hAnsi="Times New Roman" w:cs="Times New Roman"/>
          <w:kern w:val="1"/>
          <w:sz w:val="24"/>
          <w:szCs w:val="24"/>
          <w:lang w:val="en-GB" w:eastAsia="ar-SA"/>
        </w:rPr>
        <w:t xml:space="preserve"> (41.8%)</w:t>
      </w:r>
      <w:r w:rsidR="00DA7F05" w:rsidRPr="005831D3">
        <w:rPr>
          <w:rFonts w:ascii="Times New Roman" w:eastAsia="Times New Roman" w:hAnsi="Times New Roman" w:cs="Times New Roman"/>
          <w:kern w:val="1"/>
          <w:sz w:val="24"/>
          <w:szCs w:val="24"/>
          <w:lang w:val="en-GB" w:eastAsia="ar-SA"/>
        </w:rPr>
        <w:t>; in these subjects 39% (19-62) of IgGs were produced locally. Reibergram-defined inflammatory patterns were noted in 43 patients (27.2%).</w:t>
      </w:r>
      <w:r w:rsidR="00D0038D" w:rsidRPr="005831D3">
        <w:rPr>
          <w:rFonts w:ascii="Times New Roman" w:eastAsia="Times New Roman" w:hAnsi="Times New Roman" w:cs="Times New Roman"/>
          <w:kern w:val="1"/>
          <w:sz w:val="24"/>
          <w:szCs w:val="24"/>
          <w:lang w:val="en-GB" w:eastAsia="ar-SA"/>
        </w:rPr>
        <w:t xml:space="preserve"> </w:t>
      </w:r>
      <w:r w:rsidR="00704B8F" w:rsidRPr="005831D3">
        <w:rPr>
          <w:rFonts w:ascii="Times New Roman" w:eastAsia="Times New Roman" w:hAnsi="Times New Roman" w:cs="Times New Roman"/>
          <w:kern w:val="1"/>
          <w:sz w:val="24"/>
          <w:szCs w:val="24"/>
          <w:lang w:val="en-GB" w:eastAsia="ar-SA"/>
        </w:rPr>
        <w:t>Elevated</w:t>
      </w:r>
      <w:r w:rsidR="00E752E1" w:rsidRPr="005831D3">
        <w:rPr>
          <w:rFonts w:ascii="Times New Roman" w:eastAsia="Times New Roman" w:hAnsi="Times New Roman" w:cs="Times New Roman"/>
          <w:kern w:val="1"/>
          <w:sz w:val="24"/>
          <w:szCs w:val="24"/>
          <w:lang w:val="en-GB" w:eastAsia="ar-SA"/>
        </w:rPr>
        <w:t xml:space="preserve"> IgG index </w:t>
      </w:r>
      <w:r w:rsidR="00704B8F" w:rsidRPr="005831D3">
        <w:rPr>
          <w:rFonts w:ascii="Times New Roman" w:eastAsia="Times New Roman" w:hAnsi="Times New Roman" w:cs="Times New Roman"/>
          <w:kern w:val="1"/>
          <w:sz w:val="24"/>
          <w:szCs w:val="24"/>
          <w:lang w:val="en-GB" w:eastAsia="ar-SA"/>
        </w:rPr>
        <w:t xml:space="preserve">prevalence </w:t>
      </w:r>
      <w:r w:rsidR="00E752E1" w:rsidRPr="005831D3">
        <w:rPr>
          <w:rFonts w:ascii="Times New Roman" w:eastAsia="Times New Roman" w:hAnsi="Times New Roman" w:cs="Times New Roman"/>
          <w:kern w:val="1"/>
          <w:sz w:val="24"/>
          <w:szCs w:val="24"/>
          <w:lang w:val="en-GB" w:eastAsia="ar-SA"/>
        </w:rPr>
        <w:t>was not significantly different in HAART-treated (69/114, 60,5%) versus HAART-naïve subjects (31/44, 70,5%; p=0.27).</w:t>
      </w:r>
    </w:p>
    <w:p w14:paraId="2F82B985" w14:textId="72AB646B" w:rsidR="007232F8" w:rsidRPr="005831D3" w:rsidRDefault="00972E58"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 xml:space="preserve">Patients with nadir CD4 above 200 cells/uL, plasma HIV RNA below 50 copies/mL since at least 12 months and current CD4 above 350 cells/uL were </w:t>
      </w:r>
      <w:r w:rsidR="0012084D" w:rsidRPr="005831D3">
        <w:rPr>
          <w:rFonts w:ascii="Times New Roman" w:eastAsia="Times New Roman" w:hAnsi="Times New Roman" w:cs="Times New Roman"/>
          <w:kern w:val="1"/>
          <w:sz w:val="24"/>
          <w:szCs w:val="24"/>
          <w:lang w:val="en-GB" w:eastAsia="ar-SA"/>
        </w:rPr>
        <w:t>10</w:t>
      </w:r>
      <w:r w:rsidRPr="005831D3">
        <w:rPr>
          <w:rFonts w:ascii="Times New Roman" w:eastAsia="Times New Roman" w:hAnsi="Times New Roman" w:cs="Times New Roman"/>
          <w:kern w:val="1"/>
          <w:sz w:val="24"/>
          <w:szCs w:val="24"/>
          <w:lang w:val="en-GB" w:eastAsia="ar-SA"/>
        </w:rPr>
        <w:t xml:space="preserve"> (</w:t>
      </w:r>
      <w:r w:rsidR="0012084D" w:rsidRPr="005831D3">
        <w:rPr>
          <w:rFonts w:ascii="Times New Roman" w:eastAsia="Times New Roman" w:hAnsi="Times New Roman" w:cs="Times New Roman"/>
          <w:kern w:val="1"/>
          <w:sz w:val="24"/>
          <w:szCs w:val="24"/>
          <w:lang w:val="en-GB" w:eastAsia="ar-SA"/>
        </w:rPr>
        <w:t>6.3</w:t>
      </w:r>
      <w:r w:rsidRPr="005831D3">
        <w:rPr>
          <w:rFonts w:ascii="Times New Roman" w:eastAsia="Times New Roman" w:hAnsi="Times New Roman" w:cs="Times New Roman"/>
          <w:kern w:val="1"/>
          <w:sz w:val="24"/>
          <w:szCs w:val="24"/>
          <w:lang w:val="en-GB" w:eastAsia="ar-SA"/>
        </w:rPr>
        <w:t>%): median CSAR a</w:t>
      </w:r>
      <w:r w:rsidR="0012084D" w:rsidRPr="005831D3">
        <w:rPr>
          <w:rFonts w:ascii="Times New Roman" w:eastAsia="Times New Roman" w:hAnsi="Times New Roman" w:cs="Times New Roman"/>
          <w:kern w:val="1"/>
          <w:sz w:val="24"/>
          <w:szCs w:val="24"/>
          <w:lang w:val="en-GB" w:eastAsia="ar-SA"/>
        </w:rPr>
        <w:t>nd IgG index were respectively 3.8 (3.6-5.4) and 0.35 (0.16-0.51</w:t>
      </w:r>
      <w:r w:rsidRPr="005831D3">
        <w:rPr>
          <w:rFonts w:ascii="Times New Roman" w:eastAsia="Times New Roman" w:hAnsi="Times New Roman" w:cs="Times New Roman"/>
          <w:kern w:val="1"/>
          <w:sz w:val="24"/>
          <w:szCs w:val="24"/>
          <w:lang w:val="en-GB" w:eastAsia="ar-SA"/>
        </w:rPr>
        <w:t>). BBBD, elevated IgG index and CNS</w:t>
      </w:r>
      <w:r w:rsidR="0012084D" w:rsidRPr="005831D3">
        <w:rPr>
          <w:rFonts w:ascii="Times New Roman" w:eastAsia="Times New Roman" w:hAnsi="Times New Roman" w:cs="Times New Roman"/>
          <w:kern w:val="1"/>
          <w:sz w:val="24"/>
          <w:szCs w:val="24"/>
          <w:lang w:val="en-GB" w:eastAsia="ar-SA"/>
        </w:rPr>
        <w:t xml:space="preserve"> IgG synthesis were present in 1</w:t>
      </w:r>
      <w:r w:rsidRPr="005831D3">
        <w:rPr>
          <w:rFonts w:ascii="Times New Roman" w:eastAsia="Times New Roman" w:hAnsi="Times New Roman" w:cs="Times New Roman"/>
          <w:kern w:val="1"/>
          <w:sz w:val="24"/>
          <w:szCs w:val="24"/>
          <w:lang w:val="en-GB" w:eastAsia="ar-SA"/>
        </w:rPr>
        <w:t xml:space="preserve"> (</w:t>
      </w:r>
      <w:r w:rsidR="00704B8F" w:rsidRPr="005831D3">
        <w:rPr>
          <w:rFonts w:ascii="Times New Roman" w:eastAsia="Times New Roman" w:hAnsi="Times New Roman" w:cs="Times New Roman"/>
          <w:kern w:val="1"/>
          <w:sz w:val="24"/>
          <w:szCs w:val="24"/>
          <w:lang w:val="en-GB" w:eastAsia="ar-SA"/>
        </w:rPr>
        <w:t>1</w:t>
      </w:r>
      <w:r w:rsidR="0012084D" w:rsidRPr="005831D3">
        <w:rPr>
          <w:rFonts w:ascii="Times New Roman" w:eastAsia="Times New Roman" w:hAnsi="Times New Roman" w:cs="Times New Roman"/>
          <w:kern w:val="1"/>
          <w:sz w:val="24"/>
          <w:szCs w:val="24"/>
          <w:lang w:val="en-GB" w:eastAsia="ar-SA"/>
        </w:rPr>
        <w:t>0</w:t>
      </w:r>
      <w:r w:rsidR="00704B8F" w:rsidRPr="005831D3">
        <w:rPr>
          <w:rFonts w:ascii="Times New Roman" w:eastAsia="Times New Roman" w:hAnsi="Times New Roman" w:cs="Times New Roman"/>
          <w:kern w:val="1"/>
          <w:sz w:val="24"/>
          <w:szCs w:val="24"/>
          <w:lang w:val="en-GB" w:eastAsia="ar-SA"/>
        </w:rPr>
        <w:t>%</w:t>
      </w:r>
      <w:r w:rsidRPr="005831D3">
        <w:rPr>
          <w:rFonts w:ascii="Times New Roman" w:eastAsia="Times New Roman" w:hAnsi="Times New Roman" w:cs="Times New Roman"/>
          <w:kern w:val="1"/>
          <w:sz w:val="24"/>
          <w:szCs w:val="24"/>
          <w:lang w:val="en-GB" w:eastAsia="ar-SA"/>
        </w:rPr>
        <w:t xml:space="preserve">), </w:t>
      </w:r>
      <w:r w:rsidR="0012084D" w:rsidRPr="005831D3">
        <w:rPr>
          <w:rFonts w:ascii="Times New Roman" w:eastAsia="Times New Roman" w:hAnsi="Times New Roman" w:cs="Times New Roman"/>
          <w:kern w:val="1"/>
          <w:sz w:val="24"/>
          <w:szCs w:val="24"/>
          <w:lang w:val="en-GB" w:eastAsia="ar-SA"/>
        </w:rPr>
        <w:t>0</w:t>
      </w:r>
      <w:r w:rsidR="00704B8F" w:rsidRPr="005831D3">
        <w:rPr>
          <w:rFonts w:ascii="Times New Roman" w:eastAsia="Times New Roman" w:hAnsi="Times New Roman" w:cs="Times New Roman"/>
          <w:kern w:val="1"/>
          <w:sz w:val="24"/>
          <w:szCs w:val="24"/>
          <w:lang w:val="en-GB" w:eastAsia="ar-SA"/>
        </w:rPr>
        <w:t xml:space="preserve"> (</w:t>
      </w:r>
      <w:r w:rsidR="0012084D" w:rsidRPr="005831D3">
        <w:rPr>
          <w:rFonts w:ascii="Times New Roman" w:eastAsia="Times New Roman" w:hAnsi="Times New Roman" w:cs="Times New Roman"/>
          <w:kern w:val="1"/>
          <w:sz w:val="24"/>
          <w:szCs w:val="24"/>
          <w:lang w:val="en-GB" w:eastAsia="ar-SA"/>
        </w:rPr>
        <w:t>0</w:t>
      </w:r>
      <w:r w:rsidR="00704B8F" w:rsidRPr="005831D3">
        <w:rPr>
          <w:rFonts w:ascii="Times New Roman" w:eastAsia="Times New Roman" w:hAnsi="Times New Roman" w:cs="Times New Roman"/>
          <w:kern w:val="1"/>
          <w:sz w:val="24"/>
          <w:szCs w:val="24"/>
          <w:lang w:val="en-GB" w:eastAsia="ar-SA"/>
        </w:rPr>
        <w:t>%</w:t>
      </w:r>
      <w:r w:rsidRPr="005831D3">
        <w:rPr>
          <w:rFonts w:ascii="Times New Roman" w:eastAsia="Times New Roman" w:hAnsi="Times New Roman" w:cs="Times New Roman"/>
          <w:kern w:val="1"/>
          <w:sz w:val="24"/>
          <w:szCs w:val="24"/>
          <w:lang w:val="en-GB" w:eastAsia="ar-SA"/>
        </w:rPr>
        <w:t xml:space="preserve">) and </w:t>
      </w:r>
      <w:r w:rsidR="0012084D" w:rsidRPr="005831D3">
        <w:rPr>
          <w:rFonts w:ascii="Times New Roman" w:eastAsia="Times New Roman" w:hAnsi="Times New Roman" w:cs="Times New Roman"/>
          <w:kern w:val="1"/>
          <w:sz w:val="24"/>
          <w:szCs w:val="24"/>
          <w:lang w:val="en-GB" w:eastAsia="ar-SA"/>
        </w:rPr>
        <w:t>3</w:t>
      </w:r>
      <w:r w:rsidR="00704B8F" w:rsidRPr="005831D3">
        <w:rPr>
          <w:rFonts w:ascii="Times New Roman" w:eastAsia="Times New Roman" w:hAnsi="Times New Roman" w:cs="Times New Roman"/>
          <w:kern w:val="1"/>
          <w:sz w:val="24"/>
          <w:szCs w:val="24"/>
          <w:lang w:val="en-GB" w:eastAsia="ar-SA"/>
        </w:rPr>
        <w:t xml:space="preserve"> </w:t>
      </w:r>
      <w:r w:rsidRPr="005831D3">
        <w:rPr>
          <w:rFonts w:ascii="Times New Roman" w:eastAsia="Times New Roman" w:hAnsi="Times New Roman" w:cs="Times New Roman"/>
          <w:kern w:val="1"/>
          <w:sz w:val="24"/>
          <w:szCs w:val="24"/>
          <w:lang w:val="en-GB" w:eastAsia="ar-SA"/>
        </w:rPr>
        <w:t>patients</w:t>
      </w:r>
      <w:r w:rsidR="00704B8F" w:rsidRPr="005831D3">
        <w:rPr>
          <w:rFonts w:ascii="Times New Roman" w:eastAsia="Times New Roman" w:hAnsi="Times New Roman" w:cs="Times New Roman"/>
          <w:kern w:val="1"/>
          <w:sz w:val="24"/>
          <w:szCs w:val="24"/>
          <w:lang w:val="en-GB" w:eastAsia="ar-SA"/>
        </w:rPr>
        <w:t xml:space="preserve"> (</w:t>
      </w:r>
      <w:r w:rsidR="0012084D" w:rsidRPr="005831D3">
        <w:rPr>
          <w:rFonts w:ascii="Times New Roman" w:eastAsia="Times New Roman" w:hAnsi="Times New Roman" w:cs="Times New Roman"/>
          <w:kern w:val="1"/>
          <w:sz w:val="24"/>
          <w:szCs w:val="24"/>
          <w:lang w:val="en-GB" w:eastAsia="ar-SA"/>
        </w:rPr>
        <w:t>30</w:t>
      </w:r>
      <w:r w:rsidR="00704B8F" w:rsidRPr="005831D3">
        <w:rPr>
          <w:rFonts w:ascii="Times New Roman" w:eastAsia="Times New Roman" w:hAnsi="Times New Roman" w:cs="Times New Roman"/>
          <w:kern w:val="1"/>
          <w:sz w:val="24"/>
          <w:szCs w:val="24"/>
          <w:lang w:val="en-GB" w:eastAsia="ar-SA"/>
        </w:rPr>
        <w:t>%)</w:t>
      </w:r>
      <w:r w:rsidRPr="005831D3">
        <w:rPr>
          <w:rFonts w:ascii="Times New Roman" w:eastAsia="Times New Roman" w:hAnsi="Times New Roman" w:cs="Times New Roman"/>
          <w:kern w:val="1"/>
          <w:sz w:val="24"/>
          <w:szCs w:val="24"/>
          <w:lang w:val="en-GB" w:eastAsia="ar-SA"/>
        </w:rPr>
        <w:t>.</w:t>
      </w:r>
    </w:p>
    <w:p w14:paraId="5E1AEA51" w14:textId="77777777" w:rsidR="00EE62EE" w:rsidRPr="005831D3" w:rsidRDefault="00EE62EE"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Considering CSAR and IgG index as continuous variable two multivariate logistic regression analysis were performed including age, nadir CD4, years since HIV diagnosis, current CD4, plasma HIV RNA, CSF HIV RNA, HCV positivity, previous syphilis. CD4 nadir (p=0.012, aBeta -2.56, 95% CI -0.19 - -0.02) and CSF HIV RNA  (p=0.018, aBeta 2.41, 95%CI 0.13-1.35) were independently associated with CSAR; CD4 nadir (p=0.011, aBeta -2.59, 95% CI -0.02 – 0.00), current CD4 (p=0.04, aBeta 2.08, 95% CI 0.00-0.02) and CSF HIV RNA (p&lt;0.001, aBeta 4.34, 95%CI 0.06-0.18) were independently associated with IgG index.</w:t>
      </w:r>
    </w:p>
    <w:p w14:paraId="4513E2A1" w14:textId="30C71817" w:rsidR="007232F8" w:rsidRPr="005831D3" w:rsidRDefault="00BE3A4C" w:rsidP="00EE62EE">
      <w:pPr>
        <w:spacing w:after="120" w:line="480" w:lineRule="auto"/>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kern w:val="1"/>
          <w:sz w:val="24"/>
          <w:szCs w:val="24"/>
          <w:lang w:val="en-GB" w:eastAsia="ar-SA"/>
        </w:rPr>
        <w:t xml:space="preserve">Demographic, immunovirological and therapeutic factors according to BBB </w:t>
      </w:r>
      <w:r w:rsidR="008D7F53" w:rsidRPr="005831D3">
        <w:rPr>
          <w:rFonts w:ascii="Times New Roman" w:eastAsia="Times New Roman" w:hAnsi="Times New Roman" w:cs="Times New Roman"/>
          <w:kern w:val="1"/>
          <w:sz w:val="24"/>
          <w:szCs w:val="24"/>
          <w:lang w:val="en-GB" w:eastAsia="ar-SA"/>
        </w:rPr>
        <w:t>impairment</w:t>
      </w:r>
      <w:r w:rsidRPr="005831D3">
        <w:rPr>
          <w:rFonts w:ascii="Times New Roman" w:eastAsia="Times New Roman" w:hAnsi="Times New Roman" w:cs="Times New Roman"/>
          <w:kern w:val="1"/>
          <w:sz w:val="24"/>
          <w:szCs w:val="24"/>
          <w:lang w:val="en-GB" w:eastAsia="ar-SA"/>
        </w:rPr>
        <w:t xml:space="preserve"> are described in table 1. </w:t>
      </w:r>
      <w:r w:rsidR="00F15672" w:rsidRPr="005831D3">
        <w:rPr>
          <w:rFonts w:ascii="Times New Roman" w:eastAsia="Times New Roman" w:hAnsi="Times New Roman" w:cs="Times New Roman"/>
          <w:kern w:val="1"/>
          <w:sz w:val="24"/>
          <w:szCs w:val="24"/>
          <w:lang w:val="en-GB" w:eastAsia="ar-SA"/>
        </w:rPr>
        <w:t>At univariate analysis</w:t>
      </w:r>
      <w:r w:rsidR="00DA7F05" w:rsidRPr="005831D3">
        <w:rPr>
          <w:rFonts w:ascii="Times New Roman" w:eastAsia="Times New Roman" w:hAnsi="Times New Roman" w:cs="Times New Roman"/>
          <w:kern w:val="1"/>
          <w:sz w:val="24"/>
          <w:szCs w:val="24"/>
          <w:lang w:val="en-GB" w:eastAsia="ar-SA"/>
        </w:rPr>
        <w:t xml:space="preserve"> nadir CD4 cell count below 200</w:t>
      </w:r>
      <w:r w:rsidR="00AD52E5" w:rsidRPr="005831D3">
        <w:rPr>
          <w:rFonts w:ascii="Times New Roman" w:eastAsia="Times New Roman" w:hAnsi="Times New Roman" w:cs="Times New Roman"/>
          <w:kern w:val="1"/>
          <w:sz w:val="24"/>
          <w:szCs w:val="24"/>
          <w:lang w:val="en-GB" w:eastAsia="ar-SA"/>
        </w:rPr>
        <w:t>/uL</w:t>
      </w:r>
      <w:r w:rsidR="00DA7F05" w:rsidRPr="005831D3">
        <w:rPr>
          <w:rFonts w:ascii="Times New Roman" w:eastAsia="Times New Roman" w:hAnsi="Times New Roman" w:cs="Times New Roman"/>
          <w:kern w:val="1"/>
          <w:sz w:val="24"/>
          <w:szCs w:val="24"/>
          <w:lang w:val="en-GB" w:eastAsia="ar-SA"/>
        </w:rPr>
        <w:t xml:space="preserve"> (p=0.01), </w:t>
      </w:r>
      <w:r w:rsidR="00F15672" w:rsidRPr="005831D3">
        <w:rPr>
          <w:rFonts w:ascii="Times New Roman" w:eastAsia="Times New Roman" w:hAnsi="Times New Roman" w:cs="Times New Roman"/>
          <w:kern w:val="1"/>
          <w:sz w:val="24"/>
          <w:szCs w:val="24"/>
          <w:lang w:val="en-GB" w:eastAsia="ar-SA"/>
        </w:rPr>
        <w:t xml:space="preserve">anti-HCV positivity (p=0.03), </w:t>
      </w:r>
      <w:r w:rsidR="00DA7F05" w:rsidRPr="005831D3">
        <w:rPr>
          <w:rFonts w:ascii="Times New Roman" w:eastAsia="Times New Roman" w:hAnsi="Times New Roman" w:cs="Times New Roman"/>
          <w:kern w:val="1"/>
          <w:sz w:val="24"/>
          <w:szCs w:val="24"/>
          <w:lang w:val="en-GB" w:eastAsia="ar-SA"/>
        </w:rPr>
        <w:t xml:space="preserve">suppressed HIV viremia </w:t>
      </w:r>
      <w:r w:rsidR="00F15672" w:rsidRPr="005831D3">
        <w:rPr>
          <w:rFonts w:ascii="Times New Roman" w:eastAsia="Times New Roman" w:hAnsi="Times New Roman" w:cs="Times New Roman"/>
          <w:kern w:val="1"/>
          <w:sz w:val="24"/>
          <w:szCs w:val="24"/>
          <w:lang w:val="en-GB" w:eastAsia="ar-SA"/>
        </w:rPr>
        <w:t>(p=0.02) and control of HIV viremia for more than 1 year (p=0.05</w:t>
      </w:r>
      <w:r w:rsidR="00DA7F05" w:rsidRPr="005831D3">
        <w:rPr>
          <w:rFonts w:ascii="Times New Roman" w:eastAsia="Times New Roman" w:hAnsi="Times New Roman" w:cs="Times New Roman"/>
          <w:kern w:val="1"/>
          <w:sz w:val="24"/>
          <w:szCs w:val="24"/>
          <w:lang w:val="en-GB" w:eastAsia="ar-SA"/>
        </w:rPr>
        <w:t xml:space="preserve">) were associated with blood brain barrier damage, while </w:t>
      </w:r>
      <w:r w:rsidR="00F15672" w:rsidRPr="005831D3">
        <w:rPr>
          <w:rFonts w:ascii="Times New Roman" w:eastAsia="Times New Roman" w:hAnsi="Times New Roman" w:cs="Times New Roman"/>
          <w:kern w:val="1"/>
          <w:sz w:val="24"/>
          <w:szCs w:val="24"/>
          <w:lang w:val="en-GB" w:eastAsia="ar-SA"/>
        </w:rPr>
        <w:t>male gender (p=0.06)</w:t>
      </w:r>
      <w:r w:rsidR="00DA7F05" w:rsidRPr="005831D3">
        <w:rPr>
          <w:rFonts w:ascii="Times New Roman" w:eastAsia="Times New Roman" w:hAnsi="Times New Roman" w:cs="Times New Roman"/>
          <w:kern w:val="1"/>
          <w:sz w:val="24"/>
          <w:szCs w:val="24"/>
          <w:lang w:val="en-GB" w:eastAsia="ar-SA"/>
        </w:rPr>
        <w:t xml:space="preserve"> </w:t>
      </w:r>
      <w:r w:rsidR="00F15672" w:rsidRPr="005831D3">
        <w:rPr>
          <w:rFonts w:ascii="Times New Roman" w:eastAsia="Times New Roman" w:hAnsi="Times New Roman" w:cs="Times New Roman"/>
          <w:kern w:val="1"/>
          <w:sz w:val="24"/>
          <w:szCs w:val="24"/>
          <w:lang w:val="en-GB" w:eastAsia="ar-SA"/>
        </w:rPr>
        <w:t xml:space="preserve">and detectable EBV DNA in the CSF (p=0.06) </w:t>
      </w:r>
      <w:r w:rsidR="00DA7F05" w:rsidRPr="005831D3">
        <w:rPr>
          <w:rFonts w:ascii="Times New Roman" w:eastAsia="Times New Roman" w:hAnsi="Times New Roman" w:cs="Times New Roman"/>
          <w:kern w:val="1"/>
          <w:sz w:val="24"/>
          <w:szCs w:val="24"/>
          <w:lang w:val="en-GB" w:eastAsia="ar-SA"/>
        </w:rPr>
        <w:t xml:space="preserve">were border-line significant. At multivariate logistic </w:t>
      </w:r>
      <w:r w:rsidR="00D0038D" w:rsidRPr="005831D3">
        <w:rPr>
          <w:rFonts w:ascii="Times New Roman" w:eastAsia="Times New Roman" w:hAnsi="Times New Roman" w:cs="Times New Roman"/>
          <w:kern w:val="1"/>
          <w:sz w:val="24"/>
          <w:szCs w:val="24"/>
          <w:lang w:val="en-GB" w:eastAsia="ar-SA"/>
        </w:rPr>
        <w:lastRenderedPageBreak/>
        <w:t xml:space="preserve">regression analysis, CD4 nadir </w:t>
      </w:r>
      <w:r w:rsidR="00DA7F05" w:rsidRPr="005831D3">
        <w:rPr>
          <w:rFonts w:ascii="Times New Roman" w:eastAsia="Times New Roman" w:hAnsi="Times New Roman" w:cs="Times New Roman"/>
          <w:kern w:val="1"/>
          <w:sz w:val="24"/>
          <w:szCs w:val="24"/>
          <w:lang w:val="en-GB" w:eastAsia="ar-SA"/>
        </w:rPr>
        <w:t>below 200 cells/uL was the only independent predictor of BBBD (p=0.036, B=9</w:t>
      </w:r>
      <w:r w:rsidR="00C95413" w:rsidRPr="005831D3">
        <w:rPr>
          <w:rFonts w:ascii="Times New Roman" w:eastAsia="Times New Roman" w:hAnsi="Times New Roman" w:cs="Times New Roman"/>
          <w:kern w:val="1"/>
          <w:sz w:val="24"/>
          <w:szCs w:val="24"/>
          <w:lang w:val="en-GB" w:eastAsia="ar-SA"/>
        </w:rPr>
        <w:t>.02</w:t>
      </w:r>
      <w:r w:rsidR="00DA7F05" w:rsidRPr="005831D3">
        <w:rPr>
          <w:rFonts w:ascii="Times New Roman" w:eastAsia="Times New Roman" w:hAnsi="Times New Roman" w:cs="Times New Roman"/>
          <w:kern w:val="1"/>
          <w:sz w:val="24"/>
          <w:szCs w:val="24"/>
          <w:lang w:val="en-GB" w:eastAsia="ar-SA"/>
        </w:rPr>
        <w:t>, 95 CI 1.1</w:t>
      </w:r>
      <w:r w:rsidR="00790164" w:rsidRPr="005831D3">
        <w:rPr>
          <w:rFonts w:ascii="Times New Roman" w:eastAsia="Times New Roman" w:hAnsi="Times New Roman" w:cs="Times New Roman"/>
          <w:kern w:val="1"/>
          <w:sz w:val="24"/>
          <w:szCs w:val="24"/>
          <w:lang w:val="en-GB" w:eastAsia="ar-SA"/>
        </w:rPr>
        <w:t>5</w:t>
      </w:r>
      <w:r w:rsidR="00DA7F05" w:rsidRPr="005831D3">
        <w:rPr>
          <w:rFonts w:ascii="Times New Roman" w:eastAsia="Times New Roman" w:hAnsi="Times New Roman" w:cs="Times New Roman"/>
          <w:kern w:val="1"/>
          <w:sz w:val="24"/>
          <w:szCs w:val="24"/>
          <w:lang w:val="en-GB" w:eastAsia="ar-SA"/>
        </w:rPr>
        <w:t>-70.8</w:t>
      </w:r>
      <w:r w:rsidR="00790164" w:rsidRPr="005831D3">
        <w:rPr>
          <w:rFonts w:ascii="Times New Roman" w:eastAsia="Times New Roman" w:hAnsi="Times New Roman" w:cs="Times New Roman"/>
          <w:kern w:val="1"/>
          <w:sz w:val="24"/>
          <w:szCs w:val="24"/>
          <w:lang w:val="en-GB" w:eastAsia="ar-SA"/>
        </w:rPr>
        <w:t>7</w:t>
      </w:r>
      <w:r w:rsidR="00DA7F05" w:rsidRPr="005831D3">
        <w:rPr>
          <w:rFonts w:ascii="Times New Roman" w:eastAsia="Times New Roman" w:hAnsi="Times New Roman" w:cs="Times New Roman"/>
          <w:kern w:val="1"/>
          <w:sz w:val="24"/>
          <w:szCs w:val="24"/>
          <w:lang w:val="en-GB" w:eastAsia="ar-SA"/>
        </w:rPr>
        <w:t>). Blood brain barrier impairment was found in 56,1% of patients with CD4 nadir &lt;200</w:t>
      </w:r>
      <w:r w:rsidR="00EA1E0E" w:rsidRPr="005831D3">
        <w:rPr>
          <w:rFonts w:ascii="Times New Roman" w:eastAsia="Times New Roman" w:hAnsi="Times New Roman" w:cs="Times New Roman"/>
          <w:kern w:val="1"/>
          <w:sz w:val="24"/>
          <w:szCs w:val="24"/>
          <w:lang w:val="en-GB" w:eastAsia="ar-SA"/>
        </w:rPr>
        <w:t>/uL</w:t>
      </w:r>
      <w:r w:rsidR="00DA7F05" w:rsidRPr="005831D3">
        <w:rPr>
          <w:rFonts w:ascii="Times New Roman" w:eastAsia="Times New Roman" w:hAnsi="Times New Roman" w:cs="Times New Roman"/>
          <w:kern w:val="1"/>
          <w:sz w:val="24"/>
          <w:szCs w:val="24"/>
          <w:lang w:val="en-GB" w:eastAsia="ar-SA"/>
        </w:rPr>
        <w:t xml:space="preserve"> and in 12,4% of patients with CD4 nadir &gt;200</w:t>
      </w:r>
      <w:r w:rsidR="00EA1E0E" w:rsidRPr="005831D3">
        <w:rPr>
          <w:rFonts w:ascii="Times New Roman" w:eastAsia="Times New Roman" w:hAnsi="Times New Roman" w:cs="Times New Roman"/>
          <w:kern w:val="1"/>
          <w:sz w:val="24"/>
          <w:szCs w:val="24"/>
          <w:lang w:val="en-GB" w:eastAsia="ar-SA"/>
        </w:rPr>
        <w:t>/uL</w:t>
      </w:r>
      <w:r w:rsidR="008F674D" w:rsidRPr="005831D3">
        <w:rPr>
          <w:rFonts w:ascii="Times New Roman" w:eastAsia="Times New Roman" w:hAnsi="Times New Roman" w:cs="Times New Roman"/>
          <w:kern w:val="1"/>
          <w:sz w:val="24"/>
          <w:szCs w:val="24"/>
          <w:lang w:val="en-GB" w:eastAsia="ar-SA"/>
        </w:rPr>
        <w:t xml:space="preserve"> (Fig.</w:t>
      </w:r>
      <w:r w:rsidR="00DA7F05" w:rsidRPr="005831D3">
        <w:rPr>
          <w:rFonts w:ascii="Times New Roman" w:eastAsia="Times New Roman" w:hAnsi="Times New Roman" w:cs="Times New Roman"/>
          <w:kern w:val="1"/>
          <w:sz w:val="24"/>
          <w:szCs w:val="24"/>
          <w:lang w:val="en-GB" w:eastAsia="ar-SA"/>
        </w:rPr>
        <w:t xml:space="preserve"> 2).</w:t>
      </w:r>
      <w:r w:rsidR="007232F8" w:rsidRPr="005831D3">
        <w:rPr>
          <w:rFonts w:ascii="Times New Roman" w:eastAsia="Times New Roman" w:hAnsi="Times New Roman" w:cs="Times New Roman"/>
          <w:kern w:val="1"/>
          <w:sz w:val="24"/>
          <w:szCs w:val="24"/>
          <w:lang w:val="en-GB" w:eastAsia="ar-SA"/>
        </w:rPr>
        <w:t xml:space="preserve"> </w:t>
      </w:r>
      <w:r w:rsidR="00E752E1" w:rsidRPr="005831D3">
        <w:rPr>
          <w:rFonts w:ascii="Times New Roman" w:eastAsia="Times New Roman" w:hAnsi="Times New Roman" w:cs="Times New Roman"/>
          <w:kern w:val="1"/>
          <w:sz w:val="24"/>
          <w:szCs w:val="24"/>
          <w:lang w:val="en-GB" w:eastAsia="ar-SA"/>
        </w:rPr>
        <w:t>At univariate analysis nadir CD4 cell count below 200/uL (p=0.004), CSF HIV RNA below 50 copies/mL (p=0.008) and plasma HIV RNA undetectability for more than one year (borderline, p=0.08) were associated with altered IgG index; nevertheless the only independent predictor of abnormal IgG index was CD4 nadir below 200/uL (p=0.003, Beta 4.685, 95 CI 1.68-13.02).</w:t>
      </w:r>
      <w:r w:rsidR="007232F8" w:rsidRPr="005831D3">
        <w:rPr>
          <w:rFonts w:ascii="Times New Roman" w:eastAsia="Times New Roman" w:hAnsi="Times New Roman" w:cs="Times New Roman"/>
          <w:kern w:val="1"/>
          <w:sz w:val="24"/>
          <w:szCs w:val="24"/>
          <w:lang w:val="en-GB" w:eastAsia="ar-SA"/>
        </w:rPr>
        <w:t xml:space="preserve"> </w:t>
      </w:r>
    </w:p>
    <w:p w14:paraId="7FE66BFB" w14:textId="77777777" w:rsidR="0086150A" w:rsidRPr="005831D3" w:rsidRDefault="0086150A" w:rsidP="00EE62EE">
      <w:pPr>
        <w:spacing w:after="120" w:line="480" w:lineRule="auto"/>
        <w:jc w:val="both"/>
        <w:rPr>
          <w:rFonts w:ascii="Times New Roman" w:eastAsia="Times New Roman" w:hAnsi="Times New Roman" w:cs="Times New Roman"/>
          <w:kern w:val="1"/>
          <w:sz w:val="24"/>
          <w:szCs w:val="24"/>
          <w:lang w:val="en-GB" w:eastAsia="ar-SA"/>
        </w:rPr>
      </w:pPr>
    </w:p>
    <w:p w14:paraId="45C9859A" w14:textId="77777777" w:rsidR="00D74E9E" w:rsidRPr="005831D3" w:rsidRDefault="005A75EB" w:rsidP="00EE62EE">
      <w:pPr>
        <w:spacing w:after="120" w:line="480" w:lineRule="auto"/>
        <w:jc w:val="both"/>
        <w:rPr>
          <w:rFonts w:ascii="Times New Roman" w:eastAsia="Times New Roman" w:hAnsi="Times New Roman" w:cs="Times New Roman"/>
          <w:b/>
          <w:kern w:val="1"/>
          <w:sz w:val="24"/>
          <w:szCs w:val="24"/>
          <w:lang w:val="en-GB" w:eastAsia="ar-SA"/>
        </w:rPr>
      </w:pPr>
      <w:r w:rsidRPr="005831D3">
        <w:rPr>
          <w:rFonts w:ascii="Times New Roman" w:eastAsia="Times New Roman" w:hAnsi="Times New Roman" w:cs="Times New Roman"/>
          <w:b/>
          <w:kern w:val="1"/>
          <w:sz w:val="24"/>
          <w:szCs w:val="24"/>
          <w:lang w:val="en-GB" w:eastAsia="ar-SA"/>
        </w:rPr>
        <w:t>Discussion</w:t>
      </w:r>
    </w:p>
    <w:p w14:paraId="5F1743E1" w14:textId="2D83C39A" w:rsidR="00912BF1" w:rsidRPr="005831D3" w:rsidRDefault="00C95413" w:rsidP="00EE62EE">
      <w:pPr>
        <w:spacing w:after="0" w:line="480" w:lineRule="auto"/>
        <w:jc w:val="both"/>
        <w:rPr>
          <w:rFonts w:ascii="Times New Roman" w:eastAsia="Times New Roman" w:hAnsi="Times New Roman" w:cs="Times New Roman"/>
          <w:color w:val="000000" w:themeColor="text1"/>
          <w:kern w:val="1"/>
          <w:sz w:val="24"/>
          <w:szCs w:val="24"/>
          <w:lang w:val="en-GB" w:eastAsia="ar-SA"/>
        </w:rPr>
      </w:pPr>
      <w:r w:rsidRPr="005831D3">
        <w:rPr>
          <w:rFonts w:ascii="Times New Roman" w:eastAsia="Times New Roman" w:hAnsi="Times New Roman" w:cs="Times New Roman"/>
          <w:color w:val="000000" w:themeColor="text1"/>
          <w:kern w:val="1"/>
          <w:sz w:val="24"/>
          <w:szCs w:val="24"/>
          <w:lang w:val="en-GB" w:eastAsia="ar-SA"/>
        </w:rPr>
        <w:t>In our study, 24.6% and 3</w:t>
      </w:r>
      <w:r w:rsidR="0081325F" w:rsidRPr="005831D3">
        <w:rPr>
          <w:rFonts w:ascii="Times New Roman" w:eastAsia="Times New Roman" w:hAnsi="Times New Roman" w:cs="Times New Roman"/>
          <w:color w:val="000000" w:themeColor="text1"/>
          <w:kern w:val="1"/>
          <w:sz w:val="24"/>
          <w:szCs w:val="24"/>
          <w:lang w:val="en-GB" w:eastAsia="ar-SA"/>
        </w:rPr>
        <w:t>8</w:t>
      </w:r>
      <w:r w:rsidRPr="005831D3">
        <w:rPr>
          <w:rFonts w:ascii="Times New Roman" w:eastAsia="Times New Roman" w:hAnsi="Times New Roman" w:cs="Times New Roman"/>
          <w:color w:val="000000" w:themeColor="text1"/>
          <w:kern w:val="1"/>
          <w:sz w:val="24"/>
          <w:szCs w:val="24"/>
          <w:lang w:val="en-GB" w:eastAsia="ar-SA"/>
        </w:rPr>
        <w:t>.6</w:t>
      </w:r>
      <w:r w:rsidR="0081325F" w:rsidRPr="005831D3">
        <w:rPr>
          <w:rFonts w:ascii="Times New Roman" w:eastAsia="Times New Roman" w:hAnsi="Times New Roman" w:cs="Times New Roman"/>
          <w:color w:val="000000" w:themeColor="text1"/>
          <w:kern w:val="1"/>
          <w:sz w:val="24"/>
          <w:szCs w:val="24"/>
          <w:lang w:val="en-GB" w:eastAsia="ar-SA"/>
        </w:rPr>
        <w:t xml:space="preserve">% of treated and untreated patients, respectively, have a significant blood brain barrier alteration. </w:t>
      </w:r>
      <w:r w:rsidR="007015A2" w:rsidRPr="005831D3">
        <w:rPr>
          <w:rFonts w:ascii="Times New Roman" w:eastAsia="Times New Roman" w:hAnsi="Times New Roman" w:cs="Times New Roman"/>
          <w:color w:val="000000" w:themeColor="text1"/>
          <w:kern w:val="1"/>
          <w:sz w:val="24"/>
          <w:szCs w:val="24"/>
          <w:lang w:val="en-GB" w:eastAsia="ar-SA"/>
        </w:rPr>
        <w:t>This</w:t>
      </w:r>
      <w:r w:rsidR="003A339B" w:rsidRPr="005831D3">
        <w:rPr>
          <w:rFonts w:ascii="Times New Roman" w:eastAsia="Times New Roman" w:hAnsi="Times New Roman" w:cs="Times New Roman"/>
          <w:color w:val="000000" w:themeColor="text1"/>
          <w:kern w:val="1"/>
          <w:sz w:val="24"/>
          <w:szCs w:val="24"/>
          <w:lang w:val="en-GB" w:eastAsia="ar-SA"/>
        </w:rPr>
        <w:t xml:space="preserve"> finding has a possible double </w:t>
      </w:r>
      <w:r w:rsidR="007015A2" w:rsidRPr="005831D3">
        <w:rPr>
          <w:rFonts w:ascii="Times New Roman" w:eastAsia="Times New Roman" w:hAnsi="Times New Roman" w:cs="Times New Roman"/>
          <w:color w:val="000000" w:themeColor="text1"/>
          <w:kern w:val="1"/>
          <w:sz w:val="24"/>
          <w:szCs w:val="24"/>
          <w:lang w:val="en-GB" w:eastAsia="ar-SA"/>
        </w:rPr>
        <w:t xml:space="preserve">clinical </w:t>
      </w:r>
      <w:r w:rsidR="003A339B" w:rsidRPr="005831D3">
        <w:rPr>
          <w:rFonts w:ascii="Times New Roman" w:eastAsia="Times New Roman" w:hAnsi="Times New Roman" w:cs="Times New Roman"/>
          <w:color w:val="000000" w:themeColor="text1"/>
          <w:kern w:val="1"/>
          <w:sz w:val="24"/>
          <w:szCs w:val="24"/>
          <w:lang w:val="en-GB" w:eastAsia="ar-SA"/>
        </w:rPr>
        <w:t>implication</w:t>
      </w:r>
      <w:r w:rsidR="007015A2" w:rsidRPr="005831D3">
        <w:rPr>
          <w:rFonts w:ascii="Times New Roman" w:eastAsia="Times New Roman" w:hAnsi="Times New Roman" w:cs="Times New Roman"/>
          <w:color w:val="000000" w:themeColor="text1"/>
          <w:kern w:val="1"/>
          <w:sz w:val="24"/>
          <w:szCs w:val="24"/>
          <w:lang w:val="en-GB" w:eastAsia="ar-SA"/>
        </w:rPr>
        <w:t xml:space="preserve">. </w:t>
      </w:r>
      <w:r w:rsidR="00CE3C7C" w:rsidRPr="005831D3">
        <w:rPr>
          <w:rFonts w:ascii="Times New Roman" w:eastAsia="Times New Roman" w:hAnsi="Times New Roman" w:cs="Times New Roman"/>
          <w:color w:val="000000" w:themeColor="text1"/>
          <w:kern w:val="1"/>
          <w:sz w:val="24"/>
          <w:szCs w:val="24"/>
          <w:lang w:val="en-GB" w:eastAsia="ar-SA"/>
        </w:rPr>
        <w:t>On one hand, a</w:t>
      </w:r>
      <w:r w:rsidR="007015A2" w:rsidRPr="005831D3">
        <w:rPr>
          <w:rFonts w:ascii="Times New Roman" w:eastAsia="Times New Roman" w:hAnsi="Times New Roman" w:cs="Times New Roman"/>
          <w:color w:val="000000" w:themeColor="text1"/>
          <w:kern w:val="1"/>
          <w:sz w:val="24"/>
          <w:szCs w:val="24"/>
          <w:lang w:val="en-GB" w:eastAsia="ar-SA"/>
        </w:rPr>
        <w:t xml:space="preserve"> correlation </w:t>
      </w:r>
      <w:r w:rsidR="00CE3C7C" w:rsidRPr="005831D3">
        <w:rPr>
          <w:rFonts w:ascii="Times New Roman" w:eastAsia="Times New Roman" w:hAnsi="Times New Roman" w:cs="Times New Roman"/>
          <w:color w:val="000000" w:themeColor="text1"/>
          <w:kern w:val="1"/>
          <w:sz w:val="24"/>
          <w:szCs w:val="24"/>
          <w:lang w:val="en-GB" w:eastAsia="ar-SA"/>
        </w:rPr>
        <w:t xml:space="preserve">between BBB alteration and </w:t>
      </w:r>
      <w:r w:rsidR="007015A2" w:rsidRPr="005831D3">
        <w:rPr>
          <w:rFonts w:ascii="Times New Roman" w:eastAsia="Times New Roman" w:hAnsi="Times New Roman" w:cs="Times New Roman"/>
          <w:color w:val="000000" w:themeColor="text1"/>
          <w:kern w:val="1"/>
          <w:sz w:val="24"/>
          <w:szCs w:val="24"/>
          <w:lang w:val="en-GB" w:eastAsia="ar-SA"/>
        </w:rPr>
        <w:t>HIV-associate neurocognitive disorders</w:t>
      </w:r>
      <w:r w:rsidR="00CE3C7C" w:rsidRPr="005831D3">
        <w:rPr>
          <w:rFonts w:ascii="Times New Roman" w:eastAsia="Times New Roman" w:hAnsi="Times New Roman" w:cs="Times New Roman"/>
          <w:color w:val="000000" w:themeColor="text1"/>
          <w:kern w:val="1"/>
          <w:sz w:val="24"/>
          <w:szCs w:val="24"/>
          <w:lang w:val="en-GB" w:eastAsia="ar-SA"/>
        </w:rPr>
        <w:t xml:space="preserve"> has been recently proposed</w:t>
      </w:r>
      <w:r w:rsidR="002C1E26" w:rsidRPr="005831D3">
        <w:rPr>
          <w:rFonts w:ascii="Times New Roman" w:eastAsia="Times New Roman" w:hAnsi="Times New Roman" w:cs="Times New Roman"/>
          <w:color w:val="000000" w:themeColor="text1"/>
          <w:kern w:val="1"/>
          <w:sz w:val="24"/>
          <w:szCs w:val="24"/>
          <w:lang w:val="en-GB" w:eastAsia="ar-SA"/>
        </w:rPr>
        <w:t xml:space="preserve">, </w:t>
      </w:r>
      <w:r w:rsidR="00D83269" w:rsidRPr="005831D3">
        <w:rPr>
          <w:rFonts w:ascii="Times New Roman" w:eastAsia="Times New Roman" w:hAnsi="Times New Roman" w:cs="Times New Roman"/>
          <w:color w:val="000000" w:themeColor="text1"/>
          <w:kern w:val="1"/>
          <w:sz w:val="24"/>
          <w:szCs w:val="24"/>
          <w:lang w:val="en-GB" w:eastAsia="ar-SA"/>
        </w:rPr>
        <w:t xml:space="preserve">where </w:t>
      </w:r>
      <w:r w:rsidR="007015A2" w:rsidRPr="005831D3">
        <w:rPr>
          <w:rFonts w:ascii="Times New Roman" w:eastAsia="Times New Roman" w:hAnsi="Times New Roman" w:cs="Times New Roman"/>
          <w:color w:val="000000" w:themeColor="text1"/>
          <w:kern w:val="1"/>
          <w:sz w:val="24"/>
          <w:szCs w:val="24"/>
          <w:lang w:val="en-GB" w:eastAsia="ar-SA"/>
        </w:rPr>
        <w:t>the underlying mechanism could be enhanced cell trafficking or neurotoxins penetration.</w:t>
      </w:r>
      <w:r w:rsidR="00D83269" w:rsidRPr="005831D3">
        <w:rPr>
          <w:rFonts w:ascii="Times New Roman" w:eastAsia="Times New Roman" w:hAnsi="Times New Roman" w:cs="Times New Roman"/>
          <w:color w:val="000000" w:themeColor="text1"/>
          <w:kern w:val="1"/>
          <w:sz w:val="24"/>
          <w:szCs w:val="24"/>
          <w:lang w:val="en-GB" w:eastAsia="ar-SA"/>
        </w:rPr>
        <w:t xml:space="preserve"> On the other side, </w:t>
      </w:r>
      <w:r w:rsidR="007015A2" w:rsidRPr="005831D3">
        <w:rPr>
          <w:rFonts w:ascii="Times New Roman" w:eastAsia="Times New Roman" w:hAnsi="Times New Roman" w:cs="Times New Roman"/>
          <w:color w:val="000000" w:themeColor="text1"/>
          <w:kern w:val="1"/>
          <w:sz w:val="24"/>
          <w:szCs w:val="24"/>
          <w:lang w:val="en-GB" w:eastAsia="ar-SA"/>
        </w:rPr>
        <w:t xml:space="preserve">impaired BBB can </w:t>
      </w:r>
      <w:r w:rsidR="00D83269" w:rsidRPr="005831D3">
        <w:rPr>
          <w:rFonts w:ascii="Times New Roman" w:eastAsia="Times New Roman" w:hAnsi="Times New Roman" w:cs="Times New Roman"/>
          <w:color w:val="000000" w:themeColor="text1"/>
          <w:kern w:val="1"/>
          <w:sz w:val="24"/>
          <w:szCs w:val="24"/>
          <w:lang w:val="en-GB" w:eastAsia="ar-SA"/>
        </w:rPr>
        <w:t xml:space="preserve">affect the pattern of </w:t>
      </w:r>
      <w:r w:rsidR="007015A2" w:rsidRPr="005831D3">
        <w:rPr>
          <w:rFonts w:ascii="Times New Roman" w:eastAsia="Times New Roman" w:hAnsi="Times New Roman" w:cs="Times New Roman"/>
          <w:color w:val="000000" w:themeColor="text1"/>
          <w:kern w:val="1"/>
          <w:sz w:val="24"/>
          <w:szCs w:val="24"/>
          <w:lang w:val="en-GB" w:eastAsia="ar-SA"/>
        </w:rPr>
        <w:t>antiretroviral penetration (as recently reported for some drugs)</w:t>
      </w:r>
      <w:r w:rsidR="00D83269" w:rsidRPr="005831D3">
        <w:rPr>
          <w:rFonts w:ascii="Times New Roman" w:eastAsia="Times New Roman" w:hAnsi="Times New Roman" w:cs="Times New Roman"/>
          <w:color w:val="000000" w:themeColor="text1"/>
          <w:kern w:val="1"/>
          <w:sz w:val="24"/>
          <w:szCs w:val="24"/>
          <w:lang w:val="en-GB" w:eastAsia="ar-SA"/>
        </w:rPr>
        <w:t>,</w:t>
      </w:r>
      <w:r w:rsidR="007015A2" w:rsidRPr="005831D3">
        <w:rPr>
          <w:rFonts w:ascii="Times New Roman" w:eastAsia="Times New Roman" w:hAnsi="Times New Roman" w:cs="Times New Roman"/>
          <w:color w:val="000000" w:themeColor="text1"/>
          <w:kern w:val="1"/>
          <w:sz w:val="24"/>
          <w:szCs w:val="24"/>
          <w:lang w:val="en-GB" w:eastAsia="ar-SA"/>
        </w:rPr>
        <w:t xml:space="preserve"> although total CSF concentrations may be increased in spite of reduced free concentrations (due to increased protein levels in the CSF).</w:t>
      </w:r>
      <w:r w:rsidR="00172572" w:rsidRPr="005831D3">
        <w:rPr>
          <w:rFonts w:ascii="Times New Roman" w:eastAsia="Times New Roman" w:hAnsi="Times New Roman" w:cs="Times New Roman"/>
          <w:color w:val="000000" w:themeColor="text1"/>
          <w:kern w:val="1"/>
          <w:sz w:val="24"/>
          <w:szCs w:val="24"/>
          <w:lang w:val="en-GB" w:eastAsia="ar-SA"/>
        </w:rPr>
        <w:t xml:space="preserve"> </w:t>
      </w:r>
      <w:r w:rsidR="002D303C" w:rsidRPr="005831D3">
        <w:rPr>
          <w:rFonts w:ascii="Times New Roman" w:eastAsia="Times New Roman" w:hAnsi="Times New Roman" w:cs="Times New Roman"/>
          <w:color w:val="000000" w:themeColor="text1"/>
          <w:kern w:val="1"/>
          <w:sz w:val="24"/>
          <w:szCs w:val="24"/>
          <w:lang w:val="en-GB" w:eastAsia="ar-SA"/>
        </w:rPr>
        <w:t xml:space="preserve">The alteration in BBB permeability is a common event after HIV infection and </w:t>
      </w:r>
      <w:r w:rsidR="002D303C" w:rsidRPr="005831D3">
        <w:rPr>
          <w:rFonts w:ascii="Times New Roman" w:hAnsi="Times New Roman" w:cs="Times New Roman"/>
          <w:sz w:val="24"/>
          <w:szCs w:val="24"/>
          <w:lang w:val="en-US"/>
        </w:rPr>
        <w:t xml:space="preserve">three main mechanisms have been proposed: the effect of pro-inflammatory cytokines secretion, the effect of secreted viral proteins and direct infection of endothelial cells by HIV. (Ivey 2009, Strazza 2011) </w:t>
      </w:r>
      <w:r w:rsidR="0081325F" w:rsidRPr="005831D3">
        <w:rPr>
          <w:rFonts w:ascii="Times New Roman" w:eastAsia="Times New Roman" w:hAnsi="Times New Roman" w:cs="Times New Roman"/>
          <w:color w:val="000000" w:themeColor="text1"/>
          <w:kern w:val="1"/>
          <w:sz w:val="24"/>
          <w:szCs w:val="24"/>
          <w:lang w:val="en-GB" w:eastAsia="ar-SA"/>
        </w:rPr>
        <w:t xml:space="preserve">Even if antiretroviral combination treatment has been shown to effectively reduce CSF HIV-1 RNA levels in antiretroviral-naive HIV-1-infected individuals, </w:t>
      </w:r>
      <w:r w:rsidR="00077F51" w:rsidRPr="005831D3">
        <w:rPr>
          <w:rFonts w:ascii="Times New Roman" w:eastAsia="Times New Roman" w:hAnsi="Times New Roman" w:cs="Times New Roman"/>
          <w:color w:val="000000" w:themeColor="text1"/>
          <w:kern w:val="1"/>
          <w:sz w:val="24"/>
          <w:szCs w:val="24"/>
          <w:lang w:val="en-GB" w:eastAsia="ar-SA"/>
        </w:rPr>
        <w:t>the exact effect on those mechanisms is poorly understood.</w:t>
      </w:r>
      <w:r w:rsidR="00912BF1" w:rsidRPr="005831D3">
        <w:rPr>
          <w:rFonts w:ascii="Times New Roman" w:eastAsia="Times New Roman" w:hAnsi="Times New Roman" w:cs="Times New Roman"/>
          <w:color w:val="000000" w:themeColor="text1"/>
          <w:kern w:val="1"/>
          <w:sz w:val="24"/>
          <w:szCs w:val="24"/>
          <w:lang w:val="en-GB" w:eastAsia="ar-SA"/>
        </w:rPr>
        <w:t xml:space="preserve"> </w:t>
      </w:r>
    </w:p>
    <w:p w14:paraId="1A93EDE6" w14:textId="0E078E47" w:rsidR="00D0038D" w:rsidRPr="005831D3" w:rsidRDefault="00E752E1" w:rsidP="00EE62EE">
      <w:pPr>
        <w:spacing w:after="0" w:line="480" w:lineRule="auto"/>
        <w:jc w:val="both"/>
        <w:rPr>
          <w:rFonts w:ascii="Times New Roman" w:eastAsia="Times New Roman" w:hAnsi="Times New Roman" w:cs="Times New Roman"/>
          <w:color w:val="000000" w:themeColor="text1"/>
          <w:kern w:val="1"/>
          <w:sz w:val="24"/>
          <w:szCs w:val="24"/>
          <w:lang w:val="en-GB" w:eastAsia="ar-SA"/>
        </w:rPr>
      </w:pPr>
      <w:r w:rsidRPr="005831D3">
        <w:rPr>
          <w:rFonts w:ascii="Times New Roman" w:eastAsia="Times New Roman" w:hAnsi="Times New Roman" w:cs="Times New Roman"/>
          <w:color w:val="000000" w:themeColor="text1"/>
          <w:kern w:val="1"/>
          <w:sz w:val="24"/>
          <w:szCs w:val="24"/>
          <w:lang w:val="en-GB" w:eastAsia="ar-SA"/>
        </w:rPr>
        <w:t xml:space="preserve">A significant proportion of patients </w:t>
      </w:r>
      <w:r w:rsidR="00D0038D" w:rsidRPr="005831D3">
        <w:rPr>
          <w:rFonts w:ascii="Times New Roman" w:eastAsia="Times New Roman" w:hAnsi="Times New Roman" w:cs="Times New Roman"/>
          <w:color w:val="000000" w:themeColor="text1"/>
          <w:kern w:val="1"/>
          <w:sz w:val="24"/>
          <w:szCs w:val="24"/>
          <w:lang w:val="en-GB" w:eastAsia="ar-SA"/>
        </w:rPr>
        <w:t>had an elevated IgG index</w:t>
      </w:r>
      <w:r w:rsidRPr="005831D3">
        <w:rPr>
          <w:rFonts w:ascii="Times New Roman" w:eastAsia="Times New Roman" w:hAnsi="Times New Roman" w:cs="Times New Roman"/>
          <w:color w:val="000000" w:themeColor="text1"/>
          <w:kern w:val="1"/>
          <w:sz w:val="24"/>
          <w:szCs w:val="24"/>
          <w:lang w:val="en-GB" w:eastAsia="ar-SA"/>
        </w:rPr>
        <w:t>,</w:t>
      </w:r>
      <w:r w:rsidR="00D0038D" w:rsidRPr="005831D3">
        <w:rPr>
          <w:rFonts w:ascii="Times New Roman" w:eastAsia="Times New Roman" w:hAnsi="Times New Roman" w:cs="Times New Roman"/>
          <w:color w:val="000000" w:themeColor="text1"/>
          <w:kern w:val="1"/>
          <w:sz w:val="24"/>
          <w:szCs w:val="24"/>
          <w:lang w:val="en-GB" w:eastAsia="ar-SA"/>
        </w:rPr>
        <w:t xml:space="preserve"> </w:t>
      </w:r>
      <w:r w:rsidR="00125B39" w:rsidRPr="005831D3">
        <w:rPr>
          <w:rFonts w:ascii="Times New Roman" w:eastAsia="Times New Roman" w:hAnsi="Times New Roman" w:cs="Times New Roman"/>
          <w:color w:val="000000" w:themeColor="text1"/>
          <w:kern w:val="1"/>
          <w:sz w:val="24"/>
          <w:szCs w:val="24"/>
          <w:lang w:val="en-GB" w:eastAsia="ar-SA"/>
        </w:rPr>
        <w:t xml:space="preserve">suggesting </w:t>
      </w:r>
      <w:r w:rsidR="00D0038D" w:rsidRPr="005831D3">
        <w:rPr>
          <w:rFonts w:ascii="Times New Roman" w:eastAsia="Times New Roman" w:hAnsi="Times New Roman" w:cs="Times New Roman"/>
          <w:color w:val="000000" w:themeColor="text1"/>
          <w:kern w:val="1"/>
          <w:sz w:val="24"/>
          <w:szCs w:val="24"/>
          <w:lang w:val="en-GB" w:eastAsia="ar-SA"/>
        </w:rPr>
        <w:t>intrat</w:t>
      </w:r>
      <w:r w:rsidRPr="005831D3">
        <w:rPr>
          <w:rFonts w:ascii="Times New Roman" w:eastAsia="Times New Roman" w:hAnsi="Times New Roman" w:cs="Times New Roman"/>
          <w:color w:val="000000" w:themeColor="text1"/>
          <w:kern w:val="1"/>
          <w:sz w:val="24"/>
          <w:szCs w:val="24"/>
          <w:lang w:val="en-GB" w:eastAsia="ar-SA"/>
        </w:rPr>
        <w:t xml:space="preserve">hecal immunoglobulin synthesis, independently of antiretroviral treatment. This is </w:t>
      </w:r>
      <w:r w:rsidR="00D0038D" w:rsidRPr="005831D3">
        <w:rPr>
          <w:rFonts w:ascii="Times New Roman" w:eastAsia="Times New Roman" w:hAnsi="Times New Roman" w:cs="Times New Roman"/>
          <w:color w:val="000000" w:themeColor="text1"/>
          <w:kern w:val="1"/>
          <w:sz w:val="24"/>
          <w:szCs w:val="24"/>
          <w:lang w:val="en-GB" w:eastAsia="ar-SA"/>
        </w:rPr>
        <w:t xml:space="preserve">in accordance with </w:t>
      </w:r>
      <w:r w:rsidRPr="005831D3">
        <w:rPr>
          <w:rFonts w:ascii="Times New Roman" w:eastAsia="Times New Roman" w:hAnsi="Times New Roman" w:cs="Times New Roman"/>
          <w:color w:val="000000" w:themeColor="text1"/>
          <w:kern w:val="1"/>
          <w:sz w:val="24"/>
          <w:szCs w:val="24"/>
          <w:lang w:val="en-GB" w:eastAsia="ar-SA"/>
        </w:rPr>
        <w:t>other</w:t>
      </w:r>
      <w:r w:rsidR="00D0038D" w:rsidRPr="005831D3">
        <w:rPr>
          <w:rFonts w:ascii="Times New Roman" w:eastAsia="Times New Roman" w:hAnsi="Times New Roman" w:cs="Times New Roman"/>
          <w:color w:val="000000" w:themeColor="text1"/>
          <w:kern w:val="1"/>
          <w:sz w:val="24"/>
          <w:szCs w:val="24"/>
          <w:lang w:val="en-GB" w:eastAsia="ar-SA"/>
        </w:rPr>
        <w:t xml:space="preserve"> finding</w:t>
      </w:r>
      <w:r w:rsidRPr="005831D3">
        <w:rPr>
          <w:rFonts w:ascii="Times New Roman" w:eastAsia="Times New Roman" w:hAnsi="Times New Roman" w:cs="Times New Roman"/>
          <w:color w:val="000000" w:themeColor="text1"/>
          <w:kern w:val="1"/>
          <w:sz w:val="24"/>
          <w:szCs w:val="24"/>
          <w:lang w:val="en-GB" w:eastAsia="ar-SA"/>
        </w:rPr>
        <w:t>s</w:t>
      </w:r>
      <w:r w:rsidR="00D0038D" w:rsidRPr="005831D3">
        <w:rPr>
          <w:rFonts w:ascii="Times New Roman" w:eastAsia="Times New Roman" w:hAnsi="Times New Roman" w:cs="Times New Roman"/>
          <w:color w:val="000000" w:themeColor="text1"/>
          <w:kern w:val="1"/>
          <w:sz w:val="24"/>
          <w:szCs w:val="24"/>
          <w:lang w:val="en-GB" w:eastAsia="ar-SA"/>
        </w:rPr>
        <w:t xml:space="preserve"> of persisting intrathecal cell-mediated </w:t>
      </w:r>
      <w:r w:rsidR="0028144E" w:rsidRPr="005831D3">
        <w:rPr>
          <w:rFonts w:ascii="Times New Roman" w:eastAsia="Times New Roman" w:hAnsi="Times New Roman" w:cs="Times New Roman"/>
          <w:color w:val="000000" w:themeColor="text1"/>
          <w:kern w:val="1"/>
          <w:sz w:val="24"/>
          <w:szCs w:val="24"/>
          <w:lang w:val="en-GB" w:eastAsia="ar-SA"/>
        </w:rPr>
        <w:t>immuneactivation</w:t>
      </w:r>
      <w:r w:rsidR="00D0038D" w:rsidRPr="005831D3">
        <w:rPr>
          <w:rFonts w:ascii="Times New Roman" w:eastAsia="Times New Roman" w:hAnsi="Times New Roman" w:cs="Times New Roman"/>
          <w:color w:val="000000" w:themeColor="text1"/>
          <w:kern w:val="1"/>
          <w:sz w:val="24"/>
          <w:szCs w:val="24"/>
          <w:lang w:val="en-GB" w:eastAsia="ar-SA"/>
        </w:rPr>
        <w:t xml:space="preserve"> in patients recei</w:t>
      </w:r>
      <w:r w:rsidR="00BC1213" w:rsidRPr="005831D3">
        <w:rPr>
          <w:rFonts w:ascii="Times New Roman" w:eastAsia="Times New Roman" w:hAnsi="Times New Roman" w:cs="Times New Roman"/>
          <w:color w:val="000000" w:themeColor="text1"/>
          <w:kern w:val="1"/>
          <w:sz w:val="24"/>
          <w:szCs w:val="24"/>
          <w:lang w:val="en-GB" w:eastAsia="ar-SA"/>
        </w:rPr>
        <w:t xml:space="preserve">ving </w:t>
      </w:r>
      <w:r w:rsidR="00BC1213" w:rsidRPr="005831D3">
        <w:rPr>
          <w:rFonts w:ascii="Times New Roman" w:eastAsia="Times New Roman" w:hAnsi="Times New Roman" w:cs="Times New Roman"/>
          <w:color w:val="000000" w:themeColor="text1"/>
          <w:kern w:val="1"/>
          <w:sz w:val="24"/>
          <w:szCs w:val="24"/>
          <w:lang w:val="en-GB" w:eastAsia="ar-SA"/>
        </w:rPr>
        <w:lastRenderedPageBreak/>
        <w:t xml:space="preserve">antiretroviral </w:t>
      </w:r>
      <w:r w:rsidR="00D0038D" w:rsidRPr="005831D3">
        <w:rPr>
          <w:rFonts w:ascii="Times New Roman" w:eastAsia="Times New Roman" w:hAnsi="Times New Roman" w:cs="Times New Roman"/>
          <w:color w:val="000000" w:themeColor="text1"/>
          <w:kern w:val="1"/>
          <w:sz w:val="24"/>
          <w:szCs w:val="24"/>
          <w:lang w:val="en-GB" w:eastAsia="ar-SA"/>
        </w:rPr>
        <w:t>treatment</w:t>
      </w:r>
      <w:r w:rsidR="00077F51" w:rsidRPr="005831D3">
        <w:rPr>
          <w:rFonts w:ascii="Times New Roman" w:eastAsia="Times New Roman" w:hAnsi="Times New Roman" w:cs="Times New Roman"/>
          <w:color w:val="000000" w:themeColor="text1"/>
          <w:kern w:val="1"/>
          <w:sz w:val="24"/>
          <w:szCs w:val="24"/>
          <w:lang w:val="en-GB" w:eastAsia="ar-SA"/>
        </w:rPr>
        <w:t xml:space="preserve"> (Abdulle, 2002 and Abdulle, 2005</w:t>
      </w:r>
      <w:r w:rsidR="00EE4A0A" w:rsidRPr="005831D3">
        <w:rPr>
          <w:rFonts w:ascii="Times New Roman" w:eastAsia="Times New Roman" w:hAnsi="Times New Roman" w:cs="Times New Roman"/>
          <w:color w:val="000000" w:themeColor="text1"/>
          <w:kern w:val="1"/>
          <w:sz w:val="24"/>
          <w:szCs w:val="24"/>
          <w:lang w:val="en-GB" w:eastAsia="ar-SA"/>
        </w:rPr>
        <w:t>)</w:t>
      </w:r>
      <w:r w:rsidR="00D0038D" w:rsidRPr="005831D3">
        <w:rPr>
          <w:rFonts w:ascii="Times New Roman" w:eastAsia="Times New Roman" w:hAnsi="Times New Roman" w:cs="Times New Roman"/>
          <w:color w:val="000000" w:themeColor="text1"/>
          <w:kern w:val="1"/>
          <w:sz w:val="24"/>
          <w:szCs w:val="24"/>
          <w:lang w:val="en-GB" w:eastAsia="ar-SA"/>
        </w:rPr>
        <w:t xml:space="preserve">. </w:t>
      </w:r>
      <w:r w:rsidRPr="005831D3">
        <w:rPr>
          <w:rFonts w:ascii="Times New Roman" w:eastAsia="Times New Roman" w:hAnsi="Times New Roman" w:cs="Times New Roman"/>
          <w:color w:val="000000" w:themeColor="text1"/>
          <w:kern w:val="1"/>
          <w:sz w:val="24"/>
          <w:szCs w:val="24"/>
          <w:lang w:val="en-GB" w:eastAsia="ar-SA"/>
        </w:rPr>
        <w:t xml:space="preserve">Although the targets of these antibodies are not known (and autoantibodies against </w:t>
      </w:r>
      <w:r w:rsidR="00BC1213" w:rsidRPr="005831D3">
        <w:rPr>
          <w:rFonts w:ascii="Times New Roman" w:eastAsia="Times New Roman" w:hAnsi="Times New Roman" w:cs="Times New Roman"/>
          <w:color w:val="000000" w:themeColor="text1"/>
          <w:kern w:val="1"/>
          <w:sz w:val="24"/>
          <w:szCs w:val="24"/>
          <w:lang w:val="en-GB" w:eastAsia="ar-SA"/>
        </w:rPr>
        <w:t>neurones have been described)</w:t>
      </w:r>
      <w:r w:rsidRPr="005831D3">
        <w:rPr>
          <w:rFonts w:ascii="Times New Roman" w:eastAsia="Times New Roman" w:hAnsi="Times New Roman" w:cs="Times New Roman"/>
          <w:color w:val="000000" w:themeColor="text1"/>
          <w:kern w:val="1"/>
          <w:sz w:val="24"/>
          <w:szCs w:val="24"/>
          <w:lang w:val="en-GB" w:eastAsia="ar-SA"/>
        </w:rPr>
        <w:t xml:space="preserve"> this can be linked to residual HIV replication within astrocytes or microglial cells.</w:t>
      </w:r>
      <w:r w:rsidR="00FB1150" w:rsidRPr="005831D3">
        <w:rPr>
          <w:rFonts w:ascii="Times New Roman" w:eastAsia="Times New Roman" w:hAnsi="Times New Roman" w:cs="Times New Roman"/>
          <w:color w:val="000000" w:themeColor="text1"/>
          <w:kern w:val="1"/>
          <w:sz w:val="24"/>
          <w:szCs w:val="24"/>
          <w:lang w:val="en-GB" w:eastAsia="ar-SA"/>
        </w:rPr>
        <w:t xml:space="preserve"> It would be interesting to measure IgG indexes in relation to neopterine or MCP-1 CSF levels: these data are not available but</w:t>
      </w:r>
      <w:r w:rsidR="00BC1213" w:rsidRPr="005831D3">
        <w:rPr>
          <w:rFonts w:ascii="Times New Roman" w:eastAsia="Times New Roman" w:hAnsi="Times New Roman" w:cs="Times New Roman"/>
          <w:color w:val="000000" w:themeColor="text1"/>
          <w:kern w:val="1"/>
          <w:sz w:val="24"/>
          <w:szCs w:val="24"/>
          <w:lang w:val="en-GB" w:eastAsia="ar-SA"/>
        </w:rPr>
        <w:t xml:space="preserve"> they</w:t>
      </w:r>
      <w:r w:rsidR="00FB1150" w:rsidRPr="005831D3">
        <w:rPr>
          <w:rFonts w:ascii="Times New Roman" w:eastAsia="Times New Roman" w:hAnsi="Times New Roman" w:cs="Times New Roman"/>
          <w:color w:val="000000" w:themeColor="text1"/>
          <w:kern w:val="1"/>
          <w:sz w:val="24"/>
          <w:szCs w:val="24"/>
          <w:lang w:val="en-GB" w:eastAsia="ar-SA"/>
        </w:rPr>
        <w:t xml:space="preserve"> can address the question on clinical relevance of CSF immune activation markers.</w:t>
      </w:r>
      <w:r w:rsidR="007232F8" w:rsidRPr="005831D3">
        <w:rPr>
          <w:rFonts w:ascii="Times New Roman" w:eastAsia="Times New Roman" w:hAnsi="Times New Roman" w:cs="Times New Roman"/>
          <w:color w:val="000000" w:themeColor="text1"/>
          <w:kern w:val="1"/>
          <w:sz w:val="24"/>
          <w:szCs w:val="24"/>
          <w:lang w:val="en-GB" w:eastAsia="ar-SA"/>
        </w:rPr>
        <w:t xml:space="preserve"> </w:t>
      </w:r>
      <w:r w:rsidR="009D7E2D" w:rsidRPr="005831D3">
        <w:rPr>
          <w:rFonts w:ascii="Times New Roman" w:eastAsia="Times New Roman" w:hAnsi="Times New Roman" w:cs="Times New Roman"/>
          <w:color w:val="000000" w:themeColor="text1"/>
          <w:kern w:val="1"/>
          <w:sz w:val="24"/>
          <w:szCs w:val="24"/>
          <w:lang w:val="en-GB" w:eastAsia="ar-SA"/>
        </w:rPr>
        <w:t xml:space="preserve">These results are somehow similar to what reported in patients with multiple sclerosis </w:t>
      </w:r>
      <w:r w:rsidR="00FC4750" w:rsidRPr="005831D3">
        <w:rPr>
          <w:rFonts w:ascii="Times New Roman" w:eastAsia="Times New Roman" w:hAnsi="Times New Roman" w:cs="Times New Roman"/>
          <w:color w:val="000000" w:themeColor="text1"/>
          <w:kern w:val="1"/>
          <w:sz w:val="24"/>
          <w:szCs w:val="24"/>
          <w:lang w:val="en-GB" w:eastAsia="ar-SA"/>
        </w:rPr>
        <w:t xml:space="preserve">(MS) </w:t>
      </w:r>
      <w:r w:rsidR="009D7E2D" w:rsidRPr="005831D3">
        <w:rPr>
          <w:rFonts w:ascii="Times New Roman" w:eastAsia="Times New Roman" w:hAnsi="Times New Roman" w:cs="Times New Roman"/>
          <w:color w:val="000000" w:themeColor="text1"/>
          <w:kern w:val="1"/>
          <w:sz w:val="24"/>
          <w:szCs w:val="24"/>
          <w:lang w:val="en-GB" w:eastAsia="ar-SA"/>
        </w:rPr>
        <w:t xml:space="preserve">with 70% of patients showing altered IgG Index and mean values of 0.73 (as compared to 63.3% and a median value of 0.7 in this report) </w:t>
      </w:r>
      <w:r w:rsidR="00B13C6E" w:rsidRPr="005831D3">
        <w:rPr>
          <w:rFonts w:ascii="Times New Roman" w:eastAsia="Times New Roman" w:hAnsi="Times New Roman" w:cs="Times New Roman"/>
          <w:color w:val="000000" w:themeColor="text1"/>
          <w:kern w:val="1"/>
          <w:sz w:val="24"/>
          <w:szCs w:val="24"/>
          <w:lang w:val="en-GB" w:eastAsia="ar-SA"/>
        </w:rPr>
        <w:t>(</w:t>
      </w:r>
      <w:r w:rsidR="00B13C6E" w:rsidRPr="005831D3">
        <w:rPr>
          <w:rFonts w:ascii="Times New Roman" w:hAnsi="Times New Roman" w:cs="Times New Roman"/>
          <w:color w:val="000000" w:themeColor="text1"/>
          <w:sz w:val="24"/>
          <w:szCs w:val="24"/>
          <w:lang w:val="en-US"/>
        </w:rPr>
        <w:t>Lefvert and Link, 1985</w:t>
      </w:r>
      <w:r w:rsidR="009D7E2D" w:rsidRPr="005831D3">
        <w:rPr>
          <w:rFonts w:ascii="Times New Roman" w:eastAsia="Times New Roman" w:hAnsi="Times New Roman" w:cs="Times New Roman"/>
          <w:color w:val="000000" w:themeColor="text1"/>
          <w:kern w:val="1"/>
          <w:sz w:val="24"/>
          <w:szCs w:val="24"/>
          <w:lang w:val="en-GB" w:eastAsia="ar-SA"/>
        </w:rPr>
        <w:t xml:space="preserve">, </w:t>
      </w:r>
      <w:r w:rsidR="00FC4750" w:rsidRPr="005831D3">
        <w:rPr>
          <w:rFonts w:ascii="Times New Roman" w:eastAsia="Times New Roman" w:hAnsi="Times New Roman" w:cs="Times New Roman"/>
          <w:color w:val="000000" w:themeColor="text1"/>
          <w:kern w:val="1"/>
          <w:sz w:val="24"/>
          <w:szCs w:val="24"/>
          <w:lang w:val="en-GB" w:eastAsia="ar-SA"/>
        </w:rPr>
        <w:t>Nakashima, 1999): however oligoclonal bands are still considered helpful in the diagnosis of MS. (Comabella 2014)</w:t>
      </w:r>
      <w:r w:rsidR="00F71A67" w:rsidRPr="005831D3">
        <w:rPr>
          <w:rFonts w:ascii="Times New Roman" w:eastAsia="Times New Roman" w:hAnsi="Times New Roman" w:cs="Times New Roman"/>
          <w:color w:val="000000" w:themeColor="text1"/>
          <w:kern w:val="1"/>
          <w:sz w:val="24"/>
          <w:szCs w:val="24"/>
          <w:lang w:val="en-GB" w:eastAsia="ar-SA"/>
        </w:rPr>
        <w:t xml:space="preserve"> </w:t>
      </w:r>
    </w:p>
    <w:p w14:paraId="381A5E42" w14:textId="133E62A6" w:rsidR="00D53F63" w:rsidRPr="005831D3" w:rsidRDefault="002247DD" w:rsidP="00EE62EE">
      <w:pPr>
        <w:spacing w:after="120" w:line="480" w:lineRule="auto"/>
        <w:jc w:val="both"/>
        <w:rPr>
          <w:rFonts w:ascii="Times New Roman" w:eastAsia="Times New Roman" w:hAnsi="Times New Roman" w:cs="Times New Roman"/>
          <w:color w:val="000000" w:themeColor="text1"/>
          <w:kern w:val="1"/>
          <w:sz w:val="24"/>
          <w:szCs w:val="24"/>
          <w:lang w:val="en-GB" w:eastAsia="ar-SA"/>
        </w:rPr>
      </w:pPr>
      <w:r w:rsidRPr="005831D3">
        <w:rPr>
          <w:rFonts w:ascii="Times New Roman" w:eastAsia="Times New Roman" w:hAnsi="Times New Roman" w:cs="Times New Roman"/>
          <w:color w:val="000000" w:themeColor="text1"/>
          <w:kern w:val="1"/>
          <w:sz w:val="24"/>
          <w:szCs w:val="24"/>
          <w:lang w:val="en-GB" w:eastAsia="ar-SA"/>
        </w:rPr>
        <w:t>The CSAR values observed in this study are higher than what observed in healthy volunteer controls in several other reports (</w:t>
      </w:r>
      <w:proofErr w:type="spellStart"/>
      <w:r w:rsidRPr="005831D3">
        <w:rPr>
          <w:rFonts w:ascii="Times New Roman" w:eastAsia="Times New Roman" w:hAnsi="Times New Roman" w:cs="Times New Roman"/>
          <w:color w:val="000000" w:themeColor="text1"/>
          <w:kern w:val="1"/>
          <w:sz w:val="24"/>
          <w:szCs w:val="24"/>
          <w:lang w:val="en-GB" w:eastAsia="ar-SA"/>
        </w:rPr>
        <w:t>Blennow</w:t>
      </w:r>
      <w:proofErr w:type="spellEnd"/>
      <w:r w:rsidRPr="005831D3">
        <w:rPr>
          <w:rFonts w:ascii="Times New Roman" w:eastAsia="Times New Roman" w:hAnsi="Times New Roman" w:cs="Times New Roman"/>
          <w:color w:val="000000" w:themeColor="text1"/>
          <w:kern w:val="1"/>
          <w:sz w:val="24"/>
          <w:szCs w:val="24"/>
          <w:lang w:val="en-GB" w:eastAsia="ar-SA"/>
        </w:rPr>
        <w:t xml:space="preserve"> 1993, </w:t>
      </w:r>
      <w:proofErr w:type="spellStart"/>
      <w:r w:rsidRPr="005831D3">
        <w:rPr>
          <w:rFonts w:ascii="Times New Roman" w:eastAsia="Times New Roman" w:hAnsi="Times New Roman" w:cs="Times New Roman"/>
          <w:color w:val="000000" w:themeColor="text1"/>
          <w:kern w:val="1"/>
          <w:sz w:val="24"/>
          <w:szCs w:val="24"/>
          <w:lang w:val="en-GB" w:eastAsia="ar-SA"/>
        </w:rPr>
        <w:t>Chalbot</w:t>
      </w:r>
      <w:proofErr w:type="spellEnd"/>
      <w:r w:rsidRPr="005831D3">
        <w:rPr>
          <w:rFonts w:ascii="Times New Roman" w:eastAsia="Times New Roman" w:hAnsi="Times New Roman" w:cs="Times New Roman"/>
          <w:color w:val="000000" w:themeColor="text1"/>
          <w:kern w:val="1"/>
          <w:sz w:val="24"/>
          <w:szCs w:val="24"/>
          <w:lang w:val="en-GB" w:eastAsia="ar-SA"/>
        </w:rPr>
        <w:t>, 2011; Zetterberg, 2014) and similar to earlier</w:t>
      </w:r>
      <w:r w:rsidR="004C62A3" w:rsidRPr="005831D3">
        <w:rPr>
          <w:rFonts w:ascii="Times New Roman" w:eastAsia="Times New Roman" w:hAnsi="Times New Roman" w:cs="Times New Roman"/>
          <w:color w:val="000000" w:themeColor="text1"/>
          <w:kern w:val="1"/>
          <w:sz w:val="24"/>
          <w:szCs w:val="24"/>
          <w:lang w:val="en-GB" w:eastAsia="ar-SA"/>
        </w:rPr>
        <w:t xml:space="preserve"> data in untreated or unsuccessfully treated HIV-patients (</w:t>
      </w:r>
      <w:proofErr w:type="spellStart"/>
      <w:r w:rsidR="00346E0F" w:rsidRPr="005831D3">
        <w:rPr>
          <w:rFonts w:ascii="Times New Roman" w:eastAsia="Times New Roman" w:hAnsi="Times New Roman" w:cs="Times New Roman"/>
          <w:color w:val="000000" w:themeColor="text1"/>
          <w:kern w:val="1"/>
          <w:sz w:val="24"/>
          <w:szCs w:val="24"/>
          <w:lang w:val="en-GB" w:eastAsia="ar-SA"/>
        </w:rPr>
        <w:t>Elovaara</w:t>
      </w:r>
      <w:proofErr w:type="spellEnd"/>
      <w:r w:rsidR="00346E0F" w:rsidRPr="005831D3">
        <w:rPr>
          <w:rFonts w:ascii="Times New Roman" w:eastAsia="Times New Roman" w:hAnsi="Times New Roman" w:cs="Times New Roman"/>
          <w:color w:val="000000" w:themeColor="text1"/>
          <w:kern w:val="1"/>
          <w:sz w:val="24"/>
          <w:szCs w:val="24"/>
          <w:lang w:val="en-GB" w:eastAsia="ar-SA"/>
        </w:rPr>
        <w:t xml:space="preserve">, 1987; Hall, 1992; </w:t>
      </w:r>
      <w:proofErr w:type="spellStart"/>
      <w:r w:rsidR="00346E0F" w:rsidRPr="005831D3">
        <w:rPr>
          <w:rFonts w:ascii="Times New Roman" w:eastAsia="Times New Roman" w:hAnsi="Times New Roman" w:cs="Times New Roman"/>
          <w:color w:val="000000" w:themeColor="text1"/>
          <w:kern w:val="1"/>
          <w:sz w:val="24"/>
          <w:szCs w:val="24"/>
          <w:lang w:val="en-GB" w:eastAsia="ar-SA"/>
        </w:rPr>
        <w:t>Andersson</w:t>
      </w:r>
      <w:proofErr w:type="spellEnd"/>
      <w:r w:rsidR="00346E0F" w:rsidRPr="005831D3">
        <w:rPr>
          <w:rFonts w:ascii="Times New Roman" w:eastAsia="Times New Roman" w:hAnsi="Times New Roman" w:cs="Times New Roman"/>
          <w:color w:val="000000" w:themeColor="text1"/>
          <w:kern w:val="1"/>
          <w:sz w:val="24"/>
          <w:szCs w:val="24"/>
          <w:lang w:val="en-GB" w:eastAsia="ar-SA"/>
        </w:rPr>
        <w:t xml:space="preserve"> 2001</w:t>
      </w:r>
      <w:r w:rsidR="004C62A3" w:rsidRPr="005831D3">
        <w:rPr>
          <w:rFonts w:ascii="Times New Roman" w:eastAsia="Times New Roman" w:hAnsi="Times New Roman" w:cs="Times New Roman"/>
          <w:color w:val="000000" w:themeColor="text1"/>
          <w:kern w:val="1"/>
          <w:sz w:val="24"/>
          <w:szCs w:val="24"/>
          <w:lang w:val="en-GB" w:eastAsia="ar-SA"/>
        </w:rPr>
        <w:t>).</w:t>
      </w:r>
      <w:r w:rsidR="00C21B87" w:rsidRPr="005831D3">
        <w:rPr>
          <w:rFonts w:ascii="Times New Roman" w:eastAsia="Times New Roman" w:hAnsi="Times New Roman" w:cs="Times New Roman"/>
          <w:color w:val="000000" w:themeColor="text1"/>
          <w:kern w:val="1"/>
          <w:sz w:val="24"/>
          <w:szCs w:val="24"/>
          <w:lang w:val="en-GB" w:eastAsia="ar-SA"/>
        </w:rPr>
        <w:t xml:space="preserve"> Even if we aimed at studying the factors associated to blood brain barrier impairment</w:t>
      </w:r>
      <w:r w:rsidR="00C5045B" w:rsidRPr="005831D3">
        <w:rPr>
          <w:rFonts w:ascii="Times New Roman" w:eastAsia="Times New Roman" w:hAnsi="Times New Roman" w:cs="Times New Roman"/>
          <w:color w:val="000000" w:themeColor="text1"/>
          <w:kern w:val="1"/>
          <w:sz w:val="24"/>
          <w:szCs w:val="24"/>
          <w:lang w:val="en-GB" w:eastAsia="ar-SA"/>
        </w:rPr>
        <w:t xml:space="preserve"> it should be highlighted that a</w:t>
      </w:r>
      <w:r w:rsidR="00C21B87" w:rsidRPr="005831D3">
        <w:rPr>
          <w:rFonts w:ascii="Times New Roman" w:eastAsia="Times New Roman" w:hAnsi="Times New Roman" w:cs="Times New Roman"/>
          <w:color w:val="000000" w:themeColor="text1"/>
          <w:kern w:val="1"/>
          <w:sz w:val="24"/>
          <w:szCs w:val="24"/>
          <w:lang w:val="en-GB" w:eastAsia="ar-SA"/>
        </w:rPr>
        <w:t>ge-related cut offs in CSAR</w:t>
      </w:r>
      <w:r w:rsidR="00C5045B" w:rsidRPr="005831D3">
        <w:rPr>
          <w:rFonts w:ascii="Times New Roman" w:eastAsia="Times New Roman" w:hAnsi="Times New Roman" w:cs="Times New Roman"/>
          <w:color w:val="000000" w:themeColor="text1"/>
          <w:kern w:val="1"/>
          <w:sz w:val="24"/>
          <w:szCs w:val="24"/>
          <w:lang w:val="en-GB" w:eastAsia="ar-SA"/>
        </w:rPr>
        <w:t xml:space="preserve"> have not been clearly validated and no study was performed in HIV-positive patients. However s</w:t>
      </w:r>
      <w:r w:rsidR="00FB1150" w:rsidRPr="005831D3">
        <w:rPr>
          <w:rFonts w:ascii="Times New Roman" w:eastAsia="Times New Roman" w:hAnsi="Times New Roman" w:cs="Times New Roman"/>
          <w:color w:val="000000" w:themeColor="text1"/>
          <w:kern w:val="1"/>
          <w:sz w:val="24"/>
          <w:szCs w:val="24"/>
          <w:lang w:val="en-GB" w:eastAsia="ar-SA"/>
        </w:rPr>
        <w:t>ome interesting</w:t>
      </w:r>
      <w:r w:rsidR="00D83269" w:rsidRPr="005831D3">
        <w:rPr>
          <w:rFonts w:ascii="Times New Roman" w:eastAsia="Times New Roman" w:hAnsi="Times New Roman" w:cs="Times New Roman"/>
          <w:color w:val="000000" w:themeColor="text1"/>
          <w:kern w:val="1"/>
          <w:sz w:val="24"/>
          <w:szCs w:val="24"/>
          <w:lang w:val="en-GB" w:eastAsia="ar-SA"/>
        </w:rPr>
        <w:t xml:space="preserve"> factors</w:t>
      </w:r>
      <w:r w:rsidR="00125B39" w:rsidRPr="005831D3">
        <w:rPr>
          <w:rFonts w:ascii="Times New Roman" w:eastAsia="Times New Roman" w:hAnsi="Times New Roman" w:cs="Times New Roman"/>
          <w:color w:val="000000" w:themeColor="text1"/>
          <w:kern w:val="1"/>
          <w:sz w:val="24"/>
          <w:szCs w:val="24"/>
          <w:lang w:val="en-GB" w:eastAsia="ar-SA"/>
        </w:rPr>
        <w:t xml:space="preserve"> </w:t>
      </w:r>
      <w:r w:rsidR="00FB1150" w:rsidRPr="005831D3">
        <w:rPr>
          <w:rFonts w:ascii="Times New Roman" w:eastAsia="Times New Roman" w:hAnsi="Times New Roman" w:cs="Times New Roman"/>
          <w:color w:val="000000" w:themeColor="text1"/>
          <w:kern w:val="1"/>
          <w:sz w:val="24"/>
          <w:szCs w:val="24"/>
          <w:lang w:val="en-GB" w:eastAsia="ar-SA"/>
        </w:rPr>
        <w:t>were associated to this event at univariate analysis (such as current EBV replication) but only CD4 nadir was an independent predictor at multivariate regression test. This was not confirmed in the previously cited study where BBB impairment was independent of HIV stage or CD4 cell count. Nevertheless</w:t>
      </w:r>
      <w:r w:rsidR="00D83269" w:rsidRPr="005831D3">
        <w:rPr>
          <w:rFonts w:ascii="Times New Roman" w:eastAsia="Times New Roman" w:hAnsi="Times New Roman" w:cs="Times New Roman"/>
          <w:color w:val="000000" w:themeColor="text1"/>
          <w:kern w:val="1"/>
          <w:sz w:val="24"/>
          <w:szCs w:val="24"/>
          <w:lang w:val="en-GB" w:eastAsia="ar-SA"/>
        </w:rPr>
        <w:t>,</w:t>
      </w:r>
      <w:r w:rsidR="00FB1150" w:rsidRPr="005831D3">
        <w:rPr>
          <w:rFonts w:ascii="Times New Roman" w:eastAsia="Times New Roman" w:hAnsi="Times New Roman" w:cs="Times New Roman"/>
          <w:color w:val="000000" w:themeColor="text1"/>
          <w:kern w:val="1"/>
          <w:sz w:val="24"/>
          <w:szCs w:val="24"/>
          <w:lang w:val="en-GB" w:eastAsia="ar-SA"/>
        </w:rPr>
        <w:t xml:space="preserve"> the strong association between neurological symptoms (especially ADC) and increased BBB permeability (associated </w:t>
      </w:r>
      <w:r w:rsidR="00BC1213" w:rsidRPr="005831D3">
        <w:rPr>
          <w:rFonts w:ascii="Times New Roman" w:eastAsia="Times New Roman" w:hAnsi="Times New Roman" w:cs="Times New Roman"/>
          <w:color w:val="000000" w:themeColor="text1"/>
          <w:kern w:val="1"/>
          <w:sz w:val="24"/>
          <w:szCs w:val="24"/>
          <w:lang w:val="en-GB" w:eastAsia="ar-SA"/>
        </w:rPr>
        <w:t>with perivascular inflammation)</w:t>
      </w:r>
      <w:r w:rsidR="00FB1150" w:rsidRPr="005831D3">
        <w:rPr>
          <w:rFonts w:ascii="Times New Roman" w:eastAsia="Times New Roman" w:hAnsi="Times New Roman" w:cs="Times New Roman"/>
          <w:color w:val="000000" w:themeColor="text1"/>
          <w:kern w:val="1"/>
          <w:sz w:val="24"/>
          <w:szCs w:val="24"/>
          <w:lang w:val="en-GB" w:eastAsia="ar-SA"/>
        </w:rPr>
        <w:t xml:space="preserve"> support this data. Patients exposed for longer time to HIV infection and </w:t>
      </w:r>
      <w:r w:rsidR="00125B39" w:rsidRPr="005831D3">
        <w:rPr>
          <w:rFonts w:ascii="Times New Roman" w:eastAsia="Times New Roman" w:hAnsi="Times New Roman" w:cs="Times New Roman"/>
          <w:color w:val="000000" w:themeColor="text1"/>
          <w:kern w:val="1"/>
          <w:sz w:val="24"/>
          <w:szCs w:val="24"/>
          <w:lang w:val="en-GB" w:eastAsia="ar-SA"/>
        </w:rPr>
        <w:t xml:space="preserve">with </w:t>
      </w:r>
      <w:r w:rsidR="00FB1150" w:rsidRPr="005831D3">
        <w:rPr>
          <w:rFonts w:ascii="Times New Roman" w:eastAsia="Times New Roman" w:hAnsi="Times New Roman" w:cs="Times New Roman"/>
          <w:color w:val="000000" w:themeColor="text1"/>
          <w:kern w:val="1"/>
          <w:sz w:val="24"/>
          <w:szCs w:val="24"/>
          <w:lang w:val="en-GB" w:eastAsia="ar-SA"/>
        </w:rPr>
        <w:t>lower CD4 nadir are those at higher risk of HIV-associated neurologic</w:t>
      </w:r>
      <w:r w:rsidR="00BC1213" w:rsidRPr="005831D3">
        <w:rPr>
          <w:rFonts w:ascii="Times New Roman" w:eastAsia="Times New Roman" w:hAnsi="Times New Roman" w:cs="Times New Roman"/>
          <w:color w:val="000000" w:themeColor="text1"/>
          <w:kern w:val="1"/>
          <w:sz w:val="24"/>
          <w:szCs w:val="24"/>
          <w:lang w:val="en-GB" w:eastAsia="ar-SA"/>
        </w:rPr>
        <w:t>al complications including HAND</w:t>
      </w:r>
      <w:r w:rsidR="00EE4A0A" w:rsidRPr="005831D3">
        <w:rPr>
          <w:rFonts w:ascii="Times New Roman" w:eastAsia="Times New Roman" w:hAnsi="Times New Roman" w:cs="Times New Roman"/>
          <w:color w:val="000000" w:themeColor="text1"/>
          <w:kern w:val="1"/>
          <w:sz w:val="24"/>
          <w:szCs w:val="24"/>
          <w:lang w:val="en-GB" w:eastAsia="ar-SA"/>
        </w:rPr>
        <w:t xml:space="preserve"> (Ellis, 2011)</w:t>
      </w:r>
      <w:r w:rsidR="00D53F63" w:rsidRPr="005831D3">
        <w:rPr>
          <w:rFonts w:ascii="Times New Roman" w:eastAsia="Times New Roman" w:hAnsi="Times New Roman" w:cs="Times New Roman"/>
          <w:color w:val="000000" w:themeColor="text1"/>
          <w:kern w:val="1"/>
          <w:sz w:val="24"/>
          <w:szCs w:val="24"/>
          <w:lang w:val="en-GB" w:eastAsia="ar-SA"/>
        </w:rPr>
        <w:t>; furthermore immunological status was shown to affect the degree and progression of BBB alteration and CNS IgG production. (Marshall, 1991)</w:t>
      </w:r>
    </w:p>
    <w:p w14:paraId="669ECB50" w14:textId="1941F199" w:rsidR="00BC1213" w:rsidRPr="005831D3" w:rsidRDefault="00FB1150" w:rsidP="00EE62EE">
      <w:pPr>
        <w:spacing w:after="120" w:line="480" w:lineRule="auto"/>
        <w:jc w:val="both"/>
        <w:rPr>
          <w:rFonts w:ascii="Times New Roman" w:eastAsia="Times New Roman" w:hAnsi="Times New Roman" w:cs="Times New Roman"/>
          <w:color w:val="000000" w:themeColor="text1"/>
          <w:kern w:val="1"/>
          <w:sz w:val="24"/>
          <w:szCs w:val="24"/>
          <w:lang w:val="en-GB" w:eastAsia="ar-SA"/>
        </w:rPr>
      </w:pPr>
      <w:r w:rsidRPr="005831D3">
        <w:rPr>
          <w:rFonts w:ascii="Times New Roman" w:eastAsia="Times New Roman" w:hAnsi="Times New Roman" w:cs="Times New Roman"/>
          <w:color w:val="000000" w:themeColor="text1"/>
          <w:kern w:val="1"/>
          <w:sz w:val="24"/>
          <w:szCs w:val="24"/>
          <w:lang w:val="en-GB" w:eastAsia="ar-SA"/>
        </w:rPr>
        <w:t>The CD4 lowest value in a patient’s history was the only predictor of increased IgG in the CSF despite effective HAART</w:t>
      </w:r>
      <w:r w:rsidR="00125B39" w:rsidRPr="005831D3">
        <w:rPr>
          <w:rFonts w:ascii="Times New Roman" w:eastAsia="Times New Roman" w:hAnsi="Times New Roman" w:cs="Times New Roman"/>
          <w:color w:val="000000" w:themeColor="text1"/>
          <w:kern w:val="1"/>
          <w:sz w:val="24"/>
          <w:szCs w:val="24"/>
          <w:lang w:val="en-GB" w:eastAsia="ar-SA"/>
        </w:rPr>
        <w:t xml:space="preserve">. </w:t>
      </w:r>
      <w:r w:rsidRPr="005831D3">
        <w:rPr>
          <w:rFonts w:ascii="Times New Roman" w:eastAsia="Times New Roman" w:hAnsi="Times New Roman" w:cs="Times New Roman"/>
          <w:color w:val="000000" w:themeColor="text1"/>
          <w:kern w:val="1"/>
          <w:sz w:val="24"/>
          <w:szCs w:val="24"/>
          <w:lang w:val="en-GB" w:eastAsia="ar-SA"/>
        </w:rPr>
        <w:t xml:space="preserve">This </w:t>
      </w:r>
      <w:r w:rsidR="00757580" w:rsidRPr="005831D3">
        <w:rPr>
          <w:rFonts w:ascii="Times New Roman" w:eastAsia="Times New Roman" w:hAnsi="Times New Roman" w:cs="Times New Roman"/>
          <w:color w:val="000000" w:themeColor="text1"/>
          <w:kern w:val="1"/>
          <w:sz w:val="24"/>
          <w:szCs w:val="24"/>
          <w:lang w:val="en-GB" w:eastAsia="ar-SA"/>
        </w:rPr>
        <w:t xml:space="preserve">finding </w:t>
      </w:r>
      <w:r w:rsidRPr="005831D3">
        <w:rPr>
          <w:rFonts w:ascii="Times New Roman" w:eastAsia="Times New Roman" w:hAnsi="Times New Roman" w:cs="Times New Roman"/>
          <w:color w:val="000000" w:themeColor="text1"/>
          <w:kern w:val="1"/>
          <w:sz w:val="24"/>
          <w:szCs w:val="24"/>
          <w:lang w:val="en-GB" w:eastAsia="ar-SA"/>
        </w:rPr>
        <w:t>again suggest</w:t>
      </w:r>
      <w:r w:rsidR="00757580" w:rsidRPr="005831D3">
        <w:rPr>
          <w:rFonts w:ascii="Times New Roman" w:eastAsia="Times New Roman" w:hAnsi="Times New Roman" w:cs="Times New Roman"/>
          <w:color w:val="000000" w:themeColor="text1"/>
          <w:kern w:val="1"/>
          <w:sz w:val="24"/>
          <w:szCs w:val="24"/>
          <w:lang w:val="en-GB" w:eastAsia="ar-SA"/>
        </w:rPr>
        <w:t>s</w:t>
      </w:r>
      <w:r w:rsidRPr="005831D3">
        <w:rPr>
          <w:rFonts w:ascii="Times New Roman" w:eastAsia="Times New Roman" w:hAnsi="Times New Roman" w:cs="Times New Roman"/>
          <w:color w:val="000000" w:themeColor="text1"/>
          <w:kern w:val="1"/>
          <w:sz w:val="24"/>
          <w:szCs w:val="24"/>
          <w:lang w:val="en-GB" w:eastAsia="ar-SA"/>
        </w:rPr>
        <w:t xml:space="preserve"> that the most fragile patients (the late and </w:t>
      </w:r>
      <w:r w:rsidRPr="005831D3">
        <w:rPr>
          <w:rFonts w:ascii="Times New Roman" w:eastAsia="Times New Roman" w:hAnsi="Times New Roman" w:cs="Times New Roman"/>
          <w:color w:val="000000" w:themeColor="text1"/>
          <w:kern w:val="1"/>
          <w:sz w:val="24"/>
          <w:szCs w:val="24"/>
          <w:lang w:val="en-GB" w:eastAsia="ar-SA"/>
        </w:rPr>
        <w:lastRenderedPageBreak/>
        <w:t xml:space="preserve">AIDS-presenters) are at higher risk of continuous </w:t>
      </w:r>
      <w:r w:rsidR="0028144E" w:rsidRPr="005831D3">
        <w:rPr>
          <w:rFonts w:ascii="Times New Roman" w:eastAsia="Times New Roman" w:hAnsi="Times New Roman" w:cs="Times New Roman"/>
          <w:color w:val="000000" w:themeColor="text1"/>
          <w:kern w:val="1"/>
          <w:sz w:val="24"/>
          <w:szCs w:val="24"/>
          <w:lang w:val="en-GB" w:eastAsia="ar-SA"/>
        </w:rPr>
        <w:t>intrathecal</w:t>
      </w:r>
      <w:r w:rsidRPr="005831D3">
        <w:rPr>
          <w:rFonts w:ascii="Times New Roman" w:eastAsia="Times New Roman" w:hAnsi="Times New Roman" w:cs="Times New Roman"/>
          <w:color w:val="000000" w:themeColor="text1"/>
          <w:kern w:val="1"/>
          <w:sz w:val="24"/>
          <w:szCs w:val="24"/>
          <w:lang w:val="en-GB" w:eastAsia="ar-SA"/>
        </w:rPr>
        <w:t xml:space="preserve"> immune</w:t>
      </w:r>
      <w:r w:rsidR="007F4DA5" w:rsidRPr="005831D3">
        <w:rPr>
          <w:rFonts w:ascii="Times New Roman" w:eastAsia="Times New Roman" w:hAnsi="Times New Roman" w:cs="Times New Roman"/>
          <w:color w:val="000000" w:themeColor="text1"/>
          <w:kern w:val="1"/>
          <w:sz w:val="24"/>
          <w:szCs w:val="24"/>
          <w:lang w:val="en-GB" w:eastAsia="ar-SA"/>
        </w:rPr>
        <w:t>activation</w:t>
      </w:r>
      <w:r w:rsidR="00757580" w:rsidRPr="005831D3">
        <w:rPr>
          <w:rFonts w:ascii="Times New Roman" w:eastAsia="Times New Roman" w:hAnsi="Times New Roman" w:cs="Times New Roman"/>
          <w:color w:val="000000" w:themeColor="text1"/>
          <w:kern w:val="1"/>
          <w:sz w:val="24"/>
          <w:szCs w:val="24"/>
          <w:lang w:val="en-GB" w:eastAsia="ar-SA"/>
        </w:rPr>
        <w:t>,</w:t>
      </w:r>
      <w:r w:rsidR="007F4DA5" w:rsidRPr="005831D3">
        <w:rPr>
          <w:rFonts w:ascii="Times New Roman" w:eastAsia="Times New Roman" w:hAnsi="Times New Roman" w:cs="Times New Roman"/>
          <w:color w:val="000000" w:themeColor="text1"/>
          <w:kern w:val="1"/>
          <w:sz w:val="24"/>
          <w:szCs w:val="24"/>
          <w:lang w:val="en-GB" w:eastAsia="ar-SA"/>
        </w:rPr>
        <w:t xml:space="preserve"> </w:t>
      </w:r>
      <w:r w:rsidR="00D83269" w:rsidRPr="005831D3">
        <w:rPr>
          <w:rFonts w:ascii="Times New Roman" w:eastAsia="Times New Roman" w:hAnsi="Times New Roman" w:cs="Times New Roman"/>
          <w:color w:val="000000" w:themeColor="text1"/>
          <w:kern w:val="1"/>
          <w:sz w:val="24"/>
          <w:szCs w:val="24"/>
          <w:lang w:val="en-GB" w:eastAsia="ar-SA"/>
        </w:rPr>
        <w:t xml:space="preserve">probably </w:t>
      </w:r>
      <w:r w:rsidR="00757580" w:rsidRPr="005831D3">
        <w:rPr>
          <w:rFonts w:ascii="Times New Roman" w:eastAsia="Times New Roman" w:hAnsi="Times New Roman" w:cs="Times New Roman"/>
          <w:color w:val="000000" w:themeColor="text1"/>
          <w:kern w:val="1"/>
          <w:sz w:val="24"/>
          <w:szCs w:val="24"/>
          <w:lang w:val="en-GB" w:eastAsia="ar-SA"/>
        </w:rPr>
        <w:t xml:space="preserve">related to </w:t>
      </w:r>
      <w:r w:rsidR="007F4DA5" w:rsidRPr="005831D3">
        <w:rPr>
          <w:rFonts w:ascii="Times New Roman" w:eastAsia="Times New Roman" w:hAnsi="Times New Roman" w:cs="Times New Roman"/>
          <w:color w:val="000000" w:themeColor="text1"/>
          <w:kern w:val="1"/>
          <w:sz w:val="24"/>
          <w:szCs w:val="24"/>
          <w:lang w:val="en-GB" w:eastAsia="ar-SA"/>
        </w:rPr>
        <w:t xml:space="preserve">the increased </w:t>
      </w:r>
      <w:r w:rsidR="00BC1213" w:rsidRPr="005831D3">
        <w:rPr>
          <w:rFonts w:ascii="Times New Roman" w:eastAsia="Times New Roman" w:hAnsi="Times New Roman" w:cs="Times New Roman"/>
          <w:color w:val="000000" w:themeColor="text1"/>
          <w:kern w:val="1"/>
          <w:sz w:val="24"/>
          <w:szCs w:val="24"/>
          <w:lang w:val="en-GB" w:eastAsia="ar-SA"/>
        </w:rPr>
        <w:t>burden of HIV in the reservoirs</w:t>
      </w:r>
      <w:r w:rsidR="005F6037" w:rsidRPr="005831D3">
        <w:rPr>
          <w:rFonts w:ascii="Times New Roman" w:eastAsia="Times New Roman" w:hAnsi="Times New Roman" w:cs="Times New Roman"/>
          <w:color w:val="000000" w:themeColor="text1"/>
          <w:kern w:val="1"/>
          <w:sz w:val="24"/>
          <w:szCs w:val="24"/>
          <w:lang w:val="en-GB" w:eastAsia="ar-SA"/>
        </w:rPr>
        <w:t>: it should be highlighted that 40-</w:t>
      </w:r>
      <w:r w:rsidR="00346201" w:rsidRPr="005831D3">
        <w:rPr>
          <w:rFonts w:ascii="Times New Roman" w:eastAsia="Times New Roman" w:hAnsi="Times New Roman" w:cs="Times New Roman"/>
          <w:color w:val="000000" w:themeColor="text1"/>
          <w:kern w:val="1"/>
          <w:sz w:val="24"/>
          <w:szCs w:val="24"/>
          <w:lang w:val="en-GB" w:eastAsia="ar-SA"/>
        </w:rPr>
        <w:t>60% of new HIV new patients in E</w:t>
      </w:r>
      <w:r w:rsidR="005F6037" w:rsidRPr="005831D3">
        <w:rPr>
          <w:rFonts w:ascii="Times New Roman" w:eastAsia="Times New Roman" w:hAnsi="Times New Roman" w:cs="Times New Roman"/>
          <w:color w:val="000000" w:themeColor="text1"/>
          <w:kern w:val="1"/>
          <w:sz w:val="24"/>
          <w:szCs w:val="24"/>
          <w:lang w:val="en-GB" w:eastAsia="ar-SA"/>
        </w:rPr>
        <w:t>urope are diagnosed late (</w:t>
      </w:r>
      <w:r w:rsidR="00661B2D" w:rsidRPr="005831D3">
        <w:rPr>
          <w:rFonts w:ascii="Times New Roman" w:eastAsia="Times New Roman" w:hAnsi="Times New Roman" w:cs="Times New Roman"/>
          <w:color w:val="000000" w:themeColor="text1"/>
          <w:kern w:val="1"/>
          <w:sz w:val="24"/>
          <w:szCs w:val="24"/>
          <w:lang w:val="en-GB" w:eastAsia="ar-SA"/>
        </w:rPr>
        <w:t>Mocroft, 2013</w:t>
      </w:r>
      <w:r w:rsidR="005F6037" w:rsidRPr="005831D3">
        <w:rPr>
          <w:rFonts w:ascii="Times New Roman" w:eastAsia="Times New Roman" w:hAnsi="Times New Roman" w:cs="Times New Roman"/>
          <w:color w:val="000000" w:themeColor="text1"/>
          <w:kern w:val="1"/>
          <w:sz w:val="24"/>
          <w:szCs w:val="24"/>
          <w:lang w:val="en-GB" w:eastAsia="ar-SA"/>
        </w:rPr>
        <w:t>).</w:t>
      </w:r>
      <w:r w:rsidR="007F4DA5" w:rsidRPr="005831D3">
        <w:rPr>
          <w:rFonts w:ascii="Times New Roman" w:eastAsia="Times New Roman" w:hAnsi="Times New Roman" w:cs="Times New Roman"/>
          <w:color w:val="000000" w:themeColor="text1"/>
          <w:kern w:val="1"/>
          <w:sz w:val="24"/>
          <w:szCs w:val="24"/>
          <w:lang w:val="en-GB" w:eastAsia="ar-SA"/>
        </w:rPr>
        <w:t xml:space="preserve"> </w:t>
      </w:r>
      <w:r w:rsidR="001C6074" w:rsidRPr="005831D3">
        <w:rPr>
          <w:rFonts w:ascii="Times New Roman" w:eastAsia="Times New Roman" w:hAnsi="Times New Roman" w:cs="Times New Roman"/>
          <w:color w:val="000000" w:themeColor="text1"/>
          <w:kern w:val="1"/>
          <w:sz w:val="24"/>
          <w:szCs w:val="24"/>
          <w:lang w:val="en-GB" w:eastAsia="ar-SA"/>
        </w:rPr>
        <w:t xml:space="preserve">Despite effective antiretroviral treatment BBB impairment may </w:t>
      </w:r>
      <w:r w:rsidR="005F6037" w:rsidRPr="005831D3">
        <w:rPr>
          <w:rFonts w:ascii="Times New Roman" w:eastAsia="Times New Roman" w:hAnsi="Times New Roman" w:cs="Times New Roman"/>
          <w:color w:val="000000" w:themeColor="text1"/>
          <w:kern w:val="1"/>
          <w:sz w:val="24"/>
          <w:szCs w:val="24"/>
          <w:lang w:val="en-GB" w:eastAsia="ar-SA"/>
        </w:rPr>
        <w:t>persist at least in a subset of patients (Abdulle</w:t>
      </w:r>
      <w:r w:rsidR="00346201" w:rsidRPr="005831D3">
        <w:rPr>
          <w:rFonts w:ascii="Times New Roman" w:eastAsia="Times New Roman" w:hAnsi="Times New Roman" w:cs="Times New Roman"/>
          <w:color w:val="000000" w:themeColor="text1"/>
          <w:kern w:val="1"/>
          <w:sz w:val="24"/>
          <w:szCs w:val="24"/>
          <w:lang w:val="en-GB" w:eastAsia="ar-SA"/>
        </w:rPr>
        <w:t>, 2005): BBBD was observed in 10</w:t>
      </w:r>
      <w:r w:rsidR="005F6037" w:rsidRPr="005831D3">
        <w:rPr>
          <w:rFonts w:ascii="Times New Roman" w:eastAsia="Times New Roman" w:hAnsi="Times New Roman" w:cs="Times New Roman"/>
          <w:color w:val="000000" w:themeColor="text1"/>
          <w:kern w:val="1"/>
          <w:sz w:val="24"/>
          <w:szCs w:val="24"/>
          <w:lang w:val="en-GB" w:eastAsia="ar-SA"/>
        </w:rPr>
        <w:t xml:space="preserve">% of patients with high CD4 nadir and good immunovirological response. Furthermore CSF HIV RNA levels </w:t>
      </w:r>
      <w:r w:rsidR="003F2C90" w:rsidRPr="005831D3">
        <w:rPr>
          <w:rFonts w:ascii="Times New Roman" w:eastAsia="Times New Roman" w:hAnsi="Times New Roman" w:cs="Times New Roman"/>
          <w:color w:val="000000" w:themeColor="text1"/>
          <w:kern w:val="1"/>
          <w:sz w:val="24"/>
          <w:szCs w:val="24"/>
          <w:lang w:val="en-GB" w:eastAsia="ar-SA"/>
        </w:rPr>
        <w:t>were</w:t>
      </w:r>
      <w:r w:rsidR="005F6037" w:rsidRPr="005831D3">
        <w:rPr>
          <w:rFonts w:ascii="Times New Roman" w:eastAsia="Times New Roman" w:hAnsi="Times New Roman" w:cs="Times New Roman"/>
          <w:color w:val="000000" w:themeColor="text1"/>
          <w:kern w:val="1"/>
          <w:sz w:val="24"/>
          <w:szCs w:val="24"/>
          <w:lang w:val="en-GB" w:eastAsia="ar-SA"/>
        </w:rPr>
        <w:t xml:space="preserve"> associated to CSAR and IgG Index in the multivariate linear regression analysis</w:t>
      </w:r>
      <w:r w:rsidR="003F2C90" w:rsidRPr="005831D3">
        <w:rPr>
          <w:rFonts w:ascii="Times New Roman" w:eastAsia="Times New Roman" w:hAnsi="Times New Roman" w:cs="Times New Roman"/>
          <w:color w:val="000000" w:themeColor="text1"/>
          <w:kern w:val="1"/>
          <w:sz w:val="24"/>
          <w:szCs w:val="24"/>
          <w:lang w:val="en-GB" w:eastAsia="ar-SA"/>
        </w:rPr>
        <w:t>: complete control of HIV replication in the central nervous system may be ben</w:t>
      </w:r>
      <w:r w:rsidR="009E5085" w:rsidRPr="005831D3">
        <w:rPr>
          <w:rFonts w:ascii="Times New Roman" w:eastAsia="Times New Roman" w:hAnsi="Times New Roman" w:cs="Times New Roman"/>
          <w:color w:val="000000" w:themeColor="text1"/>
          <w:kern w:val="1"/>
          <w:sz w:val="24"/>
          <w:szCs w:val="24"/>
          <w:lang w:val="en-GB" w:eastAsia="ar-SA"/>
        </w:rPr>
        <w:t xml:space="preserve">eficial in terms of reduction of </w:t>
      </w:r>
      <w:r w:rsidR="008D7F53" w:rsidRPr="005831D3">
        <w:rPr>
          <w:rFonts w:ascii="Times New Roman" w:eastAsia="Times New Roman" w:hAnsi="Times New Roman" w:cs="Times New Roman"/>
          <w:color w:val="000000" w:themeColor="text1"/>
          <w:kern w:val="1"/>
          <w:sz w:val="24"/>
          <w:szCs w:val="24"/>
          <w:lang w:val="en-GB" w:eastAsia="ar-SA"/>
        </w:rPr>
        <w:t>cytokines</w:t>
      </w:r>
      <w:r w:rsidR="009E5085" w:rsidRPr="005831D3">
        <w:rPr>
          <w:rFonts w:ascii="Times New Roman" w:eastAsia="Times New Roman" w:hAnsi="Times New Roman" w:cs="Times New Roman"/>
          <w:color w:val="000000" w:themeColor="text1"/>
          <w:kern w:val="1"/>
          <w:sz w:val="24"/>
          <w:szCs w:val="24"/>
          <w:lang w:val="en-GB" w:eastAsia="ar-SA"/>
        </w:rPr>
        <w:t xml:space="preserve"> </w:t>
      </w:r>
      <w:r w:rsidR="00B03EAD" w:rsidRPr="005831D3">
        <w:rPr>
          <w:rFonts w:ascii="Times New Roman" w:eastAsia="Times New Roman" w:hAnsi="Times New Roman" w:cs="Times New Roman"/>
          <w:color w:val="000000" w:themeColor="text1"/>
          <w:kern w:val="1"/>
          <w:sz w:val="24"/>
          <w:szCs w:val="24"/>
          <w:lang w:val="en-GB" w:eastAsia="ar-SA"/>
        </w:rPr>
        <w:t xml:space="preserve">and </w:t>
      </w:r>
      <w:r w:rsidR="00C5045B" w:rsidRPr="005831D3">
        <w:rPr>
          <w:rFonts w:ascii="Times New Roman" w:eastAsia="Times New Roman" w:hAnsi="Times New Roman" w:cs="Times New Roman"/>
          <w:color w:val="000000" w:themeColor="text1"/>
          <w:kern w:val="1"/>
          <w:sz w:val="24"/>
          <w:szCs w:val="24"/>
          <w:lang w:val="en-GB" w:eastAsia="ar-SA"/>
        </w:rPr>
        <w:t>neurotoxicity</w:t>
      </w:r>
      <w:r w:rsidR="009E5085" w:rsidRPr="005831D3">
        <w:rPr>
          <w:rFonts w:ascii="Times New Roman" w:eastAsia="Times New Roman" w:hAnsi="Times New Roman" w:cs="Times New Roman"/>
          <w:color w:val="000000" w:themeColor="text1"/>
          <w:kern w:val="1"/>
          <w:sz w:val="24"/>
          <w:szCs w:val="24"/>
          <w:lang w:val="en-GB" w:eastAsia="ar-SA"/>
        </w:rPr>
        <w:t>.</w:t>
      </w:r>
      <w:r w:rsidR="00B03EAD" w:rsidRPr="005831D3">
        <w:rPr>
          <w:rFonts w:ascii="Times New Roman" w:eastAsia="Times New Roman" w:hAnsi="Times New Roman" w:cs="Times New Roman"/>
          <w:color w:val="000000" w:themeColor="text1"/>
          <w:kern w:val="1"/>
          <w:sz w:val="24"/>
          <w:szCs w:val="24"/>
          <w:lang w:val="en-GB" w:eastAsia="ar-SA"/>
        </w:rPr>
        <w:t xml:space="preserve"> (Kamat 2012, Yilmaz 2013)</w:t>
      </w:r>
    </w:p>
    <w:p w14:paraId="74EAA4E2" w14:textId="77777777" w:rsidR="00D74E9E" w:rsidRPr="005831D3" w:rsidRDefault="00A00259" w:rsidP="00EE62EE">
      <w:pPr>
        <w:spacing w:after="120" w:line="480" w:lineRule="auto"/>
        <w:jc w:val="both"/>
        <w:rPr>
          <w:rFonts w:ascii="Times New Roman" w:eastAsia="Times New Roman" w:hAnsi="Times New Roman" w:cs="Times New Roman"/>
          <w:color w:val="000000" w:themeColor="text1"/>
          <w:kern w:val="1"/>
          <w:sz w:val="24"/>
          <w:szCs w:val="24"/>
          <w:lang w:val="en-GB" w:eastAsia="ar-SA"/>
        </w:rPr>
      </w:pPr>
      <w:r w:rsidRPr="005831D3">
        <w:rPr>
          <w:rFonts w:ascii="Times New Roman" w:eastAsia="Times New Roman" w:hAnsi="Times New Roman" w:cs="Times New Roman"/>
          <w:color w:val="000000" w:themeColor="text1"/>
          <w:kern w:val="1"/>
          <w:sz w:val="24"/>
          <w:szCs w:val="24"/>
          <w:lang w:val="en-GB" w:eastAsia="ar-SA"/>
        </w:rPr>
        <w:t>In conclusion, this cross-sectional analysis showed a high prevalence of blood brain barrier impairment in HIV positive patients, related to the nadir of CD4+ cell count</w:t>
      </w:r>
      <w:r w:rsidR="00D53F63" w:rsidRPr="005831D3">
        <w:rPr>
          <w:rFonts w:ascii="Times New Roman" w:eastAsia="Times New Roman" w:hAnsi="Times New Roman" w:cs="Times New Roman"/>
          <w:color w:val="000000" w:themeColor="text1"/>
          <w:kern w:val="1"/>
          <w:sz w:val="24"/>
          <w:szCs w:val="24"/>
          <w:lang w:val="en-GB" w:eastAsia="ar-SA"/>
        </w:rPr>
        <w:t xml:space="preserve"> and to the control of CNS HIV replication</w:t>
      </w:r>
      <w:r w:rsidRPr="005831D3">
        <w:rPr>
          <w:rFonts w:ascii="Times New Roman" w:eastAsia="Times New Roman" w:hAnsi="Times New Roman" w:cs="Times New Roman"/>
          <w:color w:val="000000" w:themeColor="text1"/>
          <w:kern w:val="1"/>
          <w:sz w:val="24"/>
          <w:szCs w:val="24"/>
          <w:lang w:val="en-GB" w:eastAsia="ar-SA"/>
        </w:rPr>
        <w:t>. The long-term clinical implications of BBB damage deserve to be investigated in prospective longitudinal studies.</w:t>
      </w:r>
    </w:p>
    <w:p w14:paraId="68C476B9" w14:textId="77777777" w:rsidR="00D74E9E" w:rsidRPr="005831D3" w:rsidRDefault="00D74E9E" w:rsidP="00DA7F05">
      <w:pPr>
        <w:spacing w:after="120" w:line="360" w:lineRule="auto"/>
        <w:jc w:val="both"/>
        <w:rPr>
          <w:rFonts w:ascii="Times New Roman" w:eastAsia="Times New Roman" w:hAnsi="Times New Roman" w:cs="Times New Roman"/>
          <w:kern w:val="1"/>
          <w:sz w:val="24"/>
          <w:szCs w:val="24"/>
          <w:lang w:val="en-GB" w:eastAsia="ar-SA"/>
        </w:rPr>
      </w:pPr>
    </w:p>
    <w:p w14:paraId="68C8A30B" w14:textId="77777777" w:rsidR="002A6AB5" w:rsidRPr="005831D3" w:rsidRDefault="002A6AB5" w:rsidP="00DA7F05">
      <w:pPr>
        <w:spacing w:after="120" w:line="360" w:lineRule="auto"/>
        <w:jc w:val="both"/>
        <w:rPr>
          <w:rFonts w:ascii="Times New Roman" w:eastAsia="Times New Roman" w:hAnsi="Times New Roman" w:cs="Times New Roman"/>
          <w:kern w:val="1"/>
          <w:sz w:val="24"/>
          <w:szCs w:val="24"/>
          <w:lang w:val="en-GB" w:eastAsia="ar-SA"/>
        </w:rPr>
      </w:pPr>
    </w:p>
    <w:p w14:paraId="540B8487" w14:textId="64925443" w:rsidR="00D03F62" w:rsidRPr="005831D3" w:rsidRDefault="005C5C95" w:rsidP="00DA7F05">
      <w:pPr>
        <w:spacing w:after="120" w:line="360" w:lineRule="auto"/>
        <w:jc w:val="both"/>
        <w:rPr>
          <w:rFonts w:ascii="Times New Roman" w:eastAsia="Times New Roman" w:hAnsi="Times New Roman" w:cs="Times New Roman"/>
          <w:b/>
          <w:kern w:val="1"/>
          <w:sz w:val="24"/>
          <w:szCs w:val="24"/>
          <w:lang w:val="en-GB" w:eastAsia="ar-SA"/>
        </w:rPr>
      </w:pPr>
      <w:r w:rsidRPr="005831D3">
        <w:rPr>
          <w:rFonts w:ascii="Times New Roman" w:eastAsia="Times New Roman" w:hAnsi="Times New Roman" w:cs="Times New Roman"/>
          <w:b/>
          <w:kern w:val="1"/>
          <w:sz w:val="24"/>
          <w:szCs w:val="24"/>
          <w:lang w:val="en-GB" w:eastAsia="ar-SA"/>
        </w:rPr>
        <w:t>Conflict of Interest</w:t>
      </w:r>
    </w:p>
    <w:p w14:paraId="7F1A9B49" w14:textId="2F8F0388" w:rsidR="005C5C95" w:rsidRPr="005831D3" w:rsidRDefault="00D03F62" w:rsidP="00D03F62">
      <w:pPr>
        <w:spacing w:after="120" w:line="360" w:lineRule="auto"/>
        <w:ind w:left="284"/>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b/>
          <w:kern w:val="1"/>
          <w:sz w:val="24"/>
          <w:szCs w:val="24"/>
          <w:lang w:val="en-GB" w:eastAsia="ar-SA"/>
        </w:rPr>
        <w:t xml:space="preserve">Calcagno A: </w:t>
      </w:r>
      <w:r w:rsidR="005C5C95" w:rsidRPr="005831D3">
        <w:rPr>
          <w:rFonts w:ascii="Times New Roman" w:eastAsia="Times New Roman" w:hAnsi="Times New Roman" w:cs="Times New Roman"/>
          <w:kern w:val="1"/>
          <w:sz w:val="24"/>
          <w:szCs w:val="24"/>
          <w:lang w:val="en-GB" w:eastAsia="ar-SA"/>
        </w:rPr>
        <w:t>The author declares that he has no conflict of interest</w:t>
      </w:r>
    </w:p>
    <w:p w14:paraId="58BDB6DE" w14:textId="2672FC5C" w:rsidR="00D03F62" w:rsidRPr="005831D3" w:rsidRDefault="00D03F62" w:rsidP="00D03F62">
      <w:pPr>
        <w:spacing w:after="120" w:line="360" w:lineRule="auto"/>
        <w:ind w:left="284"/>
        <w:jc w:val="both"/>
        <w:rPr>
          <w:rFonts w:ascii="Times New Roman" w:eastAsia="Times New Roman" w:hAnsi="Times New Roman" w:cs="Times New Roman"/>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Alberione</w:t>
      </w:r>
      <w:proofErr w:type="spellEnd"/>
      <w:r w:rsidRPr="005831D3">
        <w:rPr>
          <w:rFonts w:ascii="Times New Roman" w:eastAsia="Times New Roman" w:hAnsi="Times New Roman" w:cs="Times New Roman"/>
          <w:b/>
          <w:kern w:val="1"/>
          <w:sz w:val="24"/>
          <w:szCs w:val="24"/>
          <w:lang w:val="en-GB" w:eastAsia="ar-SA"/>
        </w:rPr>
        <w:t xml:space="preserve"> C: </w:t>
      </w:r>
      <w:r w:rsidR="005C5C95" w:rsidRPr="005831D3">
        <w:rPr>
          <w:rFonts w:ascii="Times New Roman" w:eastAsia="Times New Roman" w:hAnsi="Times New Roman" w:cs="Times New Roman"/>
          <w:kern w:val="1"/>
          <w:sz w:val="24"/>
          <w:szCs w:val="24"/>
          <w:lang w:val="en-GB" w:eastAsia="ar-SA"/>
        </w:rPr>
        <w:t>The author declares that she has no conflict of interest</w:t>
      </w:r>
    </w:p>
    <w:p w14:paraId="011D458F" w14:textId="0138E118"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Romito</w:t>
      </w:r>
      <w:proofErr w:type="spellEnd"/>
      <w:r w:rsidRPr="005831D3">
        <w:rPr>
          <w:rFonts w:ascii="Times New Roman" w:eastAsia="Times New Roman" w:hAnsi="Times New Roman" w:cs="Times New Roman"/>
          <w:b/>
          <w:kern w:val="1"/>
          <w:sz w:val="24"/>
          <w:szCs w:val="24"/>
          <w:lang w:val="en-GB" w:eastAsia="ar-SA"/>
        </w:rPr>
        <w:t xml:space="preserve"> A: </w:t>
      </w:r>
      <w:r w:rsidR="005C5C95" w:rsidRPr="005831D3">
        <w:rPr>
          <w:rFonts w:ascii="Times New Roman" w:eastAsia="Times New Roman" w:hAnsi="Times New Roman" w:cs="Times New Roman"/>
          <w:kern w:val="1"/>
          <w:sz w:val="24"/>
          <w:szCs w:val="24"/>
          <w:lang w:val="en-GB" w:eastAsia="ar-SA"/>
        </w:rPr>
        <w:t>The author declares that she has no conflict of interest</w:t>
      </w:r>
    </w:p>
    <w:p w14:paraId="00FB40DA" w14:textId="77777777" w:rsidR="005C5C95"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Imperiale</w:t>
      </w:r>
      <w:proofErr w:type="spellEnd"/>
      <w:r w:rsidRPr="005831D3">
        <w:rPr>
          <w:rFonts w:ascii="Times New Roman" w:eastAsia="Times New Roman" w:hAnsi="Times New Roman" w:cs="Times New Roman"/>
          <w:b/>
          <w:kern w:val="1"/>
          <w:sz w:val="24"/>
          <w:szCs w:val="24"/>
          <w:lang w:val="en-GB" w:eastAsia="ar-SA"/>
        </w:rPr>
        <w:t xml:space="preserve"> D: </w:t>
      </w:r>
      <w:r w:rsidR="005C5C95" w:rsidRPr="005831D3">
        <w:rPr>
          <w:rFonts w:ascii="Times New Roman" w:eastAsia="Times New Roman" w:hAnsi="Times New Roman" w:cs="Times New Roman"/>
          <w:kern w:val="1"/>
          <w:sz w:val="24"/>
          <w:szCs w:val="24"/>
          <w:lang w:val="en-GB" w:eastAsia="ar-SA"/>
        </w:rPr>
        <w:t>The author declares that he has no conflict of interest</w:t>
      </w:r>
      <w:r w:rsidR="005C5C95" w:rsidRPr="005831D3">
        <w:rPr>
          <w:rFonts w:ascii="Times New Roman" w:eastAsia="Times New Roman" w:hAnsi="Times New Roman" w:cs="Times New Roman"/>
          <w:b/>
          <w:kern w:val="1"/>
          <w:sz w:val="24"/>
          <w:szCs w:val="24"/>
          <w:lang w:val="en-GB" w:eastAsia="ar-SA"/>
        </w:rPr>
        <w:t xml:space="preserve"> </w:t>
      </w:r>
    </w:p>
    <w:p w14:paraId="7CFC60C9" w14:textId="2CC303B6"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Ghisetti</w:t>
      </w:r>
      <w:proofErr w:type="spellEnd"/>
      <w:r w:rsidRPr="005831D3">
        <w:rPr>
          <w:rFonts w:ascii="Times New Roman" w:eastAsia="Times New Roman" w:hAnsi="Times New Roman" w:cs="Times New Roman"/>
          <w:b/>
          <w:kern w:val="1"/>
          <w:sz w:val="24"/>
          <w:szCs w:val="24"/>
          <w:lang w:val="en-GB" w:eastAsia="ar-SA"/>
        </w:rPr>
        <w:t xml:space="preserve"> V: </w:t>
      </w:r>
      <w:r w:rsidR="005C5C95" w:rsidRPr="005831D3">
        <w:rPr>
          <w:rFonts w:ascii="Times New Roman" w:eastAsia="Times New Roman" w:hAnsi="Times New Roman" w:cs="Times New Roman"/>
          <w:kern w:val="1"/>
          <w:sz w:val="24"/>
          <w:szCs w:val="24"/>
          <w:lang w:val="en-GB" w:eastAsia="ar-SA"/>
        </w:rPr>
        <w:t>The author declares that she has no conflict of interest</w:t>
      </w:r>
    </w:p>
    <w:p w14:paraId="791A060A" w14:textId="46A7FE37"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Audagnotto</w:t>
      </w:r>
      <w:proofErr w:type="spellEnd"/>
      <w:r w:rsidRPr="005831D3">
        <w:rPr>
          <w:rFonts w:ascii="Times New Roman" w:eastAsia="Times New Roman" w:hAnsi="Times New Roman" w:cs="Times New Roman"/>
          <w:b/>
          <w:kern w:val="1"/>
          <w:sz w:val="24"/>
          <w:szCs w:val="24"/>
          <w:lang w:val="en-GB" w:eastAsia="ar-SA"/>
        </w:rPr>
        <w:t xml:space="preserve"> S: </w:t>
      </w:r>
      <w:r w:rsidR="005C5C95" w:rsidRPr="005831D3">
        <w:rPr>
          <w:rFonts w:ascii="Times New Roman" w:eastAsia="Times New Roman" w:hAnsi="Times New Roman" w:cs="Times New Roman"/>
          <w:kern w:val="1"/>
          <w:sz w:val="24"/>
          <w:szCs w:val="24"/>
          <w:lang w:val="en-GB" w:eastAsia="ar-SA"/>
        </w:rPr>
        <w:t>The author declares that she has no conflict of interest</w:t>
      </w:r>
    </w:p>
    <w:p w14:paraId="766693C2" w14:textId="61FB3C02"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Lipani</w:t>
      </w:r>
      <w:proofErr w:type="spellEnd"/>
      <w:r w:rsidRPr="005831D3">
        <w:rPr>
          <w:rFonts w:ascii="Times New Roman" w:eastAsia="Times New Roman" w:hAnsi="Times New Roman" w:cs="Times New Roman"/>
          <w:b/>
          <w:kern w:val="1"/>
          <w:sz w:val="24"/>
          <w:szCs w:val="24"/>
          <w:lang w:val="en-GB" w:eastAsia="ar-SA"/>
        </w:rPr>
        <w:t xml:space="preserve"> F: </w:t>
      </w:r>
      <w:r w:rsidR="005C5C95" w:rsidRPr="005831D3">
        <w:rPr>
          <w:rFonts w:ascii="Times New Roman" w:eastAsia="Times New Roman" w:hAnsi="Times New Roman" w:cs="Times New Roman"/>
          <w:kern w:val="1"/>
          <w:sz w:val="24"/>
          <w:szCs w:val="24"/>
          <w:lang w:val="en-GB" w:eastAsia="ar-SA"/>
        </w:rPr>
        <w:t>The author declares that he has no conflict of interest</w:t>
      </w:r>
    </w:p>
    <w:p w14:paraId="583F697E" w14:textId="1305B17C"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Raviolo</w:t>
      </w:r>
      <w:proofErr w:type="spellEnd"/>
      <w:r w:rsidRPr="005831D3">
        <w:rPr>
          <w:rFonts w:ascii="Times New Roman" w:eastAsia="Times New Roman" w:hAnsi="Times New Roman" w:cs="Times New Roman"/>
          <w:b/>
          <w:kern w:val="1"/>
          <w:sz w:val="24"/>
          <w:szCs w:val="24"/>
          <w:lang w:val="en-GB" w:eastAsia="ar-SA"/>
        </w:rPr>
        <w:t xml:space="preserve"> S: </w:t>
      </w:r>
      <w:r w:rsidR="005C5C95" w:rsidRPr="005831D3">
        <w:rPr>
          <w:rFonts w:ascii="Times New Roman" w:eastAsia="Times New Roman" w:hAnsi="Times New Roman" w:cs="Times New Roman"/>
          <w:kern w:val="1"/>
          <w:sz w:val="24"/>
          <w:szCs w:val="24"/>
          <w:lang w:val="en-GB" w:eastAsia="ar-SA"/>
        </w:rPr>
        <w:t>The author declares that she has no conflict of interest</w:t>
      </w:r>
    </w:p>
    <w:p w14:paraId="13BEF5E5" w14:textId="1191258A"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r w:rsidRPr="005831D3">
        <w:rPr>
          <w:rFonts w:ascii="Times New Roman" w:eastAsia="Times New Roman" w:hAnsi="Times New Roman" w:cs="Times New Roman"/>
          <w:b/>
          <w:kern w:val="1"/>
          <w:sz w:val="24"/>
          <w:szCs w:val="24"/>
          <w:lang w:val="en-GB" w:eastAsia="ar-SA"/>
        </w:rPr>
        <w:t xml:space="preserve">Di Perri G: </w:t>
      </w:r>
      <w:r w:rsidR="005C5C95" w:rsidRPr="005831D3">
        <w:rPr>
          <w:rFonts w:ascii="Times New Roman" w:eastAsia="Times New Roman" w:hAnsi="Times New Roman" w:cs="Times New Roman"/>
          <w:kern w:val="1"/>
          <w:sz w:val="24"/>
          <w:szCs w:val="24"/>
          <w:lang w:val="en-GB" w:eastAsia="ar-SA"/>
        </w:rPr>
        <w:t>The author declares that he has no conflict of interest</w:t>
      </w:r>
    </w:p>
    <w:p w14:paraId="1FEC13FB" w14:textId="7913FACA" w:rsidR="00D03F62" w:rsidRPr="005831D3" w:rsidRDefault="00D03F62" w:rsidP="00D03F62">
      <w:pPr>
        <w:spacing w:after="120" w:line="360" w:lineRule="auto"/>
        <w:ind w:left="284"/>
        <w:jc w:val="both"/>
        <w:rPr>
          <w:rFonts w:ascii="Times New Roman" w:eastAsia="Times New Roman" w:hAnsi="Times New Roman" w:cs="Times New Roman"/>
          <w:b/>
          <w:kern w:val="1"/>
          <w:sz w:val="24"/>
          <w:szCs w:val="24"/>
          <w:lang w:val="en-GB" w:eastAsia="ar-SA"/>
        </w:rPr>
      </w:pPr>
      <w:proofErr w:type="spellStart"/>
      <w:r w:rsidRPr="005831D3">
        <w:rPr>
          <w:rFonts w:ascii="Times New Roman" w:eastAsia="Times New Roman" w:hAnsi="Times New Roman" w:cs="Times New Roman"/>
          <w:b/>
          <w:kern w:val="1"/>
          <w:sz w:val="24"/>
          <w:szCs w:val="24"/>
          <w:lang w:val="en-GB" w:eastAsia="ar-SA"/>
        </w:rPr>
        <w:t>Bonora</w:t>
      </w:r>
      <w:proofErr w:type="spellEnd"/>
      <w:r w:rsidRPr="005831D3">
        <w:rPr>
          <w:rFonts w:ascii="Times New Roman" w:eastAsia="Times New Roman" w:hAnsi="Times New Roman" w:cs="Times New Roman"/>
          <w:b/>
          <w:kern w:val="1"/>
          <w:sz w:val="24"/>
          <w:szCs w:val="24"/>
          <w:lang w:val="en-GB" w:eastAsia="ar-SA"/>
        </w:rPr>
        <w:t xml:space="preserve"> S: </w:t>
      </w:r>
      <w:r w:rsidR="005C5C95" w:rsidRPr="005831D3">
        <w:rPr>
          <w:rFonts w:ascii="Times New Roman" w:eastAsia="Times New Roman" w:hAnsi="Times New Roman" w:cs="Times New Roman"/>
          <w:kern w:val="1"/>
          <w:sz w:val="24"/>
          <w:szCs w:val="24"/>
          <w:lang w:val="en-GB" w:eastAsia="ar-SA"/>
        </w:rPr>
        <w:t>The author declares that he has no conflict of interest</w:t>
      </w:r>
    </w:p>
    <w:p w14:paraId="3EC74A18" w14:textId="77777777" w:rsidR="005C3278" w:rsidRPr="005831D3" w:rsidRDefault="005C3278" w:rsidP="00DA7F05">
      <w:pPr>
        <w:spacing w:after="120" w:line="360" w:lineRule="auto"/>
        <w:jc w:val="both"/>
        <w:rPr>
          <w:rFonts w:ascii="Times New Roman" w:eastAsia="Times New Roman" w:hAnsi="Times New Roman" w:cs="Times New Roman"/>
          <w:kern w:val="1"/>
          <w:sz w:val="24"/>
          <w:szCs w:val="24"/>
          <w:lang w:val="en-GB" w:eastAsia="ar-SA"/>
        </w:rPr>
      </w:pPr>
    </w:p>
    <w:p w14:paraId="7E724040" w14:textId="77777777" w:rsidR="00D74E9E" w:rsidRPr="005831D3" w:rsidRDefault="00D74E9E" w:rsidP="005C3278">
      <w:pPr>
        <w:spacing w:after="0" w:line="240" w:lineRule="auto"/>
        <w:jc w:val="both"/>
        <w:rPr>
          <w:rFonts w:ascii="Times New Roman" w:hAnsi="Times New Roman" w:cs="Times New Roman"/>
          <w:b/>
          <w:sz w:val="24"/>
          <w:szCs w:val="24"/>
          <w:lang w:val="en-US"/>
        </w:rPr>
      </w:pPr>
      <w:r w:rsidRPr="005831D3">
        <w:rPr>
          <w:rFonts w:ascii="Times New Roman" w:hAnsi="Times New Roman" w:cs="Times New Roman"/>
          <w:b/>
          <w:sz w:val="24"/>
          <w:szCs w:val="24"/>
          <w:lang w:val="en-US"/>
        </w:rPr>
        <w:lastRenderedPageBreak/>
        <w:t>References</w:t>
      </w:r>
    </w:p>
    <w:p w14:paraId="0017C6AC" w14:textId="77777777" w:rsidR="00D74E9E" w:rsidRPr="005831D3" w:rsidRDefault="00D74E9E" w:rsidP="00D74E9E">
      <w:pPr>
        <w:spacing w:after="0" w:line="240" w:lineRule="auto"/>
        <w:ind w:left="360"/>
        <w:jc w:val="both"/>
        <w:rPr>
          <w:rFonts w:ascii="Times New Roman" w:hAnsi="Times New Roman" w:cs="Times New Roman"/>
          <w:b/>
          <w:sz w:val="24"/>
          <w:szCs w:val="24"/>
          <w:lang w:val="en-US"/>
        </w:rPr>
      </w:pPr>
    </w:p>
    <w:p w14:paraId="2B2D6BDC" w14:textId="77777777" w:rsidR="00D229A6" w:rsidRPr="005831D3" w:rsidRDefault="00D229A6" w:rsidP="00D229A6">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Abdulle</w:t>
      </w:r>
      <w:proofErr w:type="spellEnd"/>
      <w:r w:rsidRPr="005831D3">
        <w:rPr>
          <w:rFonts w:ascii="Times New Roman" w:hAnsi="Times New Roman" w:cs="Times New Roman"/>
          <w:sz w:val="24"/>
          <w:szCs w:val="24"/>
          <w:lang w:val="en-US"/>
        </w:rPr>
        <w:t xml:space="preserve"> S, </w:t>
      </w:r>
      <w:proofErr w:type="spellStart"/>
      <w:r w:rsidRPr="005831D3">
        <w:rPr>
          <w:rFonts w:ascii="Times New Roman" w:hAnsi="Times New Roman" w:cs="Times New Roman"/>
          <w:sz w:val="24"/>
          <w:szCs w:val="24"/>
          <w:lang w:val="en-US"/>
        </w:rPr>
        <w:t>Hagberg</w:t>
      </w:r>
      <w:proofErr w:type="spellEnd"/>
      <w:r w:rsidRPr="005831D3">
        <w:rPr>
          <w:rFonts w:ascii="Times New Roman" w:hAnsi="Times New Roman" w:cs="Times New Roman"/>
          <w:sz w:val="24"/>
          <w:szCs w:val="24"/>
          <w:lang w:val="en-US"/>
        </w:rPr>
        <w:t xml:space="preserve"> L, </w:t>
      </w:r>
      <w:proofErr w:type="spellStart"/>
      <w:r w:rsidRPr="005831D3">
        <w:rPr>
          <w:rFonts w:ascii="Times New Roman" w:hAnsi="Times New Roman" w:cs="Times New Roman"/>
          <w:sz w:val="24"/>
          <w:szCs w:val="24"/>
          <w:lang w:val="en-US"/>
        </w:rPr>
        <w:t>Svennerholm</w:t>
      </w:r>
      <w:proofErr w:type="spellEnd"/>
      <w:r w:rsidRPr="005831D3">
        <w:rPr>
          <w:rFonts w:ascii="Times New Roman" w:hAnsi="Times New Roman" w:cs="Times New Roman"/>
          <w:sz w:val="24"/>
          <w:szCs w:val="24"/>
          <w:lang w:val="en-US"/>
        </w:rPr>
        <w:t xml:space="preserve"> B, Fuchs D, </w:t>
      </w:r>
      <w:proofErr w:type="spellStart"/>
      <w:r w:rsidRPr="005831D3">
        <w:rPr>
          <w:rFonts w:ascii="Times New Roman" w:hAnsi="Times New Roman" w:cs="Times New Roman"/>
          <w:sz w:val="24"/>
          <w:szCs w:val="24"/>
          <w:lang w:val="en-US"/>
        </w:rPr>
        <w:t>Gisslen</w:t>
      </w:r>
      <w:proofErr w:type="spellEnd"/>
      <w:r w:rsidRPr="005831D3">
        <w:rPr>
          <w:rFonts w:ascii="Times New Roman" w:hAnsi="Times New Roman" w:cs="Times New Roman"/>
          <w:sz w:val="24"/>
          <w:szCs w:val="24"/>
          <w:lang w:val="en-US"/>
        </w:rPr>
        <w:t xml:space="preserve"> M. Continuing </w:t>
      </w:r>
      <w:proofErr w:type="spellStart"/>
      <w:r w:rsidRPr="005831D3">
        <w:rPr>
          <w:rFonts w:ascii="Times New Roman" w:hAnsi="Times New Roman" w:cs="Times New Roman"/>
          <w:sz w:val="24"/>
          <w:szCs w:val="24"/>
          <w:lang w:val="en-US"/>
        </w:rPr>
        <w:t>intratechal</w:t>
      </w:r>
      <w:proofErr w:type="spellEnd"/>
      <w:r w:rsidRPr="005831D3">
        <w:rPr>
          <w:rFonts w:ascii="Times New Roman" w:hAnsi="Times New Roman" w:cs="Times New Roman"/>
          <w:sz w:val="24"/>
          <w:szCs w:val="24"/>
          <w:lang w:val="en-US"/>
        </w:rPr>
        <w:t xml:space="preserve"> </w:t>
      </w:r>
      <w:proofErr w:type="spellStart"/>
      <w:r w:rsidRPr="005831D3">
        <w:rPr>
          <w:rFonts w:ascii="Times New Roman" w:hAnsi="Times New Roman" w:cs="Times New Roman"/>
          <w:sz w:val="24"/>
          <w:szCs w:val="24"/>
          <w:lang w:val="en-US"/>
        </w:rPr>
        <w:t>immunoactivation</w:t>
      </w:r>
      <w:proofErr w:type="spellEnd"/>
      <w:r w:rsidRPr="005831D3">
        <w:rPr>
          <w:rFonts w:ascii="Times New Roman" w:hAnsi="Times New Roman" w:cs="Times New Roman"/>
          <w:sz w:val="24"/>
          <w:szCs w:val="24"/>
          <w:lang w:val="en-US"/>
        </w:rPr>
        <w:t xml:space="preserve"> despite two years of effective antiretroviral therapy against HIV-1 infection. </w:t>
      </w:r>
      <w:r w:rsidRPr="005831D3">
        <w:rPr>
          <w:rFonts w:ascii="Times New Roman" w:hAnsi="Times New Roman" w:cs="Times New Roman"/>
          <w:i/>
          <w:sz w:val="24"/>
          <w:szCs w:val="24"/>
          <w:lang w:val="en-US"/>
        </w:rPr>
        <w:t xml:space="preserve">AIDS 2002; </w:t>
      </w:r>
      <w:r w:rsidRPr="005831D3">
        <w:rPr>
          <w:rFonts w:ascii="Times New Roman" w:hAnsi="Times New Roman" w:cs="Times New Roman"/>
          <w:sz w:val="24"/>
          <w:szCs w:val="24"/>
          <w:lang w:val="en-US"/>
        </w:rPr>
        <w:t>16:2145-2149.</w:t>
      </w:r>
    </w:p>
    <w:p w14:paraId="088F9352" w14:textId="77777777" w:rsidR="00D229A6" w:rsidRPr="005831D3" w:rsidRDefault="00D229A6" w:rsidP="00D229A6">
      <w:pPr>
        <w:spacing w:after="0" w:line="240" w:lineRule="auto"/>
        <w:jc w:val="both"/>
        <w:rPr>
          <w:rFonts w:ascii="Times New Roman" w:hAnsi="Times New Roman" w:cs="Times New Roman"/>
          <w:sz w:val="24"/>
          <w:szCs w:val="24"/>
          <w:lang w:val="en-US"/>
        </w:rPr>
      </w:pPr>
    </w:p>
    <w:p w14:paraId="07135AFA" w14:textId="77777777" w:rsidR="00D229A6" w:rsidRPr="005831D3" w:rsidRDefault="00D229A6" w:rsidP="00D229A6">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Abdulle</w:t>
      </w:r>
      <w:proofErr w:type="spellEnd"/>
      <w:r w:rsidRPr="005831D3">
        <w:rPr>
          <w:rFonts w:ascii="Times New Roman" w:hAnsi="Times New Roman" w:cs="Times New Roman"/>
          <w:sz w:val="24"/>
          <w:szCs w:val="24"/>
          <w:lang w:val="en-US"/>
        </w:rPr>
        <w:t xml:space="preserve"> S, </w:t>
      </w:r>
      <w:proofErr w:type="spellStart"/>
      <w:r w:rsidRPr="005831D3">
        <w:rPr>
          <w:rFonts w:ascii="Times New Roman" w:hAnsi="Times New Roman" w:cs="Times New Roman"/>
          <w:sz w:val="24"/>
          <w:szCs w:val="24"/>
          <w:lang w:val="en-US"/>
        </w:rPr>
        <w:t>Hagberg</w:t>
      </w:r>
      <w:proofErr w:type="spellEnd"/>
      <w:r w:rsidRPr="005831D3">
        <w:rPr>
          <w:rFonts w:ascii="Times New Roman" w:hAnsi="Times New Roman" w:cs="Times New Roman"/>
          <w:sz w:val="24"/>
          <w:szCs w:val="24"/>
          <w:lang w:val="en-US"/>
        </w:rPr>
        <w:t xml:space="preserve"> L, </w:t>
      </w:r>
      <w:proofErr w:type="spellStart"/>
      <w:r w:rsidRPr="005831D3">
        <w:rPr>
          <w:rFonts w:ascii="Times New Roman" w:hAnsi="Times New Roman" w:cs="Times New Roman"/>
          <w:sz w:val="24"/>
          <w:szCs w:val="24"/>
          <w:lang w:val="en-US"/>
        </w:rPr>
        <w:t>Gisslèn</w:t>
      </w:r>
      <w:proofErr w:type="spellEnd"/>
      <w:r w:rsidRPr="005831D3">
        <w:rPr>
          <w:rFonts w:ascii="Times New Roman" w:hAnsi="Times New Roman" w:cs="Times New Roman"/>
          <w:sz w:val="24"/>
          <w:szCs w:val="24"/>
          <w:lang w:val="en-US"/>
        </w:rPr>
        <w:t xml:space="preserve"> M. Effects of antiretroviral treatment on blood-brain barrier integrity and </w:t>
      </w:r>
      <w:proofErr w:type="spellStart"/>
      <w:r w:rsidRPr="005831D3">
        <w:rPr>
          <w:rFonts w:ascii="Times New Roman" w:hAnsi="Times New Roman" w:cs="Times New Roman"/>
          <w:sz w:val="24"/>
          <w:szCs w:val="24"/>
          <w:lang w:val="en-US"/>
        </w:rPr>
        <w:t>intrathecal</w:t>
      </w:r>
      <w:proofErr w:type="spellEnd"/>
      <w:r w:rsidRPr="005831D3">
        <w:rPr>
          <w:rFonts w:ascii="Times New Roman" w:hAnsi="Times New Roman" w:cs="Times New Roman"/>
          <w:sz w:val="24"/>
          <w:szCs w:val="24"/>
          <w:lang w:val="en-US"/>
        </w:rPr>
        <w:t xml:space="preserve"> immunoglobulin production in </w:t>
      </w:r>
      <w:proofErr w:type="spellStart"/>
      <w:r w:rsidRPr="005831D3">
        <w:rPr>
          <w:rFonts w:ascii="Times New Roman" w:hAnsi="Times New Roman" w:cs="Times New Roman"/>
          <w:sz w:val="24"/>
          <w:szCs w:val="24"/>
          <w:lang w:val="en-US"/>
        </w:rPr>
        <w:t>neuroasymptomatic</w:t>
      </w:r>
      <w:proofErr w:type="spellEnd"/>
      <w:r w:rsidRPr="005831D3">
        <w:rPr>
          <w:rFonts w:ascii="Times New Roman" w:hAnsi="Times New Roman" w:cs="Times New Roman"/>
          <w:sz w:val="24"/>
          <w:szCs w:val="24"/>
          <w:lang w:val="en-US"/>
        </w:rPr>
        <w:t xml:space="preserve"> HIV-1-infected patients. </w:t>
      </w:r>
      <w:r w:rsidRPr="005831D3">
        <w:rPr>
          <w:rFonts w:ascii="Times New Roman" w:hAnsi="Times New Roman" w:cs="Times New Roman"/>
          <w:i/>
          <w:sz w:val="24"/>
          <w:szCs w:val="24"/>
          <w:lang w:val="en-US"/>
        </w:rPr>
        <w:t xml:space="preserve">HIV Medicine </w:t>
      </w:r>
      <w:r w:rsidRPr="005831D3">
        <w:rPr>
          <w:rFonts w:ascii="Times New Roman" w:hAnsi="Times New Roman" w:cs="Times New Roman"/>
          <w:sz w:val="24"/>
          <w:szCs w:val="24"/>
          <w:lang w:val="en-US"/>
        </w:rPr>
        <w:t>2005; 6: 164-169.</w:t>
      </w:r>
    </w:p>
    <w:p w14:paraId="0C95E66A" w14:textId="77777777" w:rsidR="00D229A6" w:rsidRPr="005831D3" w:rsidRDefault="00D229A6" w:rsidP="00D229A6">
      <w:pPr>
        <w:spacing w:after="0"/>
        <w:jc w:val="both"/>
        <w:rPr>
          <w:rFonts w:ascii="Times New Roman" w:hAnsi="Times New Roman" w:cs="Times New Roman"/>
          <w:sz w:val="24"/>
          <w:szCs w:val="24"/>
          <w:lang w:val="en-US"/>
        </w:rPr>
      </w:pPr>
    </w:p>
    <w:p w14:paraId="6DB52FD2" w14:textId="77777777" w:rsidR="00D229A6" w:rsidRPr="005831D3" w:rsidRDefault="00D229A6" w:rsidP="00D229A6">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Andersson</w:t>
      </w:r>
      <w:proofErr w:type="spellEnd"/>
      <w:r w:rsidRPr="005831D3">
        <w:rPr>
          <w:rFonts w:ascii="Times New Roman" w:hAnsi="Times New Roman" w:cs="Times New Roman"/>
          <w:sz w:val="24"/>
          <w:szCs w:val="24"/>
          <w:lang w:val="en-US"/>
        </w:rPr>
        <w:t xml:space="preserve"> LM, </w:t>
      </w:r>
      <w:proofErr w:type="spellStart"/>
      <w:r w:rsidRPr="005831D3">
        <w:rPr>
          <w:rFonts w:ascii="Times New Roman" w:hAnsi="Times New Roman" w:cs="Times New Roman"/>
          <w:sz w:val="24"/>
          <w:szCs w:val="24"/>
          <w:lang w:val="en-US"/>
        </w:rPr>
        <w:t>Hagbwerg</w:t>
      </w:r>
      <w:proofErr w:type="spellEnd"/>
      <w:r w:rsidRPr="005831D3">
        <w:rPr>
          <w:rFonts w:ascii="Times New Roman" w:hAnsi="Times New Roman" w:cs="Times New Roman"/>
          <w:sz w:val="24"/>
          <w:szCs w:val="24"/>
          <w:lang w:val="en-US"/>
        </w:rPr>
        <w:t xml:space="preserve"> L, Fuchs D, </w:t>
      </w:r>
      <w:proofErr w:type="spellStart"/>
      <w:r w:rsidRPr="005831D3">
        <w:rPr>
          <w:rFonts w:ascii="Times New Roman" w:hAnsi="Times New Roman" w:cs="Times New Roman"/>
          <w:sz w:val="24"/>
          <w:szCs w:val="24"/>
          <w:lang w:val="en-US"/>
        </w:rPr>
        <w:t>Svennerholm</w:t>
      </w:r>
      <w:proofErr w:type="spellEnd"/>
      <w:r w:rsidRPr="005831D3">
        <w:rPr>
          <w:rFonts w:ascii="Times New Roman" w:hAnsi="Times New Roman" w:cs="Times New Roman"/>
          <w:sz w:val="24"/>
          <w:szCs w:val="24"/>
          <w:lang w:val="en-US"/>
        </w:rPr>
        <w:t xml:space="preserve"> B, </w:t>
      </w:r>
      <w:proofErr w:type="spellStart"/>
      <w:r w:rsidRPr="005831D3">
        <w:rPr>
          <w:rFonts w:ascii="Times New Roman" w:hAnsi="Times New Roman" w:cs="Times New Roman"/>
          <w:sz w:val="24"/>
          <w:szCs w:val="24"/>
          <w:lang w:val="en-US"/>
        </w:rPr>
        <w:t>Gisslen</w:t>
      </w:r>
      <w:proofErr w:type="spellEnd"/>
      <w:r w:rsidRPr="005831D3">
        <w:rPr>
          <w:rFonts w:ascii="Times New Roman" w:hAnsi="Times New Roman" w:cs="Times New Roman"/>
          <w:sz w:val="24"/>
          <w:szCs w:val="24"/>
          <w:lang w:val="en-US"/>
        </w:rPr>
        <w:t xml:space="preserve"> M. Increased blood brain-barrier permeability in </w:t>
      </w:r>
      <w:proofErr w:type="spellStart"/>
      <w:r w:rsidRPr="005831D3">
        <w:rPr>
          <w:rFonts w:ascii="Times New Roman" w:hAnsi="Times New Roman" w:cs="Times New Roman"/>
          <w:sz w:val="24"/>
          <w:szCs w:val="24"/>
          <w:lang w:val="en-US"/>
        </w:rPr>
        <w:t>neuroasymptomatic</w:t>
      </w:r>
      <w:proofErr w:type="spellEnd"/>
      <w:r w:rsidRPr="005831D3">
        <w:rPr>
          <w:rFonts w:ascii="Times New Roman" w:hAnsi="Times New Roman" w:cs="Times New Roman"/>
          <w:sz w:val="24"/>
          <w:szCs w:val="24"/>
          <w:lang w:val="en-US"/>
        </w:rPr>
        <w:t xml:space="preserve"> HIV-1-infected individuals-correlation with cerebrospinal fluid HIV-1 RNA and </w:t>
      </w:r>
      <w:proofErr w:type="spellStart"/>
      <w:r w:rsidRPr="005831D3">
        <w:rPr>
          <w:rFonts w:ascii="Times New Roman" w:hAnsi="Times New Roman" w:cs="Times New Roman"/>
          <w:sz w:val="24"/>
          <w:szCs w:val="24"/>
          <w:lang w:val="en-US"/>
        </w:rPr>
        <w:t>neopterin</w:t>
      </w:r>
      <w:proofErr w:type="spellEnd"/>
      <w:r w:rsidRPr="005831D3">
        <w:rPr>
          <w:rFonts w:ascii="Times New Roman" w:hAnsi="Times New Roman" w:cs="Times New Roman"/>
          <w:sz w:val="24"/>
          <w:szCs w:val="24"/>
          <w:lang w:val="en-US"/>
        </w:rPr>
        <w:t xml:space="preserve"> levels. </w:t>
      </w:r>
      <w:r w:rsidRPr="005831D3">
        <w:rPr>
          <w:rFonts w:ascii="Times New Roman" w:hAnsi="Times New Roman" w:cs="Times New Roman"/>
          <w:i/>
          <w:sz w:val="24"/>
          <w:szCs w:val="24"/>
          <w:lang w:val="en-US"/>
        </w:rPr>
        <w:t xml:space="preserve">J </w:t>
      </w:r>
      <w:proofErr w:type="spellStart"/>
      <w:r w:rsidRPr="005831D3">
        <w:rPr>
          <w:rFonts w:ascii="Times New Roman" w:hAnsi="Times New Roman" w:cs="Times New Roman"/>
          <w:i/>
          <w:sz w:val="24"/>
          <w:szCs w:val="24"/>
          <w:lang w:val="en-US"/>
        </w:rPr>
        <w:t>Neurovirol</w:t>
      </w:r>
      <w:proofErr w:type="spellEnd"/>
      <w:r w:rsidRPr="005831D3">
        <w:rPr>
          <w:rFonts w:ascii="Times New Roman" w:hAnsi="Times New Roman" w:cs="Times New Roman"/>
          <w:i/>
          <w:sz w:val="24"/>
          <w:szCs w:val="24"/>
          <w:lang w:val="en-US"/>
        </w:rPr>
        <w:t xml:space="preserve"> </w:t>
      </w:r>
      <w:r w:rsidRPr="005831D3">
        <w:rPr>
          <w:rFonts w:ascii="Times New Roman" w:hAnsi="Times New Roman" w:cs="Times New Roman"/>
          <w:sz w:val="24"/>
          <w:szCs w:val="24"/>
          <w:lang w:val="en-US"/>
        </w:rPr>
        <w:t>2001; 7: 542-547.</w:t>
      </w:r>
    </w:p>
    <w:p w14:paraId="5AF877C9" w14:textId="77777777" w:rsidR="00D229A6" w:rsidRPr="005831D3" w:rsidRDefault="00D229A6" w:rsidP="00D229A6">
      <w:pPr>
        <w:spacing w:after="0"/>
        <w:jc w:val="both"/>
        <w:rPr>
          <w:rFonts w:ascii="Times New Roman" w:hAnsi="Times New Roman" w:cs="Times New Roman"/>
          <w:sz w:val="24"/>
          <w:szCs w:val="24"/>
          <w:lang w:val="en-US"/>
        </w:rPr>
      </w:pPr>
    </w:p>
    <w:p w14:paraId="1B68F73C" w14:textId="7B2B1B3F" w:rsidR="006E1796" w:rsidRPr="005831D3" w:rsidRDefault="006E1796" w:rsidP="00D229A6">
      <w:pPr>
        <w:spacing w:after="0"/>
        <w:jc w:val="both"/>
        <w:rPr>
          <w:rFonts w:ascii="Times New Roman" w:hAnsi="Times New Roman" w:cs="Times New Roman"/>
          <w:sz w:val="24"/>
          <w:szCs w:val="24"/>
          <w:lang w:val="en-US"/>
        </w:rPr>
      </w:pPr>
      <w:proofErr w:type="spellStart"/>
      <w:proofErr w:type="gramStart"/>
      <w:r w:rsidRPr="005831D3">
        <w:rPr>
          <w:rFonts w:ascii="Times New Roman" w:hAnsi="Times New Roman" w:cs="Times New Roman"/>
          <w:sz w:val="24"/>
          <w:szCs w:val="24"/>
        </w:rPr>
        <w:t>Blennow</w:t>
      </w:r>
      <w:proofErr w:type="spellEnd"/>
      <w:r w:rsidRPr="005831D3">
        <w:rPr>
          <w:rFonts w:ascii="Times New Roman" w:hAnsi="Times New Roman" w:cs="Times New Roman"/>
          <w:sz w:val="24"/>
          <w:szCs w:val="24"/>
        </w:rPr>
        <w:t xml:space="preserve"> K, </w:t>
      </w:r>
      <w:proofErr w:type="spellStart"/>
      <w:r w:rsidRPr="005831D3">
        <w:rPr>
          <w:rFonts w:ascii="Times New Roman" w:hAnsi="Times New Roman" w:cs="Times New Roman"/>
          <w:sz w:val="24"/>
          <w:szCs w:val="24"/>
        </w:rPr>
        <w:t>Fredman</w:t>
      </w:r>
      <w:proofErr w:type="spellEnd"/>
      <w:r w:rsidRPr="005831D3">
        <w:rPr>
          <w:rFonts w:ascii="Times New Roman" w:hAnsi="Times New Roman" w:cs="Times New Roman"/>
          <w:sz w:val="24"/>
          <w:szCs w:val="24"/>
        </w:rPr>
        <w:t xml:space="preserve"> P, </w:t>
      </w:r>
      <w:proofErr w:type="spellStart"/>
      <w:r w:rsidRPr="005831D3">
        <w:rPr>
          <w:rFonts w:ascii="Times New Roman" w:hAnsi="Times New Roman" w:cs="Times New Roman"/>
          <w:sz w:val="24"/>
          <w:szCs w:val="24"/>
        </w:rPr>
        <w:t>Wallin</w:t>
      </w:r>
      <w:proofErr w:type="spellEnd"/>
      <w:r w:rsidRPr="005831D3">
        <w:rPr>
          <w:rFonts w:ascii="Times New Roman" w:hAnsi="Times New Roman" w:cs="Times New Roman"/>
          <w:sz w:val="24"/>
          <w:szCs w:val="24"/>
        </w:rPr>
        <w:t xml:space="preserve"> A, </w:t>
      </w:r>
      <w:proofErr w:type="spellStart"/>
      <w:r w:rsidRPr="005831D3">
        <w:rPr>
          <w:rFonts w:ascii="Times New Roman" w:hAnsi="Times New Roman" w:cs="Times New Roman"/>
          <w:sz w:val="24"/>
          <w:szCs w:val="24"/>
        </w:rPr>
        <w:t>Gottfries</w:t>
      </w:r>
      <w:proofErr w:type="spellEnd"/>
      <w:r w:rsidRPr="005831D3">
        <w:rPr>
          <w:rFonts w:ascii="Times New Roman" w:hAnsi="Times New Roman" w:cs="Times New Roman"/>
          <w:sz w:val="24"/>
          <w:szCs w:val="24"/>
        </w:rPr>
        <w:t xml:space="preserve"> CG, </w:t>
      </w:r>
      <w:proofErr w:type="spellStart"/>
      <w:r w:rsidRPr="005831D3">
        <w:rPr>
          <w:rFonts w:ascii="Times New Roman" w:hAnsi="Times New Roman" w:cs="Times New Roman"/>
          <w:sz w:val="24"/>
          <w:szCs w:val="24"/>
        </w:rPr>
        <w:t>Karlsson</w:t>
      </w:r>
      <w:proofErr w:type="spellEnd"/>
      <w:r w:rsidRPr="005831D3">
        <w:rPr>
          <w:rFonts w:ascii="Times New Roman" w:hAnsi="Times New Roman" w:cs="Times New Roman"/>
          <w:sz w:val="24"/>
          <w:szCs w:val="24"/>
        </w:rPr>
        <w:t xml:space="preserve"> I, </w:t>
      </w:r>
      <w:proofErr w:type="spellStart"/>
      <w:r w:rsidRPr="005831D3">
        <w:rPr>
          <w:rFonts w:ascii="Times New Roman" w:hAnsi="Times New Roman" w:cs="Times New Roman"/>
          <w:sz w:val="24"/>
          <w:szCs w:val="24"/>
        </w:rPr>
        <w:t>Langstrom</w:t>
      </w:r>
      <w:proofErr w:type="spellEnd"/>
      <w:r w:rsidRPr="005831D3">
        <w:rPr>
          <w:rFonts w:ascii="Times New Roman" w:hAnsi="Times New Roman" w:cs="Times New Roman"/>
          <w:sz w:val="24"/>
          <w:szCs w:val="24"/>
        </w:rPr>
        <w:t xml:space="preserve"> G, </w:t>
      </w:r>
      <w:proofErr w:type="spellStart"/>
      <w:r w:rsidRPr="005831D3">
        <w:rPr>
          <w:rFonts w:ascii="Times New Roman" w:hAnsi="Times New Roman" w:cs="Times New Roman"/>
          <w:sz w:val="24"/>
          <w:szCs w:val="24"/>
        </w:rPr>
        <w:t>Skoog</w:t>
      </w:r>
      <w:proofErr w:type="spellEnd"/>
      <w:r w:rsidRPr="005831D3">
        <w:rPr>
          <w:rFonts w:ascii="Times New Roman" w:hAnsi="Times New Roman" w:cs="Times New Roman"/>
          <w:sz w:val="24"/>
          <w:szCs w:val="24"/>
        </w:rPr>
        <w:t xml:space="preserve"> I, </w:t>
      </w:r>
      <w:proofErr w:type="spellStart"/>
      <w:r w:rsidRPr="005831D3">
        <w:rPr>
          <w:rFonts w:ascii="Times New Roman" w:hAnsi="Times New Roman" w:cs="Times New Roman"/>
          <w:sz w:val="24"/>
          <w:szCs w:val="24"/>
        </w:rPr>
        <w:t>Svennerholm</w:t>
      </w:r>
      <w:proofErr w:type="spellEnd"/>
      <w:r w:rsidRPr="005831D3">
        <w:rPr>
          <w:rFonts w:ascii="Times New Roman" w:hAnsi="Times New Roman" w:cs="Times New Roman"/>
          <w:sz w:val="24"/>
          <w:szCs w:val="24"/>
        </w:rPr>
        <w:t xml:space="preserve"> L, </w:t>
      </w:r>
      <w:proofErr w:type="spellStart"/>
      <w:r w:rsidRPr="005831D3">
        <w:rPr>
          <w:rFonts w:ascii="Times New Roman" w:hAnsi="Times New Roman" w:cs="Times New Roman"/>
          <w:sz w:val="24"/>
          <w:szCs w:val="24"/>
        </w:rPr>
        <w:t>Wikkelso</w:t>
      </w:r>
      <w:proofErr w:type="spellEnd"/>
      <w:r w:rsidRPr="005831D3">
        <w:rPr>
          <w:rFonts w:ascii="Times New Roman" w:hAnsi="Times New Roman" w:cs="Times New Roman"/>
          <w:sz w:val="24"/>
          <w:szCs w:val="24"/>
        </w:rPr>
        <w:t xml:space="preserve"> C. </w:t>
      </w:r>
      <w:proofErr w:type="spellStart"/>
      <w:r w:rsidRPr="005831D3">
        <w:rPr>
          <w:rFonts w:ascii="Times New Roman" w:hAnsi="Times New Roman" w:cs="Times New Roman"/>
          <w:sz w:val="24"/>
          <w:szCs w:val="24"/>
        </w:rPr>
        <w:t>Protein</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analysis</w:t>
      </w:r>
      <w:proofErr w:type="spellEnd"/>
      <w:r w:rsidRPr="005831D3">
        <w:rPr>
          <w:rFonts w:ascii="Times New Roman" w:hAnsi="Times New Roman" w:cs="Times New Roman"/>
          <w:sz w:val="24"/>
          <w:szCs w:val="24"/>
        </w:rPr>
        <w:t xml:space="preserve"> in </w:t>
      </w:r>
      <w:proofErr w:type="spellStart"/>
      <w:r w:rsidRPr="005831D3">
        <w:rPr>
          <w:rFonts w:ascii="Times New Roman" w:hAnsi="Times New Roman" w:cs="Times New Roman"/>
          <w:sz w:val="24"/>
          <w:szCs w:val="24"/>
        </w:rPr>
        <w:t>cerebrospinal</w:t>
      </w:r>
      <w:proofErr w:type="spellEnd"/>
      <w:proofErr w:type="gram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fluid</w:t>
      </w:r>
      <w:proofErr w:type="spellEnd"/>
      <w:r w:rsidRPr="005831D3">
        <w:rPr>
          <w:rFonts w:ascii="Times New Roman" w:hAnsi="Times New Roman" w:cs="Times New Roman"/>
          <w:sz w:val="24"/>
          <w:szCs w:val="24"/>
        </w:rPr>
        <w:t xml:space="preserve">. II. Reference </w:t>
      </w:r>
      <w:proofErr w:type="spellStart"/>
      <w:r w:rsidRPr="005831D3">
        <w:rPr>
          <w:rFonts w:ascii="Times New Roman" w:hAnsi="Times New Roman" w:cs="Times New Roman"/>
          <w:sz w:val="24"/>
          <w:szCs w:val="24"/>
        </w:rPr>
        <w:t>values</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derived</w:t>
      </w:r>
      <w:proofErr w:type="spellEnd"/>
      <w:r w:rsidRPr="005831D3">
        <w:rPr>
          <w:rFonts w:ascii="Times New Roman" w:hAnsi="Times New Roman" w:cs="Times New Roman"/>
          <w:sz w:val="24"/>
          <w:szCs w:val="24"/>
        </w:rPr>
        <w:t xml:space="preserve"> from </w:t>
      </w:r>
      <w:proofErr w:type="spellStart"/>
      <w:r w:rsidRPr="005831D3">
        <w:rPr>
          <w:rFonts w:ascii="Times New Roman" w:hAnsi="Times New Roman" w:cs="Times New Roman"/>
          <w:sz w:val="24"/>
          <w:szCs w:val="24"/>
        </w:rPr>
        <w:t>healthy</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individuals</w:t>
      </w:r>
      <w:proofErr w:type="spellEnd"/>
      <w:r w:rsidRPr="005831D3">
        <w:rPr>
          <w:rFonts w:ascii="Times New Roman" w:hAnsi="Times New Roman" w:cs="Times New Roman"/>
          <w:sz w:val="24"/>
          <w:szCs w:val="24"/>
        </w:rPr>
        <w:t xml:space="preserve"> 18–88 </w:t>
      </w:r>
      <w:proofErr w:type="spellStart"/>
      <w:r w:rsidRPr="005831D3">
        <w:rPr>
          <w:rFonts w:ascii="Times New Roman" w:hAnsi="Times New Roman" w:cs="Times New Roman"/>
          <w:sz w:val="24"/>
          <w:szCs w:val="24"/>
        </w:rPr>
        <w:t>years</w:t>
      </w:r>
      <w:proofErr w:type="spellEnd"/>
      <w:r w:rsidRPr="005831D3">
        <w:rPr>
          <w:rFonts w:ascii="Times New Roman" w:hAnsi="Times New Roman" w:cs="Times New Roman"/>
          <w:sz w:val="24"/>
          <w:szCs w:val="24"/>
        </w:rPr>
        <w:t xml:space="preserve"> of </w:t>
      </w:r>
      <w:proofErr w:type="spellStart"/>
      <w:r w:rsidRPr="005831D3">
        <w:rPr>
          <w:rFonts w:ascii="Times New Roman" w:hAnsi="Times New Roman" w:cs="Times New Roman"/>
          <w:sz w:val="24"/>
          <w:szCs w:val="24"/>
        </w:rPr>
        <w:t>age</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Eur</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Neurol</w:t>
      </w:r>
      <w:proofErr w:type="spellEnd"/>
      <w:r w:rsidRPr="005831D3">
        <w:rPr>
          <w:rFonts w:ascii="Times New Roman" w:hAnsi="Times New Roman" w:cs="Times New Roman"/>
          <w:sz w:val="24"/>
          <w:szCs w:val="24"/>
        </w:rPr>
        <w:t xml:space="preserve">. 1993; </w:t>
      </w:r>
      <w:proofErr w:type="gramStart"/>
      <w:r w:rsidRPr="005831D3">
        <w:rPr>
          <w:rFonts w:ascii="Times New Roman" w:hAnsi="Times New Roman" w:cs="Times New Roman"/>
          <w:sz w:val="24"/>
          <w:szCs w:val="24"/>
        </w:rPr>
        <w:t>33</w:t>
      </w:r>
      <w:proofErr w:type="gramEnd"/>
      <w:r w:rsidRPr="005831D3">
        <w:rPr>
          <w:rFonts w:ascii="Times New Roman" w:hAnsi="Times New Roman" w:cs="Times New Roman"/>
          <w:sz w:val="24"/>
          <w:szCs w:val="24"/>
        </w:rPr>
        <w:t>:129–133.</w:t>
      </w:r>
    </w:p>
    <w:p w14:paraId="24E18800" w14:textId="77777777" w:rsidR="006E1796" w:rsidRPr="005831D3" w:rsidRDefault="006E1796" w:rsidP="00D229A6">
      <w:pPr>
        <w:spacing w:after="0"/>
        <w:jc w:val="both"/>
        <w:rPr>
          <w:rFonts w:ascii="Times New Roman" w:hAnsi="Times New Roman" w:cs="Times New Roman"/>
          <w:sz w:val="24"/>
          <w:szCs w:val="24"/>
          <w:lang w:val="en-US"/>
        </w:rPr>
      </w:pPr>
    </w:p>
    <w:p w14:paraId="09183476" w14:textId="77777777" w:rsidR="00D229A6" w:rsidRPr="005831D3" w:rsidRDefault="00D229A6" w:rsidP="00D229A6">
      <w:pPr>
        <w:spacing w:after="0"/>
        <w:jc w:val="both"/>
        <w:rPr>
          <w:rFonts w:ascii="Times New Roman" w:eastAsia="Times New Roman" w:hAnsi="Times New Roman" w:cs="Times New Roman"/>
          <w:sz w:val="24"/>
          <w:szCs w:val="24"/>
          <w:lang w:val="en-US" w:eastAsia="it-IT"/>
        </w:rPr>
      </w:pPr>
      <w:r w:rsidRPr="005831D3">
        <w:rPr>
          <w:rFonts w:ascii="Times New Roman" w:hAnsi="Times New Roman" w:cs="Times New Roman"/>
          <w:sz w:val="24"/>
          <w:szCs w:val="24"/>
          <w:lang w:val="en-US"/>
        </w:rPr>
        <w:t xml:space="preserve">Calcagno A, </w:t>
      </w:r>
      <w:proofErr w:type="spellStart"/>
      <w:r w:rsidRPr="005831D3">
        <w:rPr>
          <w:rFonts w:ascii="Times New Roman" w:hAnsi="Times New Roman" w:cs="Times New Roman"/>
          <w:sz w:val="24"/>
          <w:szCs w:val="24"/>
          <w:lang w:val="en-US"/>
        </w:rPr>
        <w:t>Bonora</w:t>
      </w:r>
      <w:proofErr w:type="spellEnd"/>
      <w:r w:rsidRPr="005831D3">
        <w:rPr>
          <w:rFonts w:ascii="Times New Roman" w:hAnsi="Times New Roman" w:cs="Times New Roman"/>
          <w:sz w:val="24"/>
          <w:szCs w:val="24"/>
          <w:lang w:val="en-US"/>
        </w:rPr>
        <w:t xml:space="preserve"> S, </w:t>
      </w:r>
      <w:proofErr w:type="spellStart"/>
      <w:r w:rsidRPr="005831D3">
        <w:rPr>
          <w:rFonts w:ascii="Times New Roman" w:hAnsi="Times New Roman" w:cs="Times New Roman"/>
          <w:sz w:val="24"/>
          <w:szCs w:val="24"/>
          <w:lang w:val="en-US"/>
        </w:rPr>
        <w:t>Simiele</w:t>
      </w:r>
      <w:proofErr w:type="spellEnd"/>
      <w:r w:rsidRPr="005831D3">
        <w:rPr>
          <w:rFonts w:ascii="Times New Roman" w:hAnsi="Times New Roman" w:cs="Times New Roman"/>
          <w:sz w:val="24"/>
          <w:szCs w:val="24"/>
          <w:lang w:val="en-US"/>
        </w:rPr>
        <w:t xml:space="preserve"> M, </w:t>
      </w:r>
      <w:r w:rsidRPr="005831D3">
        <w:rPr>
          <w:rFonts w:ascii="Times New Roman" w:hAnsi="Times New Roman" w:cs="Times New Roman"/>
          <w:i/>
          <w:sz w:val="24"/>
          <w:szCs w:val="24"/>
          <w:lang w:val="en-US"/>
        </w:rPr>
        <w:t xml:space="preserve">et </w:t>
      </w:r>
      <w:proofErr w:type="spellStart"/>
      <w:proofErr w:type="gramStart"/>
      <w:r w:rsidRPr="005831D3">
        <w:rPr>
          <w:rFonts w:ascii="Times New Roman" w:hAnsi="Times New Roman" w:cs="Times New Roman"/>
          <w:i/>
          <w:sz w:val="24"/>
          <w:szCs w:val="24"/>
          <w:lang w:val="en-US"/>
        </w:rPr>
        <w:t>al.</w:t>
      </w:r>
      <w:r w:rsidRPr="005831D3">
        <w:rPr>
          <w:rFonts w:ascii="Times New Roman" w:hAnsi="Times New Roman" w:cs="Times New Roman"/>
          <w:sz w:val="24"/>
          <w:szCs w:val="24"/>
          <w:lang w:val="en-US"/>
        </w:rPr>
        <w:t>Tenofovir</w:t>
      </w:r>
      <w:proofErr w:type="spellEnd"/>
      <w:proofErr w:type="gramEnd"/>
      <w:r w:rsidRPr="005831D3">
        <w:rPr>
          <w:rFonts w:ascii="Times New Roman" w:hAnsi="Times New Roman" w:cs="Times New Roman"/>
          <w:sz w:val="24"/>
          <w:szCs w:val="24"/>
          <w:lang w:val="en-US"/>
        </w:rPr>
        <w:t xml:space="preserve"> and emtricitabine cerebrospinal fluid-to-plasma ratios correlate to the extent of blood-</w:t>
      </w:r>
      <w:proofErr w:type="spellStart"/>
      <w:r w:rsidRPr="005831D3">
        <w:rPr>
          <w:rFonts w:ascii="Times New Roman" w:hAnsi="Times New Roman" w:cs="Times New Roman"/>
          <w:sz w:val="24"/>
          <w:szCs w:val="24"/>
          <w:lang w:val="en-US"/>
        </w:rPr>
        <w:t>brainbarrier</w:t>
      </w:r>
      <w:proofErr w:type="spellEnd"/>
      <w:r w:rsidRPr="005831D3">
        <w:rPr>
          <w:rFonts w:ascii="Times New Roman" w:hAnsi="Times New Roman" w:cs="Times New Roman"/>
          <w:sz w:val="24"/>
          <w:szCs w:val="24"/>
          <w:lang w:val="en-US"/>
        </w:rPr>
        <w:t xml:space="preserve"> damage. </w:t>
      </w:r>
      <w:r w:rsidRPr="005831D3">
        <w:rPr>
          <w:rFonts w:ascii="Times New Roman" w:hAnsi="Times New Roman" w:cs="Times New Roman"/>
          <w:i/>
          <w:sz w:val="24"/>
          <w:szCs w:val="24"/>
          <w:lang w:val="en-US"/>
        </w:rPr>
        <w:t>AIDS</w:t>
      </w:r>
      <w:r w:rsidRPr="005831D3">
        <w:rPr>
          <w:rFonts w:ascii="Times New Roman" w:hAnsi="Times New Roman" w:cs="Times New Roman"/>
          <w:sz w:val="24"/>
          <w:szCs w:val="24"/>
          <w:lang w:val="en-US"/>
        </w:rPr>
        <w:t>. 2011; 25(11)</w:t>
      </w:r>
      <w:proofErr w:type="gramStart"/>
      <w:r w:rsidRPr="005831D3">
        <w:rPr>
          <w:rFonts w:ascii="Times New Roman" w:hAnsi="Times New Roman" w:cs="Times New Roman"/>
          <w:sz w:val="24"/>
          <w:szCs w:val="24"/>
          <w:lang w:val="en-US"/>
        </w:rPr>
        <w:t>:1437</w:t>
      </w:r>
      <w:proofErr w:type="gramEnd"/>
      <w:r w:rsidRPr="005831D3">
        <w:rPr>
          <w:rFonts w:ascii="Times New Roman" w:hAnsi="Times New Roman" w:cs="Times New Roman"/>
          <w:sz w:val="24"/>
          <w:szCs w:val="24"/>
          <w:lang w:val="en-US"/>
        </w:rPr>
        <w:t>-9.</w:t>
      </w:r>
    </w:p>
    <w:p w14:paraId="00A14F90" w14:textId="77777777" w:rsidR="00D229A6" w:rsidRPr="005831D3" w:rsidRDefault="00D229A6" w:rsidP="00D229A6">
      <w:pPr>
        <w:spacing w:after="0" w:line="240" w:lineRule="auto"/>
        <w:jc w:val="both"/>
        <w:rPr>
          <w:rFonts w:ascii="Times New Roman" w:hAnsi="Times New Roman" w:cs="Times New Roman"/>
          <w:sz w:val="24"/>
          <w:szCs w:val="24"/>
          <w:lang w:val="en-US"/>
        </w:rPr>
      </w:pPr>
    </w:p>
    <w:p w14:paraId="4775FFBC" w14:textId="77777777" w:rsidR="00D229A6" w:rsidRPr="005831D3" w:rsidRDefault="00D229A6" w:rsidP="00D229A6">
      <w:pPr>
        <w:spacing w:after="0" w:line="240" w:lineRule="auto"/>
        <w:jc w:val="both"/>
        <w:rPr>
          <w:rFonts w:ascii="Times New Roman" w:hAnsi="Times New Roman" w:cs="Times New Roman"/>
          <w:sz w:val="24"/>
          <w:szCs w:val="24"/>
          <w:lang w:val="en-US"/>
        </w:rPr>
      </w:pPr>
      <w:r w:rsidRPr="005831D3">
        <w:rPr>
          <w:rFonts w:ascii="Times New Roman" w:eastAsia="Times New Roman" w:hAnsi="Times New Roman" w:cs="Times New Roman"/>
          <w:sz w:val="24"/>
          <w:szCs w:val="24"/>
          <w:lang w:val="en-US" w:eastAsia="it-IT"/>
        </w:rPr>
        <w:t xml:space="preserve">Calcagno A, </w:t>
      </w:r>
      <w:proofErr w:type="spellStart"/>
      <w:r w:rsidRPr="005831D3">
        <w:rPr>
          <w:rFonts w:ascii="Times New Roman" w:eastAsia="Times New Roman" w:hAnsi="Times New Roman" w:cs="Times New Roman"/>
          <w:sz w:val="24"/>
          <w:szCs w:val="24"/>
          <w:lang w:val="en-US" w:eastAsia="it-IT"/>
        </w:rPr>
        <w:t>Cusato</w:t>
      </w:r>
      <w:proofErr w:type="spellEnd"/>
      <w:r w:rsidRPr="005831D3">
        <w:rPr>
          <w:rFonts w:ascii="Times New Roman" w:eastAsia="Times New Roman" w:hAnsi="Times New Roman" w:cs="Times New Roman"/>
          <w:sz w:val="24"/>
          <w:szCs w:val="24"/>
          <w:lang w:val="en-US" w:eastAsia="it-IT"/>
        </w:rPr>
        <w:t xml:space="preserve"> J, </w:t>
      </w:r>
      <w:proofErr w:type="spellStart"/>
      <w:r w:rsidRPr="005831D3">
        <w:rPr>
          <w:rFonts w:ascii="Times New Roman" w:eastAsia="Times New Roman" w:hAnsi="Times New Roman" w:cs="Times New Roman"/>
          <w:sz w:val="24"/>
          <w:szCs w:val="24"/>
          <w:lang w:val="en-US" w:eastAsia="it-IT"/>
        </w:rPr>
        <w:t>Simiele</w:t>
      </w:r>
      <w:proofErr w:type="spellEnd"/>
      <w:r w:rsidRPr="005831D3">
        <w:rPr>
          <w:rFonts w:ascii="Times New Roman" w:eastAsia="Times New Roman" w:hAnsi="Times New Roman" w:cs="Times New Roman"/>
          <w:sz w:val="24"/>
          <w:szCs w:val="24"/>
          <w:lang w:val="en-US" w:eastAsia="it-IT"/>
        </w:rPr>
        <w:t xml:space="preserve"> M, </w:t>
      </w:r>
      <w:r w:rsidRPr="005831D3">
        <w:rPr>
          <w:rFonts w:ascii="Times New Roman" w:eastAsia="Times New Roman" w:hAnsi="Times New Roman" w:cs="Times New Roman"/>
          <w:i/>
          <w:sz w:val="24"/>
          <w:szCs w:val="24"/>
          <w:lang w:val="en-US" w:eastAsia="it-IT"/>
        </w:rPr>
        <w:t xml:space="preserve">et al. </w:t>
      </w:r>
      <w:r w:rsidRPr="005831D3">
        <w:rPr>
          <w:rFonts w:ascii="Times New Roman" w:eastAsia="Times New Roman" w:hAnsi="Times New Roman" w:cs="Times New Roman"/>
          <w:sz w:val="24"/>
          <w:szCs w:val="24"/>
          <w:lang w:val="en-US" w:eastAsia="it-IT"/>
        </w:rPr>
        <w:t xml:space="preserve">High Interpatient Variability of Raltegravir Cerebrospinal Fluid Concentrations in HIV-positive Patients: a Pharmacogenetic Analysis. </w:t>
      </w:r>
      <w:r w:rsidRPr="005831D3">
        <w:rPr>
          <w:rFonts w:ascii="Times New Roman" w:hAnsi="Times New Roman" w:cs="Times New Roman"/>
          <w:i/>
          <w:sz w:val="24"/>
          <w:szCs w:val="24"/>
          <w:lang w:val="en-US"/>
        </w:rPr>
        <w:t xml:space="preserve">J </w:t>
      </w:r>
      <w:proofErr w:type="spellStart"/>
      <w:r w:rsidRPr="005831D3">
        <w:rPr>
          <w:rFonts w:ascii="Times New Roman" w:hAnsi="Times New Roman" w:cs="Times New Roman"/>
          <w:i/>
          <w:sz w:val="24"/>
          <w:szCs w:val="24"/>
          <w:lang w:val="en-US"/>
        </w:rPr>
        <w:t>Antimicrob</w:t>
      </w:r>
      <w:proofErr w:type="spellEnd"/>
      <w:r w:rsidRPr="005831D3">
        <w:rPr>
          <w:rFonts w:ascii="Times New Roman" w:hAnsi="Times New Roman" w:cs="Times New Roman"/>
          <w:i/>
          <w:sz w:val="24"/>
          <w:szCs w:val="24"/>
          <w:lang w:val="en-US"/>
        </w:rPr>
        <w:t xml:space="preserve"> </w:t>
      </w:r>
      <w:proofErr w:type="spellStart"/>
      <w:r w:rsidRPr="005831D3">
        <w:rPr>
          <w:rFonts w:ascii="Times New Roman" w:hAnsi="Times New Roman" w:cs="Times New Roman"/>
          <w:i/>
          <w:sz w:val="24"/>
          <w:szCs w:val="24"/>
          <w:lang w:val="en-US"/>
        </w:rPr>
        <w:t>Chemother</w:t>
      </w:r>
      <w:proofErr w:type="spellEnd"/>
      <w:r w:rsidRPr="005831D3">
        <w:rPr>
          <w:rFonts w:ascii="Times New Roman" w:hAnsi="Times New Roman" w:cs="Times New Roman"/>
          <w:sz w:val="24"/>
          <w:szCs w:val="24"/>
          <w:lang w:val="en-US"/>
        </w:rPr>
        <w:t xml:space="preserve"> 2014; 69(1): 241-5. </w:t>
      </w:r>
    </w:p>
    <w:p w14:paraId="14E0A086" w14:textId="77777777" w:rsidR="00F91BF2" w:rsidRPr="005831D3" w:rsidRDefault="00F91BF2" w:rsidP="00D229A6">
      <w:pPr>
        <w:spacing w:after="0" w:line="240" w:lineRule="auto"/>
        <w:jc w:val="both"/>
        <w:rPr>
          <w:rFonts w:ascii="Times New Roman" w:hAnsi="Times New Roman" w:cs="Times New Roman"/>
          <w:sz w:val="24"/>
          <w:szCs w:val="24"/>
          <w:lang w:val="en-US"/>
        </w:rPr>
      </w:pPr>
    </w:p>
    <w:p w14:paraId="087AEFBA" w14:textId="77777777" w:rsidR="00FC4750" w:rsidRPr="005831D3" w:rsidRDefault="00F523C6" w:rsidP="00F523C6">
      <w:pPr>
        <w:spacing w:after="0" w:line="240" w:lineRule="auto"/>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Caroscio</w:t>
      </w:r>
      <w:proofErr w:type="spellEnd"/>
      <w:r w:rsidRPr="005831D3">
        <w:rPr>
          <w:rFonts w:ascii="Times New Roman" w:hAnsi="Times New Roman" w:cs="Times New Roman"/>
          <w:sz w:val="24"/>
          <w:szCs w:val="24"/>
          <w:lang w:val="en-US"/>
        </w:rPr>
        <w:t xml:space="preserve"> JT, </w:t>
      </w:r>
      <w:proofErr w:type="spellStart"/>
      <w:r w:rsidRPr="005831D3">
        <w:rPr>
          <w:rFonts w:ascii="Times New Roman" w:hAnsi="Times New Roman" w:cs="Times New Roman"/>
          <w:sz w:val="24"/>
          <w:szCs w:val="24"/>
          <w:lang w:val="en-US"/>
        </w:rPr>
        <w:t>Kochwa</w:t>
      </w:r>
      <w:proofErr w:type="spellEnd"/>
      <w:r w:rsidRPr="005831D3">
        <w:rPr>
          <w:rFonts w:ascii="Times New Roman" w:hAnsi="Times New Roman" w:cs="Times New Roman"/>
          <w:sz w:val="24"/>
          <w:szCs w:val="24"/>
          <w:lang w:val="en-US"/>
        </w:rPr>
        <w:t xml:space="preserve"> S, Sacks H, </w:t>
      </w:r>
      <w:proofErr w:type="spellStart"/>
      <w:r w:rsidRPr="005831D3">
        <w:rPr>
          <w:rFonts w:ascii="Times New Roman" w:hAnsi="Times New Roman" w:cs="Times New Roman"/>
          <w:sz w:val="24"/>
          <w:szCs w:val="24"/>
          <w:lang w:val="en-US"/>
        </w:rPr>
        <w:t>Makuku</w:t>
      </w:r>
      <w:proofErr w:type="spellEnd"/>
      <w:r w:rsidRPr="005831D3">
        <w:rPr>
          <w:rFonts w:ascii="Times New Roman" w:hAnsi="Times New Roman" w:cs="Times New Roman"/>
          <w:sz w:val="24"/>
          <w:szCs w:val="24"/>
          <w:lang w:val="en-US"/>
        </w:rPr>
        <w:t xml:space="preserve"> S, Cohen JA, </w:t>
      </w:r>
      <w:proofErr w:type="spellStart"/>
      <w:r w:rsidRPr="005831D3">
        <w:rPr>
          <w:rFonts w:ascii="Times New Roman" w:hAnsi="Times New Roman" w:cs="Times New Roman"/>
          <w:sz w:val="24"/>
          <w:szCs w:val="24"/>
          <w:lang w:val="en-US"/>
        </w:rPr>
        <w:t>Yahr</w:t>
      </w:r>
      <w:proofErr w:type="spellEnd"/>
      <w:r w:rsidRPr="005831D3">
        <w:rPr>
          <w:rFonts w:ascii="Times New Roman" w:hAnsi="Times New Roman" w:cs="Times New Roman"/>
          <w:sz w:val="24"/>
          <w:szCs w:val="24"/>
          <w:lang w:val="en-US"/>
        </w:rPr>
        <w:t xml:space="preserve"> MD. </w:t>
      </w:r>
      <w:proofErr w:type="gramStart"/>
      <w:r w:rsidRPr="005831D3">
        <w:rPr>
          <w:rFonts w:ascii="Times New Roman" w:hAnsi="Times New Roman" w:cs="Times New Roman"/>
          <w:sz w:val="24"/>
          <w:szCs w:val="24"/>
          <w:lang w:val="en-US"/>
        </w:rPr>
        <w:t xml:space="preserve">Quantitative cerebrospinal fluid </w:t>
      </w:r>
      <w:proofErr w:type="spellStart"/>
      <w:r w:rsidRPr="005831D3">
        <w:rPr>
          <w:rFonts w:ascii="Times New Roman" w:hAnsi="Times New Roman" w:cs="Times New Roman"/>
          <w:sz w:val="24"/>
          <w:szCs w:val="24"/>
          <w:lang w:val="en-US"/>
        </w:rPr>
        <w:t>IgG</w:t>
      </w:r>
      <w:proofErr w:type="spellEnd"/>
      <w:r w:rsidRPr="005831D3">
        <w:rPr>
          <w:rFonts w:ascii="Times New Roman" w:hAnsi="Times New Roman" w:cs="Times New Roman"/>
          <w:sz w:val="24"/>
          <w:szCs w:val="24"/>
          <w:lang w:val="en-US"/>
        </w:rPr>
        <w:t xml:space="preserve"> measurements as a marker of disease activity in multiple sclerosis.</w:t>
      </w:r>
      <w:proofErr w:type="gramEnd"/>
      <w:r w:rsidRPr="005831D3">
        <w:rPr>
          <w:rFonts w:ascii="Times New Roman" w:hAnsi="Times New Roman" w:cs="Times New Roman"/>
          <w:sz w:val="24"/>
          <w:szCs w:val="24"/>
          <w:lang w:val="en-US"/>
        </w:rPr>
        <w:t xml:space="preserve"> </w:t>
      </w:r>
      <w:r w:rsidRPr="005831D3">
        <w:rPr>
          <w:rFonts w:ascii="Times New Roman" w:hAnsi="Times New Roman" w:cs="Times New Roman"/>
          <w:i/>
          <w:sz w:val="24"/>
          <w:szCs w:val="24"/>
          <w:lang w:val="en-US"/>
        </w:rPr>
        <w:t>Arch Neurol</w:t>
      </w:r>
      <w:r w:rsidRPr="005831D3">
        <w:rPr>
          <w:rFonts w:ascii="Times New Roman" w:hAnsi="Times New Roman" w:cs="Times New Roman"/>
          <w:sz w:val="24"/>
          <w:szCs w:val="24"/>
          <w:lang w:val="en-US"/>
        </w:rPr>
        <w:t>. 1986</w:t>
      </w:r>
      <w:proofErr w:type="gramStart"/>
      <w:r w:rsidRPr="005831D3">
        <w:rPr>
          <w:rFonts w:ascii="Times New Roman" w:hAnsi="Times New Roman" w:cs="Times New Roman"/>
          <w:sz w:val="24"/>
          <w:szCs w:val="24"/>
          <w:lang w:val="en-US"/>
        </w:rPr>
        <w:t>;43</w:t>
      </w:r>
      <w:proofErr w:type="gramEnd"/>
      <w:r w:rsidRPr="005831D3">
        <w:rPr>
          <w:rFonts w:ascii="Times New Roman" w:hAnsi="Times New Roman" w:cs="Times New Roman"/>
          <w:sz w:val="24"/>
          <w:szCs w:val="24"/>
          <w:lang w:val="en-US"/>
        </w:rPr>
        <w:t>(11):1129-31</w:t>
      </w:r>
    </w:p>
    <w:p w14:paraId="6F4B6B23" w14:textId="77777777" w:rsidR="00F523C6" w:rsidRPr="005831D3" w:rsidRDefault="00F523C6" w:rsidP="00F523C6">
      <w:pPr>
        <w:spacing w:after="0" w:line="240" w:lineRule="auto"/>
        <w:jc w:val="both"/>
        <w:rPr>
          <w:rFonts w:ascii="Times New Roman" w:hAnsi="Times New Roman" w:cs="Times New Roman"/>
          <w:sz w:val="24"/>
          <w:szCs w:val="24"/>
          <w:lang w:val="en-US"/>
        </w:rPr>
      </w:pPr>
    </w:p>
    <w:p w14:paraId="60E0C36C" w14:textId="2BD56C46" w:rsidR="00346E0F" w:rsidRPr="005831D3" w:rsidRDefault="00350CAE" w:rsidP="00350CAE">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Chalbot</w:t>
      </w:r>
      <w:proofErr w:type="spellEnd"/>
      <w:r w:rsidRPr="005831D3">
        <w:rPr>
          <w:rFonts w:ascii="Times New Roman" w:hAnsi="Times New Roman" w:cs="Times New Roman"/>
          <w:sz w:val="24"/>
          <w:szCs w:val="24"/>
          <w:lang w:val="en-US"/>
        </w:rPr>
        <w:t xml:space="preserve"> S, Zetterberg H, </w:t>
      </w:r>
      <w:proofErr w:type="spellStart"/>
      <w:r w:rsidRPr="005831D3">
        <w:rPr>
          <w:rFonts w:ascii="Times New Roman" w:hAnsi="Times New Roman" w:cs="Times New Roman"/>
          <w:sz w:val="24"/>
          <w:szCs w:val="24"/>
          <w:lang w:val="en-US"/>
        </w:rPr>
        <w:t>Blennow</w:t>
      </w:r>
      <w:proofErr w:type="spellEnd"/>
      <w:r w:rsidRPr="005831D3">
        <w:rPr>
          <w:rFonts w:ascii="Times New Roman" w:hAnsi="Times New Roman" w:cs="Times New Roman"/>
          <w:sz w:val="24"/>
          <w:szCs w:val="24"/>
          <w:lang w:val="en-US"/>
        </w:rPr>
        <w:t xml:space="preserve"> K, et al. Blood-cerebrospinal fluid barrier permeability in Alzheimer's disease. J </w:t>
      </w:r>
      <w:proofErr w:type="spellStart"/>
      <w:r w:rsidRPr="005831D3">
        <w:rPr>
          <w:rFonts w:ascii="Times New Roman" w:hAnsi="Times New Roman" w:cs="Times New Roman"/>
          <w:sz w:val="24"/>
          <w:szCs w:val="24"/>
          <w:lang w:val="en-US"/>
        </w:rPr>
        <w:t>Alzheimers</w:t>
      </w:r>
      <w:proofErr w:type="spellEnd"/>
      <w:r w:rsidRPr="005831D3">
        <w:rPr>
          <w:rFonts w:ascii="Times New Roman" w:hAnsi="Times New Roman" w:cs="Times New Roman"/>
          <w:sz w:val="24"/>
          <w:szCs w:val="24"/>
          <w:lang w:val="en-US"/>
        </w:rPr>
        <w:t xml:space="preserve"> Dis. 2011</w:t>
      </w:r>
      <w:proofErr w:type="gramStart"/>
      <w:r w:rsidRPr="005831D3">
        <w:rPr>
          <w:rFonts w:ascii="Times New Roman" w:hAnsi="Times New Roman" w:cs="Times New Roman"/>
          <w:sz w:val="24"/>
          <w:szCs w:val="24"/>
          <w:lang w:val="en-US"/>
        </w:rPr>
        <w:t>;25</w:t>
      </w:r>
      <w:proofErr w:type="gramEnd"/>
      <w:r w:rsidRPr="005831D3">
        <w:rPr>
          <w:rFonts w:ascii="Times New Roman" w:hAnsi="Times New Roman" w:cs="Times New Roman"/>
          <w:sz w:val="24"/>
          <w:szCs w:val="24"/>
          <w:lang w:val="en-US"/>
        </w:rPr>
        <w:t>(3):505-15.</w:t>
      </w:r>
    </w:p>
    <w:p w14:paraId="3F1ABF2E" w14:textId="77777777" w:rsidR="00350CAE" w:rsidRPr="005831D3" w:rsidRDefault="00350CAE" w:rsidP="00350CAE">
      <w:pPr>
        <w:spacing w:after="0"/>
        <w:jc w:val="both"/>
        <w:rPr>
          <w:rFonts w:ascii="Times New Roman" w:hAnsi="Times New Roman" w:cs="Times New Roman"/>
          <w:sz w:val="24"/>
          <w:szCs w:val="24"/>
          <w:lang w:val="en-US"/>
        </w:rPr>
      </w:pPr>
    </w:p>
    <w:p w14:paraId="3B5A233D" w14:textId="77777777" w:rsidR="00D229A6" w:rsidRPr="005831D3" w:rsidRDefault="00F523C6" w:rsidP="00F523C6">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Comabella</w:t>
      </w:r>
      <w:proofErr w:type="spellEnd"/>
      <w:r w:rsidRPr="005831D3">
        <w:rPr>
          <w:rFonts w:ascii="Times New Roman" w:hAnsi="Times New Roman" w:cs="Times New Roman"/>
          <w:sz w:val="24"/>
          <w:szCs w:val="24"/>
          <w:lang w:val="en-US"/>
        </w:rPr>
        <w:t xml:space="preserve"> M, </w:t>
      </w:r>
      <w:proofErr w:type="spellStart"/>
      <w:r w:rsidRPr="005831D3">
        <w:rPr>
          <w:rFonts w:ascii="Times New Roman" w:hAnsi="Times New Roman" w:cs="Times New Roman"/>
          <w:sz w:val="24"/>
          <w:szCs w:val="24"/>
          <w:lang w:val="en-US"/>
        </w:rPr>
        <w:t>Montalban</w:t>
      </w:r>
      <w:proofErr w:type="spellEnd"/>
      <w:r w:rsidRPr="005831D3">
        <w:rPr>
          <w:rFonts w:ascii="Times New Roman" w:hAnsi="Times New Roman" w:cs="Times New Roman"/>
          <w:sz w:val="24"/>
          <w:szCs w:val="24"/>
          <w:lang w:val="en-US"/>
        </w:rPr>
        <w:t xml:space="preserve"> X. Body fluid biomarkers in multiple sclerosis. </w:t>
      </w:r>
      <w:r w:rsidRPr="005831D3">
        <w:rPr>
          <w:rFonts w:ascii="Times New Roman" w:hAnsi="Times New Roman" w:cs="Times New Roman"/>
          <w:i/>
          <w:sz w:val="24"/>
          <w:szCs w:val="24"/>
          <w:lang w:val="en-US"/>
        </w:rPr>
        <w:t>Lancet Neurol</w:t>
      </w:r>
      <w:r w:rsidRPr="005831D3">
        <w:rPr>
          <w:rFonts w:ascii="Times New Roman" w:hAnsi="Times New Roman" w:cs="Times New Roman"/>
          <w:sz w:val="24"/>
          <w:szCs w:val="24"/>
          <w:lang w:val="en-US"/>
        </w:rPr>
        <w:t>. 2014</w:t>
      </w:r>
      <w:proofErr w:type="gramStart"/>
      <w:r w:rsidRPr="005831D3">
        <w:rPr>
          <w:rFonts w:ascii="Times New Roman" w:hAnsi="Times New Roman" w:cs="Times New Roman"/>
          <w:sz w:val="24"/>
          <w:szCs w:val="24"/>
          <w:lang w:val="en-US"/>
        </w:rPr>
        <w:t>;13</w:t>
      </w:r>
      <w:proofErr w:type="gramEnd"/>
      <w:r w:rsidRPr="005831D3">
        <w:rPr>
          <w:rFonts w:ascii="Times New Roman" w:hAnsi="Times New Roman" w:cs="Times New Roman"/>
          <w:sz w:val="24"/>
          <w:szCs w:val="24"/>
          <w:lang w:val="en-US"/>
        </w:rPr>
        <w:t>(1):113-26.</w:t>
      </w:r>
    </w:p>
    <w:p w14:paraId="0C06A904" w14:textId="77777777" w:rsidR="00F523C6" w:rsidRPr="005831D3" w:rsidRDefault="00F523C6" w:rsidP="00F523C6">
      <w:pPr>
        <w:spacing w:after="0"/>
        <w:jc w:val="both"/>
        <w:rPr>
          <w:rFonts w:ascii="Times New Roman" w:hAnsi="Times New Roman" w:cs="Times New Roman"/>
          <w:sz w:val="24"/>
          <w:szCs w:val="24"/>
          <w:lang w:val="en-US"/>
        </w:rPr>
      </w:pPr>
    </w:p>
    <w:p w14:paraId="768EA75C" w14:textId="77777777" w:rsidR="005F6037" w:rsidRPr="005831D3" w:rsidRDefault="00D229A6" w:rsidP="00D229A6">
      <w:pPr>
        <w:spacing w:after="0" w:line="24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Ellis </w:t>
      </w:r>
      <w:proofErr w:type="gramStart"/>
      <w:r w:rsidRPr="005831D3">
        <w:rPr>
          <w:rFonts w:ascii="Times New Roman" w:hAnsi="Times New Roman" w:cs="Times New Roman"/>
          <w:sz w:val="24"/>
          <w:szCs w:val="24"/>
          <w:lang w:val="en-US"/>
        </w:rPr>
        <w:t>et</w:t>
      </w:r>
      <w:proofErr w:type="gramEnd"/>
      <w:r w:rsidRPr="005831D3">
        <w:rPr>
          <w:rFonts w:ascii="Times New Roman" w:hAnsi="Times New Roman" w:cs="Times New Roman"/>
          <w:sz w:val="24"/>
          <w:szCs w:val="24"/>
          <w:lang w:val="en-US"/>
        </w:rPr>
        <w:t xml:space="preserve"> all. For the CHARTER Group. CD4 nadir is a predictor of HIV neurocognitive impairment in the era of combination antiretroviral therapy. </w:t>
      </w:r>
      <w:r w:rsidRPr="005831D3">
        <w:rPr>
          <w:rFonts w:ascii="Times New Roman" w:hAnsi="Times New Roman" w:cs="Times New Roman"/>
          <w:i/>
          <w:sz w:val="24"/>
          <w:szCs w:val="24"/>
          <w:lang w:val="en-US"/>
        </w:rPr>
        <w:t xml:space="preserve">AIDS 2011, </w:t>
      </w:r>
      <w:r w:rsidRPr="005831D3">
        <w:rPr>
          <w:rFonts w:ascii="Times New Roman" w:hAnsi="Times New Roman" w:cs="Times New Roman"/>
          <w:sz w:val="24"/>
          <w:szCs w:val="24"/>
          <w:lang w:val="en-US"/>
        </w:rPr>
        <w:t>25: 1747-1751.</w:t>
      </w:r>
    </w:p>
    <w:p w14:paraId="59B77B5E" w14:textId="77777777" w:rsidR="00D229A6" w:rsidRPr="005831D3" w:rsidRDefault="00D229A6" w:rsidP="00D229A6">
      <w:pPr>
        <w:spacing w:after="0"/>
        <w:jc w:val="both"/>
        <w:rPr>
          <w:rFonts w:ascii="Times New Roman" w:hAnsi="Times New Roman" w:cs="Times New Roman"/>
          <w:sz w:val="24"/>
          <w:szCs w:val="24"/>
          <w:lang w:val="en-US"/>
        </w:rPr>
      </w:pPr>
    </w:p>
    <w:p w14:paraId="117445FA" w14:textId="1713DBC6" w:rsidR="00350CAE" w:rsidRPr="005831D3" w:rsidRDefault="00350CAE" w:rsidP="00350CAE">
      <w:pPr>
        <w:spacing w:after="0" w:line="240" w:lineRule="auto"/>
        <w:jc w:val="both"/>
        <w:rPr>
          <w:rFonts w:ascii="Times New Roman" w:hAnsi="Times New Roman" w:cs="Times New Roman"/>
          <w:color w:val="000000"/>
          <w:sz w:val="24"/>
          <w:szCs w:val="24"/>
          <w:shd w:val="clear" w:color="auto" w:fill="FFFFFF"/>
          <w:lang w:val="en-US"/>
        </w:rPr>
      </w:pPr>
      <w:r w:rsidRPr="005831D3">
        <w:rPr>
          <w:rFonts w:ascii="Times New Roman" w:hAnsi="Times New Roman" w:cs="Times New Roman"/>
          <w:color w:val="000000"/>
          <w:sz w:val="24"/>
          <w:szCs w:val="24"/>
          <w:shd w:val="clear" w:color="auto" w:fill="FFFFFF"/>
          <w:lang w:val="en-US"/>
        </w:rPr>
        <w:t xml:space="preserve">Hall CD, Snyder CR, Robertson KR, </w:t>
      </w:r>
      <w:proofErr w:type="spellStart"/>
      <w:r w:rsidRPr="005831D3">
        <w:rPr>
          <w:rFonts w:ascii="Times New Roman" w:hAnsi="Times New Roman" w:cs="Times New Roman"/>
          <w:color w:val="000000"/>
          <w:sz w:val="24"/>
          <w:szCs w:val="24"/>
          <w:shd w:val="clear" w:color="auto" w:fill="FFFFFF"/>
          <w:lang w:val="en-US"/>
        </w:rPr>
        <w:t>Messenheimer</w:t>
      </w:r>
      <w:proofErr w:type="spellEnd"/>
      <w:r w:rsidRPr="005831D3">
        <w:rPr>
          <w:rFonts w:ascii="Times New Roman" w:hAnsi="Times New Roman" w:cs="Times New Roman"/>
          <w:color w:val="000000"/>
          <w:sz w:val="24"/>
          <w:szCs w:val="24"/>
          <w:shd w:val="clear" w:color="auto" w:fill="FFFFFF"/>
          <w:lang w:val="en-US"/>
        </w:rPr>
        <w:t xml:space="preserve"> JA, Wilkins JW, Robertson WT, Whaley RA, Van der Horst C, Silverman LM. </w:t>
      </w:r>
      <w:proofErr w:type="gramStart"/>
      <w:r w:rsidRPr="005831D3">
        <w:rPr>
          <w:rFonts w:ascii="Times New Roman" w:hAnsi="Times New Roman" w:cs="Times New Roman"/>
          <w:color w:val="000000"/>
          <w:sz w:val="24"/>
          <w:szCs w:val="24"/>
          <w:shd w:val="clear" w:color="auto" w:fill="FFFFFF"/>
          <w:lang w:val="en-US"/>
        </w:rPr>
        <w:t>Cerebrospinal fluid analysis in human immunodeficiency virus infection.</w:t>
      </w:r>
      <w:proofErr w:type="gramEnd"/>
      <w:r w:rsidRPr="005831D3">
        <w:rPr>
          <w:rFonts w:ascii="Times New Roman" w:hAnsi="Times New Roman" w:cs="Times New Roman"/>
          <w:color w:val="000000"/>
          <w:sz w:val="24"/>
          <w:szCs w:val="24"/>
          <w:shd w:val="clear" w:color="auto" w:fill="FFFFFF"/>
          <w:lang w:val="en-US"/>
        </w:rPr>
        <w:t xml:space="preserve"> Ann </w:t>
      </w:r>
      <w:proofErr w:type="spellStart"/>
      <w:r w:rsidRPr="005831D3">
        <w:rPr>
          <w:rFonts w:ascii="Times New Roman" w:hAnsi="Times New Roman" w:cs="Times New Roman"/>
          <w:color w:val="000000"/>
          <w:sz w:val="24"/>
          <w:szCs w:val="24"/>
          <w:shd w:val="clear" w:color="auto" w:fill="FFFFFF"/>
          <w:lang w:val="en-US"/>
        </w:rPr>
        <w:t>Clin</w:t>
      </w:r>
      <w:proofErr w:type="spellEnd"/>
      <w:r w:rsidRPr="005831D3">
        <w:rPr>
          <w:rFonts w:ascii="Times New Roman" w:hAnsi="Times New Roman" w:cs="Times New Roman"/>
          <w:color w:val="000000"/>
          <w:sz w:val="24"/>
          <w:szCs w:val="24"/>
          <w:shd w:val="clear" w:color="auto" w:fill="FFFFFF"/>
          <w:lang w:val="en-US"/>
        </w:rPr>
        <w:t xml:space="preserve"> Lab Sci. 1992 May-Jun</w:t>
      </w:r>
      <w:proofErr w:type="gramStart"/>
      <w:r w:rsidRPr="005831D3">
        <w:rPr>
          <w:rFonts w:ascii="Times New Roman" w:hAnsi="Times New Roman" w:cs="Times New Roman"/>
          <w:color w:val="000000"/>
          <w:sz w:val="24"/>
          <w:szCs w:val="24"/>
          <w:shd w:val="clear" w:color="auto" w:fill="FFFFFF"/>
          <w:lang w:val="en-US"/>
        </w:rPr>
        <w:t>;22</w:t>
      </w:r>
      <w:proofErr w:type="gramEnd"/>
      <w:r w:rsidRPr="005831D3">
        <w:rPr>
          <w:rFonts w:ascii="Times New Roman" w:hAnsi="Times New Roman" w:cs="Times New Roman"/>
          <w:color w:val="000000"/>
          <w:sz w:val="24"/>
          <w:szCs w:val="24"/>
          <w:shd w:val="clear" w:color="auto" w:fill="FFFFFF"/>
          <w:lang w:val="en-US"/>
        </w:rPr>
        <w:t>(3):139-43.</w:t>
      </w:r>
    </w:p>
    <w:p w14:paraId="74A0F728" w14:textId="77777777" w:rsidR="00350CAE" w:rsidRPr="005831D3" w:rsidRDefault="00350CAE" w:rsidP="00350CAE">
      <w:pPr>
        <w:spacing w:after="0" w:line="240" w:lineRule="auto"/>
        <w:jc w:val="both"/>
        <w:rPr>
          <w:rFonts w:ascii="Times New Roman" w:hAnsi="Times New Roman" w:cs="Times New Roman"/>
          <w:color w:val="000000"/>
          <w:sz w:val="24"/>
          <w:szCs w:val="24"/>
          <w:shd w:val="clear" w:color="auto" w:fill="FFFFFF"/>
          <w:lang w:val="en-US"/>
        </w:rPr>
      </w:pPr>
    </w:p>
    <w:p w14:paraId="6F04A43B" w14:textId="77777777" w:rsidR="00D229A6" w:rsidRPr="005831D3" w:rsidRDefault="00D229A6" w:rsidP="00D229A6">
      <w:pPr>
        <w:spacing w:after="0" w:line="240" w:lineRule="auto"/>
        <w:jc w:val="both"/>
        <w:rPr>
          <w:rFonts w:ascii="Times New Roman" w:hAnsi="Times New Roman" w:cs="Times New Roman"/>
          <w:color w:val="000000"/>
          <w:sz w:val="24"/>
          <w:szCs w:val="24"/>
          <w:shd w:val="clear" w:color="auto" w:fill="FFFFFF"/>
          <w:lang w:val="en-US"/>
        </w:rPr>
      </w:pPr>
      <w:r w:rsidRPr="005831D3">
        <w:rPr>
          <w:rFonts w:ascii="Times New Roman" w:hAnsi="Times New Roman" w:cs="Times New Roman"/>
          <w:color w:val="000000"/>
          <w:sz w:val="24"/>
          <w:szCs w:val="24"/>
          <w:shd w:val="clear" w:color="auto" w:fill="FFFFFF"/>
          <w:lang w:val="en-US"/>
        </w:rPr>
        <w:t xml:space="preserve">Ivey NS, Mac Lean AG, </w:t>
      </w:r>
      <w:proofErr w:type="spellStart"/>
      <w:r w:rsidRPr="005831D3">
        <w:rPr>
          <w:rFonts w:ascii="Times New Roman" w:hAnsi="Times New Roman" w:cs="Times New Roman"/>
          <w:color w:val="000000"/>
          <w:sz w:val="24"/>
          <w:szCs w:val="24"/>
          <w:shd w:val="clear" w:color="auto" w:fill="FFFFFF"/>
          <w:lang w:val="en-US"/>
        </w:rPr>
        <w:t>Lackner</w:t>
      </w:r>
      <w:proofErr w:type="spellEnd"/>
      <w:r w:rsidRPr="005831D3">
        <w:rPr>
          <w:rFonts w:ascii="Times New Roman" w:hAnsi="Times New Roman" w:cs="Times New Roman"/>
          <w:color w:val="000000"/>
          <w:sz w:val="24"/>
          <w:szCs w:val="24"/>
          <w:shd w:val="clear" w:color="auto" w:fill="FFFFFF"/>
          <w:lang w:val="en-US"/>
        </w:rPr>
        <w:t xml:space="preserve"> AA. </w:t>
      </w:r>
      <w:proofErr w:type="gramStart"/>
      <w:r w:rsidRPr="005831D3">
        <w:rPr>
          <w:rFonts w:ascii="Times New Roman" w:hAnsi="Times New Roman" w:cs="Times New Roman"/>
          <w:color w:val="000000"/>
          <w:sz w:val="24"/>
          <w:szCs w:val="24"/>
          <w:shd w:val="clear" w:color="auto" w:fill="FFFFFF"/>
          <w:lang w:val="en-US"/>
        </w:rPr>
        <w:t>AIDS and the blood brain barrier.</w:t>
      </w:r>
      <w:proofErr w:type="gramEnd"/>
      <w:r w:rsidRPr="005831D3">
        <w:rPr>
          <w:rFonts w:ascii="Times New Roman" w:hAnsi="Times New Roman" w:cs="Times New Roman"/>
          <w:color w:val="000000"/>
          <w:sz w:val="24"/>
          <w:szCs w:val="24"/>
          <w:shd w:val="clear" w:color="auto" w:fill="FFFFFF"/>
          <w:lang w:val="en-US"/>
        </w:rPr>
        <w:t xml:space="preserve"> </w:t>
      </w:r>
      <w:r w:rsidRPr="005831D3">
        <w:rPr>
          <w:rFonts w:ascii="Times New Roman" w:hAnsi="Times New Roman" w:cs="Times New Roman"/>
          <w:i/>
          <w:color w:val="000000"/>
          <w:sz w:val="24"/>
          <w:szCs w:val="24"/>
          <w:shd w:val="clear" w:color="auto" w:fill="FFFFFF"/>
          <w:lang w:val="en-US"/>
        </w:rPr>
        <w:t xml:space="preserve">J </w:t>
      </w:r>
      <w:proofErr w:type="spellStart"/>
      <w:r w:rsidRPr="005831D3">
        <w:rPr>
          <w:rFonts w:ascii="Times New Roman" w:hAnsi="Times New Roman" w:cs="Times New Roman"/>
          <w:i/>
          <w:color w:val="000000"/>
          <w:sz w:val="24"/>
          <w:szCs w:val="24"/>
          <w:shd w:val="clear" w:color="auto" w:fill="FFFFFF"/>
          <w:lang w:val="en-US"/>
        </w:rPr>
        <w:t>Neurovirol</w:t>
      </w:r>
      <w:proofErr w:type="spellEnd"/>
      <w:r w:rsidRPr="005831D3">
        <w:rPr>
          <w:rFonts w:ascii="Times New Roman" w:hAnsi="Times New Roman" w:cs="Times New Roman"/>
          <w:i/>
          <w:color w:val="000000"/>
          <w:sz w:val="24"/>
          <w:szCs w:val="24"/>
          <w:shd w:val="clear" w:color="auto" w:fill="FFFFFF"/>
          <w:lang w:val="en-US"/>
        </w:rPr>
        <w:t xml:space="preserve"> </w:t>
      </w:r>
      <w:r w:rsidRPr="005831D3">
        <w:rPr>
          <w:rFonts w:ascii="Times New Roman" w:hAnsi="Times New Roman" w:cs="Times New Roman"/>
          <w:color w:val="000000"/>
          <w:sz w:val="24"/>
          <w:szCs w:val="24"/>
          <w:shd w:val="clear" w:color="auto" w:fill="FFFFFF"/>
          <w:lang w:val="en-US"/>
        </w:rPr>
        <w:t>2009 15(2): 111-122.</w:t>
      </w:r>
    </w:p>
    <w:p w14:paraId="201D5888" w14:textId="77777777" w:rsidR="00B03EAD" w:rsidRPr="005831D3" w:rsidRDefault="00B03EAD" w:rsidP="00D229A6">
      <w:pPr>
        <w:spacing w:after="0" w:line="240" w:lineRule="auto"/>
        <w:jc w:val="both"/>
        <w:rPr>
          <w:rFonts w:ascii="Times New Roman" w:hAnsi="Times New Roman" w:cs="Times New Roman"/>
          <w:color w:val="000000"/>
          <w:sz w:val="24"/>
          <w:szCs w:val="24"/>
          <w:shd w:val="clear" w:color="auto" w:fill="FFFFFF"/>
          <w:lang w:val="en-US"/>
        </w:rPr>
      </w:pPr>
    </w:p>
    <w:p w14:paraId="20DA1EDE" w14:textId="77777777" w:rsidR="00B03EAD" w:rsidRPr="005831D3" w:rsidRDefault="00170CF5" w:rsidP="00170CF5">
      <w:pPr>
        <w:spacing w:after="0" w:line="240" w:lineRule="auto"/>
        <w:jc w:val="both"/>
        <w:rPr>
          <w:rFonts w:ascii="Times New Roman" w:hAnsi="Times New Roman" w:cs="Times New Roman"/>
          <w:color w:val="000000"/>
          <w:sz w:val="24"/>
          <w:szCs w:val="24"/>
          <w:shd w:val="clear" w:color="auto" w:fill="FFFFFF"/>
          <w:lang w:val="en-US"/>
        </w:rPr>
      </w:pPr>
      <w:proofErr w:type="spellStart"/>
      <w:r w:rsidRPr="005831D3">
        <w:rPr>
          <w:rFonts w:ascii="Times New Roman" w:hAnsi="Times New Roman" w:cs="Times New Roman"/>
          <w:color w:val="000000"/>
          <w:sz w:val="24"/>
          <w:szCs w:val="24"/>
          <w:shd w:val="clear" w:color="auto" w:fill="FFFFFF"/>
          <w:lang w:val="en-US"/>
        </w:rPr>
        <w:t>Kamat</w:t>
      </w:r>
      <w:proofErr w:type="spellEnd"/>
      <w:r w:rsidRPr="005831D3">
        <w:rPr>
          <w:rFonts w:ascii="Times New Roman" w:hAnsi="Times New Roman" w:cs="Times New Roman"/>
          <w:color w:val="000000"/>
          <w:sz w:val="24"/>
          <w:szCs w:val="24"/>
          <w:shd w:val="clear" w:color="auto" w:fill="FFFFFF"/>
          <w:lang w:val="en-US"/>
        </w:rPr>
        <w:t xml:space="preserve"> A, Lyons JL, </w:t>
      </w:r>
      <w:proofErr w:type="spellStart"/>
      <w:r w:rsidRPr="005831D3">
        <w:rPr>
          <w:rFonts w:ascii="Times New Roman" w:hAnsi="Times New Roman" w:cs="Times New Roman"/>
          <w:color w:val="000000"/>
          <w:sz w:val="24"/>
          <w:szCs w:val="24"/>
          <w:shd w:val="clear" w:color="auto" w:fill="FFFFFF"/>
          <w:lang w:val="en-US"/>
        </w:rPr>
        <w:t>Misra</w:t>
      </w:r>
      <w:proofErr w:type="spellEnd"/>
      <w:r w:rsidRPr="005831D3">
        <w:rPr>
          <w:rFonts w:ascii="Times New Roman" w:hAnsi="Times New Roman" w:cs="Times New Roman"/>
          <w:color w:val="000000"/>
          <w:sz w:val="24"/>
          <w:szCs w:val="24"/>
          <w:shd w:val="clear" w:color="auto" w:fill="FFFFFF"/>
          <w:lang w:val="en-US"/>
        </w:rPr>
        <w:t xml:space="preserve"> V, et al. </w:t>
      </w:r>
      <w:proofErr w:type="gramStart"/>
      <w:r w:rsidRPr="005831D3">
        <w:rPr>
          <w:rFonts w:ascii="Times New Roman" w:hAnsi="Times New Roman" w:cs="Times New Roman"/>
          <w:color w:val="000000"/>
          <w:sz w:val="24"/>
          <w:szCs w:val="24"/>
          <w:shd w:val="clear" w:color="auto" w:fill="FFFFFF"/>
          <w:lang w:val="en-US"/>
        </w:rPr>
        <w:t>Monocyte  activation</w:t>
      </w:r>
      <w:proofErr w:type="gramEnd"/>
      <w:r w:rsidRPr="005831D3">
        <w:rPr>
          <w:rFonts w:ascii="Times New Roman" w:hAnsi="Times New Roman" w:cs="Times New Roman"/>
          <w:color w:val="000000"/>
          <w:sz w:val="24"/>
          <w:szCs w:val="24"/>
          <w:shd w:val="clear" w:color="auto" w:fill="FFFFFF"/>
          <w:lang w:val="en-US"/>
        </w:rPr>
        <w:t xml:space="preserve"> markers in cerebrospinal fluid associated with impaired neurocognitive testing in advanced HIV infection. </w:t>
      </w:r>
      <w:proofErr w:type="gramStart"/>
      <w:r w:rsidRPr="005831D3">
        <w:rPr>
          <w:rFonts w:ascii="Times New Roman" w:hAnsi="Times New Roman" w:cs="Times New Roman"/>
          <w:i/>
          <w:color w:val="000000"/>
          <w:sz w:val="24"/>
          <w:szCs w:val="24"/>
          <w:shd w:val="clear" w:color="auto" w:fill="FFFFFF"/>
          <w:lang w:val="en-US"/>
        </w:rPr>
        <w:t xml:space="preserve">J </w:t>
      </w:r>
      <w:proofErr w:type="spellStart"/>
      <w:r w:rsidRPr="005831D3">
        <w:rPr>
          <w:rFonts w:ascii="Times New Roman" w:hAnsi="Times New Roman" w:cs="Times New Roman"/>
          <w:i/>
          <w:color w:val="000000"/>
          <w:sz w:val="24"/>
          <w:szCs w:val="24"/>
          <w:shd w:val="clear" w:color="auto" w:fill="FFFFFF"/>
          <w:lang w:val="en-US"/>
        </w:rPr>
        <w:t>Acquir</w:t>
      </w:r>
      <w:proofErr w:type="spellEnd"/>
      <w:r w:rsidRPr="005831D3">
        <w:rPr>
          <w:rFonts w:ascii="Times New Roman" w:hAnsi="Times New Roman" w:cs="Times New Roman"/>
          <w:i/>
          <w:color w:val="000000"/>
          <w:sz w:val="24"/>
          <w:szCs w:val="24"/>
          <w:shd w:val="clear" w:color="auto" w:fill="FFFFFF"/>
          <w:lang w:val="en-US"/>
        </w:rPr>
        <w:t xml:space="preserve"> Immune </w:t>
      </w:r>
      <w:proofErr w:type="spellStart"/>
      <w:r w:rsidRPr="005831D3">
        <w:rPr>
          <w:rFonts w:ascii="Times New Roman" w:hAnsi="Times New Roman" w:cs="Times New Roman"/>
          <w:i/>
          <w:color w:val="000000"/>
          <w:sz w:val="24"/>
          <w:szCs w:val="24"/>
          <w:shd w:val="clear" w:color="auto" w:fill="FFFFFF"/>
          <w:lang w:val="en-US"/>
        </w:rPr>
        <w:t>Defic</w:t>
      </w:r>
      <w:proofErr w:type="spellEnd"/>
      <w:r w:rsidRPr="005831D3">
        <w:rPr>
          <w:rFonts w:ascii="Times New Roman" w:hAnsi="Times New Roman" w:cs="Times New Roman"/>
          <w:i/>
          <w:color w:val="000000"/>
          <w:sz w:val="24"/>
          <w:szCs w:val="24"/>
          <w:shd w:val="clear" w:color="auto" w:fill="FFFFFF"/>
          <w:lang w:val="en-US"/>
        </w:rPr>
        <w:t xml:space="preserve"> </w:t>
      </w:r>
      <w:proofErr w:type="spellStart"/>
      <w:r w:rsidRPr="005831D3">
        <w:rPr>
          <w:rFonts w:ascii="Times New Roman" w:hAnsi="Times New Roman" w:cs="Times New Roman"/>
          <w:i/>
          <w:color w:val="000000"/>
          <w:sz w:val="24"/>
          <w:szCs w:val="24"/>
          <w:shd w:val="clear" w:color="auto" w:fill="FFFFFF"/>
          <w:lang w:val="en-US"/>
        </w:rPr>
        <w:t>Syndr</w:t>
      </w:r>
      <w:proofErr w:type="spellEnd"/>
      <w:r w:rsidRPr="005831D3">
        <w:rPr>
          <w:rFonts w:ascii="Times New Roman" w:hAnsi="Times New Roman" w:cs="Times New Roman"/>
          <w:i/>
          <w:color w:val="000000"/>
          <w:sz w:val="24"/>
          <w:szCs w:val="24"/>
          <w:shd w:val="clear" w:color="auto" w:fill="FFFFFF"/>
          <w:lang w:val="en-US"/>
        </w:rPr>
        <w:t>.</w:t>
      </w:r>
      <w:proofErr w:type="gramEnd"/>
      <w:r w:rsidRPr="005831D3">
        <w:rPr>
          <w:rFonts w:ascii="Times New Roman" w:hAnsi="Times New Roman" w:cs="Times New Roman"/>
          <w:color w:val="000000"/>
          <w:sz w:val="24"/>
          <w:szCs w:val="24"/>
          <w:shd w:val="clear" w:color="auto" w:fill="FFFFFF"/>
          <w:lang w:val="en-US"/>
        </w:rPr>
        <w:t xml:space="preserve"> 2012</w:t>
      </w:r>
      <w:proofErr w:type="gramStart"/>
      <w:r w:rsidRPr="005831D3">
        <w:rPr>
          <w:rFonts w:ascii="Times New Roman" w:hAnsi="Times New Roman" w:cs="Times New Roman"/>
          <w:color w:val="000000"/>
          <w:sz w:val="24"/>
          <w:szCs w:val="24"/>
          <w:shd w:val="clear" w:color="auto" w:fill="FFFFFF"/>
          <w:lang w:val="en-US"/>
        </w:rPr>
        <w:t>;60</w:t>
      </w:r>
      <w:proofErr w:type="gramEnd"/>
      <w:r w:rsidRPr="005831D3">
        <w:rPr>
          <w:rFonts w:ascii="Times New Roman" w:hAnsi="Times New Roman" w:cs="Times New Roman"/>
          <w:color w:val="000000"/>
          <w:sz w:val="24"/>
          <w:szCs w:val="24"/>
          <w:shd w:val="clear" w:color="auto" w:fill="FFFFFF"/>
          <w:lang w:val="en-US"/>
        </w:rPr>
        <w:t>(3):234-43.</w:t>
      </w:r>
    </w:p>
    <w:p w14:paraId="6ADEECBC" w14:textId="77777777" w:rsidR="00D229A6" w:rsidRPr="005831D3" w:rsidRDefault="00D229A6" w:rsidP="00D229A6">
      <w:pPr>
        <w:spacing w:after="0"/>
        <w:jc w:val="both"/>
        <w:rPr>
          <w:rFonts w:ascii="Times New Roman" w:hAnsi="Times New Roman" w:cs="Times New Roman"/>
          <w:sz w:val="24"/>
          <w:szCs w:val="24"/>
          <w:lang w:val="en-US"/>
        </w:rPr>
      </w:pPr>
    </w:p>
    <w:p w14:paraId="052CCA15" w14:textId="77777777" w:rsidR="009D7E2D" w:rsidRPr="005831D3" w:rsidRDefault="00170CF5" w:rsidP="00170CF5">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Lefvert</w:t>
      </w:r>
      <w:proofErr w:type="spellEnd"/>
      <w:r w:rsidRPr="005831D3">
        <w:rPr>
          <w:rFonts w:ascii="Times New Roman" w:hAnsi="Times New Roman" w:cs="Times New Roman"/>
          <w:sz w:val="24"/>
          <w:szCs w:val="24"/>
          <w:lang w:val="en-US"/>
        </w:rPr>
        <w:t xml:space="preserve"> AK, Link H. </w:t>
      </w:r>
      <w:proofErr w:type="spellStart"/>
      <w:r w:rsidRPr="005831D3">
        <w:rPr>
          <w:rFonts w:ascii="Times New Roman" w:hAnsi="Times New Roman" w:cs="Times New Roman"/>
          <w:sz w:val="24"/>
          <w:szCs w:val="24"/>
          <w:lang w:val="en-US"/>
        </w:rPr>
        <w:t>IgG</w:t>
      </w:r>
      <w:proofErr w:type="spellEnd"/>
      <w:r w:rsidRPr="005831D3">
        <w:rPr>
          <w:rFonts w:ascii="Times New Roman" w:hAnsi="Times New Roman" w:cs="Times New Roman"/>
          <w:sz w:val="24"/>
          <w:szCs w:val="24"/>
          <w:lang w:val="en-US"/>
        </w:rPr>
        <w:t xml:space="preserve"> production within the central nervous system: a critical review of proposed formulae. </w:t>
      </w:r>
      <w:r w:rsidRPr="005831D3">
        <w:rPr>
          <w:rFonts w:ascii="Times New Roman" w:hAnsi="Times New Roman" w:cs="Times New Roman"/>
          <w:i/>
          <w:sz w:val="24"/>
          <w:szCs w:val="24"/>
          <w:lang w:val="en-US"/>
        </w:rPr>
        <w:t>Ann Neurol.</w:t>
      </w:r>
      <w:r w:rsidRPr="005831D3">
        <w:rPr>
          <w:rFonts w:ascii="Times New Roman" w:hAnsi="Times New Roman" w:cs="Times New Roman"/>
          <w:sz w:val="24"/>
          <w:szCs w:val="24"/>
          <w:lang w:val="en-US"/>
        </w:rPr>
        <w:t xml:space="preserve"> 1985</w:t>
      </w:r>
      <w:proofErr w:type="gramStart"/>
      <w:r w:rsidRPr="005831D3">
        <w:rPr>
          <w:rFonts w:ascii="Times New Roman" w:hAnsi="Times New Roman" w:cs="Times New Roman"/>
          <w:sz w:val="24"/>
          <w:szCs w:val="24"/>
          <w:lang w:val="en-US"/>
        </w:rPr>
        <w:t>;17</w:t>
      </w:r>
      <w:proofErr w:type="gramEnd"/>
      <w:r w:rsidRPr="005831D3">
        <w:rPr>
          <w:rFonts w:ascii="Times New Roman" w:hAnsi="Times New Roman" w:cs="Times New Roman"/>
          <w:sz w:val="24"/>
          <w:szCs w:val="24"/>
          <w:lang w:val="en-US"/>
        </w:rPr>
        <w:t>(1):13-20.</w:t>
      </w:r>
    </w:p>
    <w:p w14:paraId="1A7EAFED" w14:textId="77777777" w:rsidR="00A003A7" w:rsidRPr="005831D3" w:rsidRDefault="00A003A7" w:rsidP="00170CF5">
      <w:pPr>
        <w:spacing w:after="0"/>
        <w:jc w:val="both"/>
        <w:rPr>
          <w:rFonts w:ascii="Times New Roman" w:hAnsi="Times New Roman" w:cs="Times New Roman"/>
          <w:sz w:val="24"/>
          <w:szCs w:val="24"/>
          <w:lang w:val="en-US"/>
        </w:rPr>
      </w:pPr>
    </w:p>
    <w:p w14:paraId="22513CC1" w14:textId="77777777" w:rsidR="00D229A6" w:rsidRPr="005831D3" w:rsidRDefault="00D229A6" w:rsidP="00D229A6">
      <w:pPr>
        <w:spacing w:after="0"/>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Marshall DW, </w:t>
      </w:r>
      <w:proofErr w:type="spellStart"/>
      <w:r w:rsidRPr="005831D3">
        <w:rPr>
          <w:rFonts w:ascii="Times New Roman" w:hAnsi="Times New Roman" w:cs="Times New Roman"/>
          <w:sz w:val="24"/>
          <w:szCs w:val="24"/>
          <w:lang w:val="en-US"/>
        </w:rPr>
        <w:t>Brey</w:t>
      </w:r>
      <w:proofErr w:type="spellEnd"/>
      <w:r w:rsidRPr="005831D3">
        <w:rPr>
          <w:rFonts w:ascii="Times New Roman" w:hAnsi="Times New Roman" w:cs="Times New Roman"/>
          <w:sz w:val="24"/>
          <w:szCs w:val="24"/>
          <w:lang w:val="en-US"/>
        </w:rPr>
        <w:t xml:space="preserve"> RL, </w:t>
      </w:r>
      <w:proofErr w:type="spellStart"/>
      <w:r w:rsidRPr="005831D3">
        <w:rPr>
          <w:rFonts w:ascii="Times New Roman" w:hAnsi="Times New Roman" w:cs="Times New Roman"/>
          <w:sz w:val="24"/>
          <w:szCs w:val="24"/>
          <w:lang w:val="en-US"/>
        </w:rPr>
        <w:t>Butzin</w:t>
      </w:r>
      <w:proofErr w:type="spellEnd"/>
      <w:r w:rsidRPr="005831D3">
        <w:rPr>
          <w:rFonts w:ascii="Times New Roman" w:hAnsi="Times New Roman" w:cs="Times New Roman"/>
          <w:sz w:val="24"/>
          <w:szCs w:val="24"/>
          <w:lang w:val="en-US"/>
        </w:rPr>
        <w:t xml:space="preserve"> CA, </w:t>
      </w:r>
      <w:proofErr w:type="spellStart"/>
      <w:r w:rsidRPr="005831D3">
        <w:rPr>
          <w:rFonts w:ascii="Times New Roman" w:hAnsi="Times New Roman" w:cs="Times New Roman"/>
          <w:sz w:val="24"/>
          <w:szCs w:val="24"/>
          <w:lang w:val="en-US"/>
        </w:rPr>
        <w:t>Lucey</w:t>
      </w:r>
      <w:proofErr w:type="spellEnd"/>
      <w:r w:rsidRPr="005831D3">
        <w:rPr>
          <w:rFonts w:ascii="Times New Roman" w:hAnsi="Times New Roman" w:cs="Times New Roman"/>
          <w:sz w:val="24"/>
          <w:szCs w:val="24"/>
          <w:lang w:val="en-US"/>
        </w:rPr>
        <w:t xml:space="preserve"> DR, </w:t>
      </w:r>
      <w:proofErr w:type="spellStart"/>
      <w:r w:rsidRPr="005831D3">
        <w:rPr>
          <w:rFonts w:ascii="Times New Roman" w:hAnsi="Times New Roman" w:cs="Times New Roman"/>
          <w:sz w:val="24"/>
          <w:szCs w:val="24"/>
          <w:lang w:val="en-US"/>
        </w:rPr>
        <w:t>Abbadessa</w:t>
      </w:r>
      <w:proofErr w:type="spellEnd"/>
      <w:r w:rsidRPr="005831D3">
        <w:rPr>
          <w:rFonts w:ascii="Times New Roman" w:hAnsi="Times New Roman" w:cs="Times New Roman"/>
          <w:sz w:val="24"/>
          <w:szCs w:val="24"/>
          <w:lang w:val="en-US"/>
        </w:rPr>
        <w:t xml:space="preserve"> SM, Boswell RN. </w:t>
      </w:r>
      <w:proofErr w:type="gramStart"/>
      <w:r w:rsidRPr="005831D3">
        <w:rPr>
          <w:rFonts w:ascii="Times New Roman" w:hAnsi="Times New Roman" w:cs="Times New Roman"/>
          <w:sz w:val="24"/>
          <w:szCs w:val="24"/>
          <w:lang w:val="en-US"/>
        </w:rPr>
        <w:t>Spectrum of cerebrospinal fluid findings in various stages of human immunodeficiency virus infection.</w:t>
      </w:r>
      <w:proofErr w:type="gramEnd"/>
      <w:r w:rsidRPr="005831D3">
        <w:rPr>
          <w:rFonts w:ascii="Times New Roman" w:hAnsi="Times New Roman" w:cs="Times New Roman"/>
          <w:sz w:val="24"/>
          <w:szCs w:val="24"/>
          <w:lang w:val="en-US"/>
        </w:rPr>
        <w:t xml:space="preserve"> </w:t>
      </w:r>
      <w:r w:rsidRPr="005831D3">
        <w:rPr>
          <w:rFonts w:ascii="Times New Roman" w:hAnsi="Times New Roman" w:cs="Times New Roman"/>
          <w:i/>
          <w:sz w:val="24"/>
          <w:szCs w:val="24"/>
          <w:lang w:val="en-US"/>
        </w:rPr>
        <w:t xml:space="preserve">Arch </w:t>
      </w:r>
      <w:proofErr w:type="spellStart"/>
      <w:r w:rsidRPr="005831D3">
        <w:rPr>
          <w:rFonts w:ascii="Times New Roman" w:hAnsi="Times New Roman" w:cs="Times New Roman"/>
          <w:i/>
          <w:sz w:val="24"/>
          <w:szCs w:val="24"/>
          <w:lang w:val="en-US"/>
        </w:rPr>
        <w:t>Neurol</w:t>
      </w:r>
      <w:proofErr w:type="spellEnd"/>
      <w:r w:rsidRPr="005831D3">
        <w:rPr>
          <w:rFonts w:ascii="Times New Roman" w:hAnsi="Times New Roman" w:cs="Times New Roman"/>
          <w:i/>
          <w:sz w:val="24"/>
          <w:szCs w:val="24"/>
          <w:lang w:val="en-US"/>
        </w:rPr>
        <w:t xml:space="preserve"> </w:t>
      </w:r>
      <w:r w:rsidRPr="005831D3">
        <w:rPr>
          <w:rFonts w:ascii="Times New Roman" w:hAnsi="Times New Roman" w:cs="Times New Roman"/>
          <w:sz w:val="24"/>
          <w:szCs w:val="24"/>
          <w:lang w:val="en-US"/>
        </w:rPr>
        <w:t>1988; 45:954-958.</w:t>
      </w:r>
    </w:p>
    <w:p w14:paraId="219489A3" w14:textId="77777777" w:rsidR="00D53F63" w:rsidRPr="005831D3" w:rsidRDefault="00D53F63" w:rsidP="00D229A6">
      <w:pPr>
        <w:spacing w:after="0"/>
        <w:jc w:val="both"/>
        <w:rPr>
          <w:rFonts w:ascii="Times New Roman" w:hAnsi="Times New Roman" w:cs="Times New Roman"/>
          <w:sz w:val="24"/>
          <w:szCs w:val="24"/>
          <w:lang w:val="en-US"/>
        </w:rPr>
      </w:pPr>
    </w:p>
    <w:p w14:paraId="5A70FDAB" w14:textId="77777777" w:rsidR="002F7CB4" w:rsidRPr="005831D3" w:rsidRDefault="00170CF5" w:rsidP="00170CF5">
      <w:pPr>
        <w:spacing w:after="0"/>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Marshall DW, </w:t>
      </w:r>
      <w:proofErr w:type="spellStart"/>
      <w:r w:rsidRPr="005831D3">
        <w:rPr>
          <w:rFonts w:ascii="Times New Roman" w:hAnsi="Times New Roman" w:cs="Times New Roman"/>
          <w:sz w:val="24"/>
          <w:szCs w:val="24"/>
          <w:lang w:val="en-US"/>
        </w:rPr>
        <w:t>Brey</w:t>
      </w:r>
      <w:proofErr w:type="spellEnd"/>
      <w:r w:rsidRPr="005831D3">
        <w:rPr>
          <w:rFonts w:ascii="Times New Roman" w:hAnsi="Times New Roman" w:cs="Times New Roman"/>
          <w:sz w:val="24"/>
          <w:szCs w:val="24"/>
          <w:lang w:val="en-US"/>
        </w:rPr>
        <w:t xml:space="preserve"> RL, </w:t>
      </w:r>
      <w:proofErr w:type="spellStart"/>
      <w:r w:rsidRPr="005831D3">
        <w:rPr>
          <w:rFonts w:ascii="Times New Roman" w:hAnsi="Times New Roman" w:cs="Times New Roman"/>
          <w:sz w:val="24"/>
          <w:szCs w:val="24"/>
          <w:lang w:val="en-US"/>
        </w:rPr>
        <w:t>Butzin</w:t>
      </w:r>
      <w:proofErr w:type="spellEnd"/>
      <w:r w:rsidRPr="005831D3">
        <w:rPr>
          <w:rFonts w:ascii="Times New Roman" w:hAnsi="Times New Roman" w:cs="Times New Roman"/>
          <w:sz w:val="24"/>
          <w:szCs w:val="24"/>
          <w:lang w:val="en-US"/>
        </w:rPr>
        <w:t xml:space="preserve"> CA, </w:t>
      </w:r>
      <w:r w:rsidRPr="005831D3">
        <w:rPr>
          <w:rFonts w:ascii="Times New Roman" w:hAnsi="Times New Roman" w:cs="Times New Roman"/>
          <w:i/>
          <w:sz w:val="24"/>
          <w:szCs w:val="24"/>
          <w:lang w:val="en-US"/>
        </w:rPr>
        <w:t>et al.</w:t>
      </w:r>
      <w:r w:rsidRPr="005831D3">
        <w:rPr>
          <w:rFonts w:ascii="Times New Roman" w:hAnsi="Times New Roman" w:cs="Times New Roman"/>
          <w:sz w:val="24"/>
          <w:szCs w:val="24"/>
          <w:lang w:val="en-US"/>
        </w:rPr>
        <w:t xml:space="preserve"> CSF changes in a longitudinal study of 124 neurologically normal HIV-1-infected U.S. Air Force personnel. </w:t>
      </w:r>
      <w:proofErr w:type="gramStart"/>
      <w:r w:rsidRPr="005831D3">
        <w:rPr>
          <w:rFonts w:ascii="Times New Roman" w:hAnsi="Times New Roman" w:cs="Times New Roman"/>
          <w:i/>
          <w:sz w:val="24"/>
          <w:szCs w:val="24"/>
          <w:lang w:val="en-US"/>
        </w:rPr>
        <w:t xml:space="preserve">J </w:t>
      </w:r>
      <w:proofErr w:type="spellStart"/>
      <w:r w:rsidRPr="005831D3">
        <w:rPr>
          <w:rFonts w:ascii="Times New Roman" w:hAnsi="Times New Roman" w:cs="Times New Roman"/>
          <w:i/>
          <w:sz w:val="24"/>
          <w:szCs w:val="24"/>
          <w:lang w:val="en-US"/>
        </w:rPr>
        <w:t>Acquir</w:t>
      </w:r>
      <w:proofErr w:type="spellEnd"/>
      <w:r w:rsidRPr="005831D3">
        <w:rPr>
          <w:rFonts w:ascii="Times New Roman" w:hAnsi="Times New Roman" w:cs="Times New Roman"/>
          <w:i/>
          <w:sz w:val="24"/>
          <w:szCs w:val="24"/>
          <w:lang w:val="en-US"/>
        </w:rPr>
        <w:t xml:space="preserve"> Immune </w:t>
      </w:r>
      <w:proofErr w:type="spellStart"/>
      <w:r w:rsidRPr="005831D3">
        <w:rPr>
          <w:rFonts w:ascii="Times New Roman" w:hAnsi="Times New Roman" w:cs="Times New Roman"/>
          <w:i/>
          <w:sz w:val="24"/>
          <w:szCs w:val="24"/>
          <w:lang w:val="en-US"/>
        </w:rPr>
        <w:t>Defic</w:t>
      </w:r>
      <w:proofErr w:type="spellEnd"/>
      <w:r w:rsidRPr="005831D3">
        <w:rPr>
          <w:rFonts w:ascii="Times New Roman" w:hAnsi="Times New Roman" w:cs="Times New Roman"/>
          <w:i/>
          <w:sz w:val="24"/>
          <w:szCs w:val="24"/>
          <w:lang w:val="en-US"/>
        </w:rPr>
        <w:t xml:space="preserve"> </w:t>
      </w:r>
      <w:proofErr w:type="spellStart"/>
      <w:r w:rsidRPr="005831D3">
        <w:rPr>
          <w:rFonts w:ascii="Times New Roman" w:hAnsi="Times New Roman" w:cs="Times New Roman"/>
          <w:i/>
          <w:sz w:val="24"/>
          <w:szCs w:val="24"/>
          <w:lang w:val="en-US"/>
        </w:rPr>
        <w:t>Syndr</w:t>
      </w:r>
      <w:proofErr w:type="spellEnd"/>
      <w:r w:rsidRPr="005831D3">
        <w:rPr>
          <w:rFonts w:ascii="Times New Roman" w:hAnsi="Times New Roman" w:cs="Times New Roman"/>
          <w:sz w:val="24"/>
          <w:szCs w:val="24"/>
          <w:lang w:val="en-US"/>
        </w:rPr>
        <w:t>.</w:t>
      </w:r>
      <w:proofErr w:type="gramEnd"/>
      <w:r w:rsidRPr="005831D3">
        <w:rPr>
          <w:rFonts w:ascii="Times New Roman" w:hAnsi="Times New Roman" w:cs="Times New Roman"/>
          <w:sz w:val="24"/>
          <w:szCs w:val="24"/>
          <w:lang w:val="en-US"/>
        </w:rPr>
        <w:t xml:space="preserve"> 1991</w:t>
      </w:r>
      <w:proofErr w:type="gramStart"/>
      <w:r w:rsidRPr="005831D3">
        <w:rPr>
          <w:rFonts w:ascii="Times New Roman" w:hAnsi="Times New Roman" w:cs="Times New Roman"/>
          <w:sz w:val="24"/>
          <w:szCs w:val="24"/>
          <w:lang w:val="en-US"/>
        </w:rPr>
        <w:t>;4</w:t>
      </w:r>
      <w:proofErr w:type="gramEnd"/>
      <w:r w:rsidRPr="005831D3">
        <w:rPr>
          <w:rFonts w:ascii="Times New Roman" w:hAnsi="Times New Roman" w:cs="Times New Roman"/>
          <w:sz w:val="24"/>
          <w:szCs w:val="24"/>
          <w:lang w:val="en-US"/>
        </w:rPr>
        <w:t>(8):777-81.</w:t>
      </w:r>
    </w:p>
    <w:p w14:paraId="3BC05F97" w14:textId="77777777" w:rsidR="00170CF5" w:rsidRPr="005831D3" w:rsidRDefault="00170CF5" w:rsidP="00170CF5">
      <w:pPr>
        <w:spacing w:after="0"/>
        <w:jc w:val="both"/>
        <w:rPr>
          <w:rFonts w:ascii="Times New Roman" w:hAnsi="Times New Roman" w:cs="Times New Roman"/>
          <w:sz w:val="24"/>
          <w:szCs w:val="24"/>
          <w:lang w:val="en-US"/>
        </w:rPr>
      </w:pPr>
    </w:p>
    <w:p w14:paraId="5E1FEEDB" w14:textId="77777777" w:rsidR="002F7CB4" w:rsidRPr="005831D3" w:rsidRDefault="002F7CB4" w:rsidP="002F7CB4">
      <w:pPr>
        <w:spacing w:after="0"/>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Mocroft</w:t>
      </w:r>
      <w:proofErr w:type="spellEnd"/>
      <w:r w:rsidRPr="005831D3">
        <w:rPr>
          <w:rFonts w:ascii="Times New Roman" w:hAnsi="Times New Roman" w:cs="Times New Roman"/>
          <w:sz w:val="24"/>
          <w:szCs w:val="24"/>
          <w:lang w:val="en-US"/>
        </w:rPr>
        <w:t xml:space="preserve"> A, Lundgren JD, Sabin ML, </w:t>
      </w:r>
      <w:r w:rsidRPr="005831D3">
        <w:rPr>
          <w:rFonts w:ascii="Times New Roman" w:hAnsi="Times New Roman" w:cs="Times New Roman"/>
          <w:i/>
          <w:sz w:val="24"/>
          <w:szCs w:val="24"/>
          <w:lang w:val="en-US"/>
        </w:rPr>
        <w:t>et al</w:t>
      </w:r>
      <w:r w:rsidRPr="005831D3">
        <w:rPr>
          <w:rFonts w:ascii="Times New Roman" w:hAnsi="Times New Roman" w:cs="Times New Roman"/>
          <w:sz w:val="24"/>
          <w:szCs w:val="24"/>
          <w:lang w:val="en-US"/>
        </w:rPr>
        <w:t xml:space="preserve">. Risk factors and outcomes for late presentation for HIV-positive persons in </w:t>
      </w:r>
      <w:proofErr w:type="spellStart"/>
      <w:r w:rsidRPr="005831D3">
        <w:rPr>
          <w:rFonts w:ascii="Times New Roman" w:hAnsi="Times New Roman" w:cs="Times New Roman"/>
          <w:sz w:val="24"/>
          <w:szCs w:val="24"/>
          <w:lang w:val="en-US"/>
        </w:rPr>
        <w:t>europe</w:t>
      </w:r>
      <w:proofErr w:type="spellEnd"/>
      <w:r w:rsidRPr="005831D3">
        <w:rPr>
          <w:rFonts w:ascii="Times New Roman" w:hAnsi="Times New Roman" w:cs="Times New Roman"/>
          <w:sz w:val="24"/>
          <w:szCs w:val="24"/>
          <w:lang w:val="en-US"/>
        </w:rPr>
        <w:t xml:space="preserve">: results from the collaboration of observational HIV epidemiological research </w:t>
      </w:r>
      <w:proofErr w:type="spellStart"/>
      <w:r w:rsidRPr="005831D3">
        <w:rPr>
          <w:rFonts w:ascii="Times New Roman" w:hAnsi="Times New Roman" w:cs="Times New Roman"/>
          <w:sz w:val="24"/>
          <w:szCs w:val="24"/>
          <w:lang w:val="en-US"/>
        </w:rPr>
        <w:t>europe</w:t>
      </w:r>
      <w:proofErr w:type="spellEnd"/>
      <w:r w:rsidRPr="005831D3">
        <w:rPr>
          <w:rFonts w:ascii="Times New Roman" w:hAnsi="Times New Roman" w:cs="Times New Roman"/>
          <w:sz w:val="24"/>
          <w:szCs w:val="24"/>
          <w:lang w:val="en-US"/>
        </w:rPr>
        <w:t xml:space="preserve"> study</w:t>
      </w:r>
    </w:p>
    <w:p w14:paraId="0A1B40F2" w14:textId="77777777" w:rsidR="002F7CB4" w:rsidRPr="005831D3" w:rsidRDefault="002F7CB4" w:rsidP="002F7CB4">
      <w:pPr>
        <w:spacing w:after="0"/>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(COHERE). </w:t>
      </w:r>
      <w:proofErr w:type="spellStart"/>
      <w:r w:rsidRPr="005831D3">
        <w:rPr>
          <w:rFonts w:ascii="Times New Roman" w:hAnsi="Times New Roman" w:cs="Times New Roman"/>
          <w:i/>
          <w:sz w:val="24"/>
          <w:szCs w:val="24"/>
          <w:lang w:val="en-US"/>
        </w:rPr>
        <w:t>PLoS</w:t>
      </w:r>
      <w:proofErr w:type="spellEnd"/>
      <w:r w:rsidRPr="005831D3">
        <w:rPr>
          <w:rFonts w:ascii="Times New Roman" w:hAnsi="Times New Roman" w:cs="Times New Roman"/>
          <w:i/>
          <w:sz w:val="24"/>
          <w:szCs w:val="24"/>
          <w:lang w:val="en-US"/>
        </w:rPr>
        <w:t xml:space="preserve"> Med</w:t>
      </w:r>
      <w:r w:rsidRPr="005831D3">
        <w:rPr>
          <w:rFonts w:ascii="Times New Roman" w:hAnsi="Times New Roman" w:cs="Times New Roman"/>
          <w:sz w:val="24"/>
          <w:szCs w:val="24"/>
          <w:lang w:val="en-US"/>
        </w:rPr>
        <w:t>. 2013</w:t>
      </w:r>
      <w:proofErr w:type="gramStart"/>
      <w:r w:rsidRPr="005831D3">
        <w:rPr>
          <w:rFonts w:ascii="Times New Roman" w:hAnsi="Times New Roman" w:cs="Times New Roman"/>
          <w:sz w:val="24"/>
          <w:szCs w:val="24"/>
          <w:lang w:val="en-US"/>
        </w:rPr>
        <w:t>;10</w:t>
      </w:r>
      <w:proofErr w:type="gramEnd"/>
      <w:r w:rsidRPr="005831D3">
        <w:rPr>
          <w:rFonts w:ascii="Times New Roman" w:hAnsi="Times New Roman" w:cs="Times New Roman"/>
          <w:sz w:val="24"/>
          <w:szCs w:val="24"/>
          <w:lang w:val="en-US"/>
        </w:rPr>
        <w:t>(9):e1001510</w:t>
      </w:r>
    </w:p>
    <w:p w14:paraId="52974148" w14:textId="77777777" w:rsidR="00D229A6" w:rsidRPr="005831D3" w:rsidRDefault="00D229A6" w:rsidP="00D229A6">
      <w:pPr>
        <w:spacing w:after="0" w:line="240" w:lineRule="auto"/>
        <w:jc w:val="both"/>
        <w:rPr>
          <w:rFonts w:ascii="Times New Roman" w:hAnsi="Times New Roman" w:cs="Times New Roman"/>
          <w:sz w:val="24"/>
          <w:szCs w:val="24"/>
          <w:lang w:val="en-US"/>
        </w:rPr>
      </w:pPr>
    </w:p>
    <w:p w14:paraId="0FB037EF" w14:textId="77777777" w:rsidR="00AF35D4" w:rsidRPr="005831D3" w:rsidRDefault="001643DF" w:rsidP="001643DF">
      <w:pPr>
        <w:spacing w:after="0" w:line="240" w:lineRule="auto"/>
        <w:jc w:val="both"/>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Nakashima I, </w:t>
      </w:r>
      <w:proofErr w:type="spellStart"/>
      <w:r w:rsidRPr="005831D3">
        <w:rPr>
          <w:rFonts w:ascii="Times New Roman" w:hAnsi="Times New Roman" w:cs="Times New Roman"/>
          <w:sz w:val="24"/>
          <w:szCs w:val="24"/>
          <w:lang w:val="en-US"/>
        </w:rPr>
        <w:t>Fujihara</w:t>
      </w:r>
      <w:proofErr w:type="spellEnd"/>
      <w:r w:rsidRPr="005831D3">
        <w:rPr>
          <w:rFonts w:ascii="Times New Roman" w:hAnsi="Times New Roman" w:cs="Times New Roman"/>
          <w:sz w:val="24"/>
          <w:szCs w:val="24"/>
          <w:lang w:val="en-US"/>
        </w:rPr>
        <w:t xml:space="preserve"> K, </w:t>
      </w:r>
      <w:proofErr w:type="spellStart"/>
      <w:r w:rsidRPr="005831D3">
        <w:rPr>
          <w:rFonts w:ascii="Times New Roman" w:hAnsi="Times New Roman" w:cs="Times New Roman"/>
          <w:sz w:val="24"/>
          <w:szCs w:val="24"/>
          <w:lang w:val="en-US"/>
        </w:rPr>
        <w:t>Itoyama</w:t>
      </w:r>
      <w:proofErr w:type="spellEnd"/>
      <w:r w:rsidRPr="005831D3">
        <w:rPr>
          <w:rFonts w:ascii="Times New Roman" w:hAnsi="Times New Roman" w:cs="Times New Roman"/>
          <w:sz w:val="24"/>
          <w:szCs w:val="24"/>
          <w:lang w:val="en-US"/>
        </w:rPr>
        <w:t xml:space="preserve"> Y. </w:t>
      </w:r>
      <w:proofErr w:type="spellStart"/>
      <w:r w:rsidRPr="005831D3">
        <w:rPr>
          <w:rFonts w:ascii="Times New Roman" w:hAnsi="Times New Roman" w:cs="Times New Roman"/>
          <w:sz w:val="24"/>
          <w:szCs w:val="24"/>
          <w:lang w:val="en-US"/>
        </w:rPr>
        <w:t>Oligoclonal</w:t>
      </w:r>
      <w:proofErr w:type="spellEnd"/>
      <w:r w:rsidRPr="005831D3">
        <w:rPr>
          <w:rFonts w:ascii="Times New Roman" w:hAnsi="Times New Roman" w:cs="Times New Roman"/>
          <w:sz w:val="24"/>
          <w:szCs w:val="24"/>
          <w:lang w:val="en-US"/>
        </w:rPr>
        <w:t xml:space="preserve"> </w:t>
      </w:r>
      <w:proofErr w:type="spellStart"/>
      <w:r w:rsidRPr="005831D3">
        <w:rPr>
          <w:rFonts w:ascii="Times New Roman" w:hAnsi="Times New Roman" w:cs="Times New Roman"/>
          <w:sz w:val="24"/>
          <w:szCs w:val="24"/>
          <w:lang w:val="en-US"/>
        </w:rPr>
        <w:t>IgG</w:t>
      </w:r>
      <w:proofErr w:type="spellEnd"/>
      <w:r w:rsidRPr="005831D3">
        <w:rPr>
          <w:rFonts w:ascii="Times New Roman" w:hAnsi="Times New Roman" w:cs="Times New Roman"/>
          <w:sz w:val="24"/>
          <w:szCs w:val="24"/>
          <w:lang w:val="en-US"/>
        </w:rPr>
        <w:t xml:space="preserve"> bands in Japanese multiple sclerosis patients. </w:t>
      </w:r>
      <w:r w:rsidRPr="005831D3">
        <w:rPr>
          <w:rFonts w:ascii="Times New Roman" w:hAnsi="Times New Roman" w:cs="Times New Roman"/>
          <w:i/>
          <w:sz w:val="24"/>
          <w:szCs w:val="24"/>
          <w:lang w:val="en-US"/>
        </w:rPr>
        <w:t xml:space="preserve">J </w:t>
      </w:r>
      <w:proofErr w:type="spellStart"/>
      <w:r w:rsidRPr="005831D3">
        <w:rPr>
          <w:rFonts w:ascii="Times New Roman" w:hAnsi="Times New Roman" w:cs="Times New Roman"/>
          <w:i/>
          <w:sz w:val="24"/>
          <w:szCs w:val="24"/>
          <w:lang w:val="en-US"/>
        </w:rPr>
        <w:t>Neuroimmunol</w:t>
      </w:r>
      <w:proofErr w:type="spellEnd"/>
      <w:r w:rsidRPr="005831D3">
        <w:rPr>
          <w:rFonts w:ascii="Times New Roman" w:hAnsi="Times New Roman" w:cs="Times New Roman"/>
          <w:sz w:val="24"/>
          <w:szCs w:val="24"/>
          <w:lang w:val="en-US"/>
        </w:rPr>
        <w:t>. 1999</w:t>
      </w:r>
      <w:proofErr w:type="gramStart"/>
      <w:r w:rsidRPr="005831D3">
        <w:rPr>
          <w:rFonts w:ascii="Times New Roman" w:hAnsi="Times New Roman" w:cs="Times New Roman"/>
          <w:sz w:val="24"/>
          <w:szCs w:val="24"/>
          <w:lang w:val="en-US"/>
        </w:rPr>
        <w:t>;101</w:t>
      </w:r>
      <w:proofErr w:type="gramEnd"/>
      <w:r w:rsidRPr="005831D3">
        <w:rPr>
          <w:rFonts w:ascii="Times New Roman" w:hAnsi="Times New Roman" w:cs="Times New Roman"/>
          <w:sz w:val="24"/>
          <w:szCs w:val="24"/>
          <w:lang w:val="en-US"/>
        </w:rPr>
        <w:t>(2):205-6.</w:t>
      </w:r>
    </w:p>
    <w:p w14:paraId="765E77F4" w14:textId="77777777" w:rsidR="001643DF" w:rsidRPr="005831D3" w:rsidRDefault="001643DF" w:rsidP="001643DF">
      <w:pPr>
        <w:spacing w:after="0" w:line="240" w:lineRule="auto"/>
        <w:jc w:val="both"/>
        <w:rPr>
          <w:rFonts w:ascii="Times New Roman" w:hAnsi="Times New Roman" w:cs="Times New Roman"/>
          <w:sz w:val="24"/>
          <w:szCs w:val="24"/>
          <w:lang w:val="en-US"/>
        </w:rPr>
      </w:pPr>
    </w:p>
    <w:p w14:paraId="212CCB52" w14:textId="77777777" w:rsidR="00D229A6" w:rsidRPr="005831D3" w:rsidRDefault="00D229A6" w:rsidP="00D229A6">
      <w:pPr>
        <w:spacing w:after="0" w:line="240" w:lineRule="auto"/>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Petito</w:t>
      </w:r>
      <w:proofErr w:type="spellEnd"/>
      <w:r w:rsidRPr="005831D3">
        <w:rPr>
          <w:rFonts w:ascii="Times New Roman" w:hAnsi="Times New Roman" w:cs="Times New Roman"/>
          <w:sz w:val="24"/>
          <w:szCs w:val="24"/>
          <w:lang w:val="en-US"/>
        </w:rPr>
        <w:t xml:space="preserve"> CK, Cash KS. Blood-brain barrier abnormalities in the acquired immunodeficiency syndrome: </w:t>
      </w:r>
      <w:proofErr w:type="spellStart"/>
      <w:r w:rsidRPr="005831D3">
        <w:rPr>
          <w:rFonts w:ascii="Times New Roman" w:hAnsi="Times New Roman" w:cs="Times New Roman"/>
          <w:sz w:val="24"/>
          <w:szCs w:val="24"/>
          <w:lang w:val="en-US"/>
        </w:rPr>
        <w:t>immunohistochemical</w:t>
      </w:r>
      <w:proofErr w:type="spellEnd"/>
      <w:r w:rsidRPr="005831D3">
        <w:rPr>
          <w:rFonts w:ascii="Times New Roman" w:hAnsi="Times New Roman" w:cs="Times New Roman"/>
          <w:sz w:val="24"/>
          <w:szCs w:val="24"/>
          <w:lang w:val="en-US"/>
        </w:rPr>
        <w:t xml:space="preserve"> localization of serum proteins in postmortem brain. </w:t>
      </w:r>
      <w:r w:rsidRPr="005831D3">
        <w:rPr>
          <w:rFonts w:ascii="Times New Roman" w:hAnsi="Times New Roman" w:cs="Times New Roman"/>
          <w:i/>
          <w:sz w:val="24"/>
          <w:szCs w:val="24"/>
          <w:lang w:val="en-US"/>
        </w:rPr>
        <w:t xml:space="preserve">Ann </w:t>
      </w:r>
      <w:proofErr w:type="spellStart"/>
      <w:r w:rsidRPr="005831D3">
        <w:rPr>
          <w:rFonts w:ascii="Times New Roman" w:hAnsi="Times New Roman" w:cs="Times New Roman"/>
          <w:i/>
          <w:sz w:val="24"/>
          <w:szCs w:val="24"/>
          <w:lang w:val="en-US"/>
        </w:rPr>
        <w:t>Neurol</w:t>
      </w:r>
      <w:proofErr w:type="spellEnd"/>
      <w:r w:rsidRPr="005831D3">
        <w:rPr>
          <w:rFonts w:ascii="Times New Roman" w:hAnsi="Times New Roman" w:cs="Times New Roman"/>
          <w:i/>
          <w:sz w:val="24"/>
          <w:szCs w:val="24"/>
          <w:lang w:val="en-US"/>
        </w:rPr>
        <w:t xml:space="preserve"> </w:t>
      </w:r>
      <w:r w:rsidRPr="005831D3">
        <w:rPr>
          <w:rFonts w:ascii="Times New Roman" w:hAnsi="Times New Roman" w:cs="Times New Roman"/>
          <w:sz w:val="24"/>
          <w:szCs w:val="24"/>
          <w:lang w:val="en-US"/>
        </w:rPr>
        <w:t>1992; 32: 658-666.</w:t>
      </w:r>
    </w:p>
    <w:p w14:paraId="2F894A46" w14:textId="77777777" w:rsidR="00E76E68" w:rsidRPr="005831D3" w:rsidRDefault="00E76E68" w:rsidP="00D229A6">
      <w:pPr>
        <w:spacing w:after="0" w:line="240" w:lineRule="auto"/>
        <w:jc w:val="both"/>
        <w:rPr>
          <w:rFonts w:ascii="Times New Roman" w:hAnsi="Times New Roman" w:cs="Times New Roman"/>
          <w:sz w:val="24"/>
          <w:szCs w:val="24"/>
          <w:lang w:val="en-US"/>
        </w:rPr>
      </w:pPr>
    </w:p>
    <w:p w14:paraId="40F334EC" w14:textId="067AC0AA" w:rsidR="00E76E68" w:rsidRPr="005831D3" w:rsidRDefault="00E76E68" w:rsidP="00E76E68">
      <w:pPr>
        <w:widowControl w:val="0"/>
        <w:autoSpaceDE w:val="0"/>
        <w:autoSpaceDN w:val="0"/>
        <w:adjustRightInd w:val="0"/>
        <w:spacing w:after="0" w:line="240" w:lineRule="auto"/>
        <w:rPr>
          <w:rFonts w:ascii="Times New Roman" w:hAnsi="Times New Roman" w:cs="Times New Roman"/>
          <w:sz w:val="24"/>
          <w:szCs w:val="24"/>
        </w:rPr>
      </w:pPr>
      <w:proofErr w:type="spellStart"/>
      <w:r w:rsidRPr="005831D3">
        <w:rPr>
          <w:rFonts w:ascii="Times New Roman" w:hAnsi="Times New Roman" w:cs="Times New Roman"/>
          <w:sz w:val="24"/>
          <w:szCs w:val="24"/>
        </w:rPr>
        <w:t>Reiber</w:t>
      </w:r>
      <w:proofErr w:type="spellEnd"/>
      <w:r w:rsidRPr="005831D3">
        <w:rPr>
          <w:rFonts w:ascii="Times New Roman" w:hAnsi="Times New Roman" w:cs="Times New Roman"/>
          <w:sz w:val="24"/>
          <w:szCs w:val="24"/>
        </w:rPr>
        <w:t xml:space="preserve"> </w:t>
      </w:r>
      <w:proofErr w:type="gramStart"/>
      <w:r w:rsidRPr="005831D3">
        <w:rPr>
          <w:rFonts w:ascii="Times New Roman" w:hAnsi="Times New Roman" w:cs="Times New Roman"/>
          <w:sz w:val="24"/>
          <w:szCs w:val="24"/>
        </w:rPr>
        <w:t>H.</w:t>
      </w:r>
      <w:proofErr w:type="gram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External</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quality</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assessment</w:t>
      </w:r>
      <w:proofErr w:type="spellEnd"/>
      <w:r w:rsidRPr="005831D3">
        <w:rPr>
          <w:rFonts w:ascii="Times New Roman" w:hAnsi="Times New Roman" w:cs="Times New Roman"/>
          <w:sz w:val="24"/>
          <w:szCs w:val="24"/>
        </w:rPr>
        <w:t xml:space="preserve"> in </w:t>
      </w:r>
      <w:proofErr w:type="spellStart"/>
      <w:r w:rsidRPr="005831D3">
        <w:rPr>
          <w:rFonts w:ascii="Times New Roman" w:hAnsi="Times New Roman" w:cs="Times New Roman"/>
          <w:sz w:val="24"/>
          <w:szCs w:val="24"/>
        </w:rPr>
        <w:t>clinical</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neurochemistry</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survey</w:t>
      </w:r>
      <w:proofErr w:type="spellEnd"/>
      <w:r w:rsidRPr="005831D3">
        <w:rPr>
          <w:rFonts w:ascii="Times New Roman" w:hAnsi="Times New Roman" w:cs="Times New Roman"/>
          <w:sz w:val="24"/>
          <w:szCs w:val="24"/>
        </w:rPr>
        <w:t xml:space="preserve"> of </w:t>
      </w:r>
      <w:proofErr w:type="spellStart"/>
      <w:r w:rsidRPr="005831D3">
        <w:rPr>
          <w:rFonts w:ascii="Times New Roman" w:hAnsi="Times New Roman" w:cs="Times New Roman"/>
          <w:sz w:val="24"/>
          <w:szCs w:val="24"/>
        </w:rPr>
        <w:t>analysis</w:t>
      </w:r>
      <w:proofErr w:type="spellEnd"/>
      <w:r w:rsidRPr="005831D3">
        <w:rPr>
          <w:rFonts w:ascii="Times New Roman" w:hAnsi="Times New Roman" w:cs="Times New Roman"/>
          <w:sz w:val="24"/>
          <w:szCs w:val="24"/>
        </w:rPr>
        <w:t xml:space="preserve"> for </w:t>
      </w:r>
      <w:proofErr w:type="spellStart"/>
      <w:r w:rsidRPr="005831D3">
        <w:rPr>
          <w:rFonts w:ascii="Times New Roman" w:hAnsi="Times New Roman" w:cs="Times New Roman"/>
          <w:sz w:val="24"/>
          <w:szCs w:val="24"/>
        </w:rPr>
        <w:t>cerebrospinal</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fluid</w:t>
      </w:r>
      <w:proofErr w:type="spellEnd"/>
      <w:r w:rsidRPr="005831D3">
        <w:rPr>
          <w:rFonts w:ascii="Times New Roman" w:hAnsi="Times New Roman" w:cs="Times New Roman"/>
          <w:sz w:val="24"/>
          <w:szCs w:val="24"/>
        </w:rPr>
        <w:t xml:space="preserve"> (CSF) </w:t>
      </w:r>
      <w:proofErr w:type="spellStart"/>
      <w:r w:rsidRPr="005831D3">
        <w:rPr>
          <w:rFonts w:ascii="Times New Roman" w:hAnsi="Times New Roman" w:cs="Times New Roman"/>
          <w:sz w:val="24"/>
          <w:szCs w:val="24"/>
        </w:rPr>
        <w:t>proteins</w:t>
      </w:r>
      <w:proofErr w:type="spellEnd"/>
      <w:r w:rsidRPr="005831D3">
        <w:rPr>
          <w:rFonts w:ascii="Times New Roman" w:hAnsi="Times New Roman" w:cs="Times New Roman"/>
          <w:sz w:val="24"/>
          <w:szCs w:val="24"/>
        </w:rPr>
        <w:t xml:space="preserve"> based on CSF/</w:t>
      </w:r>
      <w:proofErr w:type="spellStart"/>
      <w:r w:rsidRPr="005831D3">
        <w:rPr>
          <w:rFonts w:ascii="Times New Roman" w:hAnsi="Times New Roman" w:cs="Times New Roman"/>
          <w:sz w:val="24"/>
          <w:szCs w:val="24"/>
        </w:rPr>
        <w:t>serum</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quotients</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Clin</w:t>
      </w:r>
      <w:proofErr w:type="spellEnd"/>
      <w:r w:rsidRPr="005831D3">
        <w:rPr>
          <w:rFonts w:ascii="Times New Roman" w:hAnsi="Times New Roman" w:cs="Times New Roman"/>
          <w:sz w:val="24"/>
          <w:szCs w:val="24"/>
        </w:rPr>
        <w:t xml:space="preserve"> </w:t>
      </w:r>
      <w:proofErr w:type="spellStart"/>
      <w:r w:rsidRPr="005831D3">
        <w:rPr>
          <w:rFonts w:ascii="Times New Roman" w:hAnsi="Times New Roman" w:cs="Times New Roman"/>
          <w:sz w:val="24"/>
          <w:szCs w:val="24"/>
        </w:rPr>
        <w:t>Chem</w:t>
      </w:r>
      <w:proofErr w:type="spellEnd"/>
      <w:r w:rsidRPr="005831D3">
        <w:rPr>
          <w:rFonts w:ascii="Times New Roman" w:hAnsi="Times New Roman" w:cs="Times New Roman"/>
          <w:sz w:val="24"/>
          <w:szCs w:val="24"/>
        </w:rPr>
        <w:t>. 1995 Feb;41</w:t>
      </w:r>
      <w:proofErr w:type="gramStart"/>
      <w:r w:rsidRPr="005831D3">
        <w:rPr>
          <w:rFonts w:ascii="Times New Roman" w:hAnsi="Times New Roman" w:cs="Times New Roman"/>
          <w:sz w:val="24"/>
          <w:szCs w:val="24"/>
        </w:rPr>
        <w:t>(</w:t>
      </w:r>
      <w:proofErr w:type="gramEnd"/>
      <w:r w:rsidRPr="005831D3">
        <w:rPr>
          <w:rFonts w:ascii="Times New Roman" w:hAnsi="Times New Roman" w:cs="Times New Roman"/>
          <w:sz w:val="24"/>
          <w:szCs w:val="24"/>
        </w:rPr>
        <w:t>2):256-63.</w:t>
      </w:r>
    </w:p>
    <w:p w14:paraId="4E80D00C" w14:textId="77777777" w:rsidR="00F91BF2" w:rsidRPr="005831D3" w:rsidRDefault="00F91BF2" w:rsidP="00D229A6">
      <w:pPr>
        <w:spacing w:after="0" w:line="240" w:lineRule="auto"/>
        <w:jc w:val="both"/>
        <w:rPr>
          <w:rFonts w:ascii="Times New Roman" w:hAnsi="Times New Roman" w:cs="Times New Roman"/>
          <w:sz w:val="24"/>
          <w:szCs w:val="24"/>
          <w:lang w:val="en-US"/>
        </w:rPr>
      </w:pPr>
    </w:p>
    <w:p w14:paraId="3EBA2C3C" w14:textId="77777777" w:rsidR="002D303C" w:rsidRPr="005831D3" w:rsidRDefault="002D303C" w:rsidP="002D303C">
      <w:pPr>
        <w:spacing w:after="0" w:line="240" w:lineRule="auto"/>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Strazza</w:t>
      </w:r>
      <w:proofErr w:type="spellEnd"/>
      <w:r w:rsidRPr="005831D3">
        <w:rPr>
          <w:rFonts w:ascii="Times New Roman" w:hAnsi="Times New Roman" w:cs="Times New Roman"/>
          <w:sz w:val="24"/>
          <w:szCs w:val="24"/>
          <w:lang w:val="en-US"/>
        </w:rPr>
        <w:t xml:space="preserve"> M, </w:t>
      </w:r>
      <w:proofErr w:type="spellStart"/>
      <w:r w:rsidRPr="005831D3">
        <w:rPr>
          <w:rFonts w:ascii="Times New Roman" w:hAnsi="Times New Roman" w:cs="Times New Roman"/>
          <w:sz w:val="24"/>
          <w:szCs w:val="24"/>
          <w:lang w:val="en-US"/>
        </w:rPr>
        <w:t>Pirrone</w:t>
      </w:r>
      <w:proofErr w:type="spellEnd"/>
      <w:r w:rsidRPr="005831D3">
        <w:rPr>
          <w:rFonts w:ascii="Times New Roman" w:hAnsi="Times New Roman" w:cs="Times New Roman"/>
          <w:sz w:val="24"/>
          <w:szCs w:val="24"/>
          <w:lang w:val="en-US"/>
        </w:rPr>
        <w:t xml:space="preserve"> V, </w:t>
      </w:r>
      <w:proofErr w:type="spellStart"/>
      <w:r w:rsidRPr="005831D3">
        <w:rPr>
          <w:rFonts w:ascii="Times New Roman" w:hAnsi="Times New Roman" w:cs="Times New Roman"/>
          <w:sz w:val="24"/>
          <w:szCs w:val="24"/>
          <w:lang w:val="en-US"/>
        </w:rPr>
        <w:t>Wigdahl</w:t>
      </w:r>
      <w:proofErr w:type="spellEnd"/>
      <w:r w:rsidRPr="005831D3">
        <w:rPr>
          <w:rFonts w:ascii="Times New Roman" w:hAnsi="Times New Roman" w:cs="Times New Roman"/>
          <w:sz w:val="24"/>
          <w:szCs w:val="24"/>
          <w:lang w:val="en-US"/>
        </w:rPr>
        <w:t xml:space="preserve"> B, </w:t>
      </w:r>
      <w:proofErr w:type="spellStart"/>
      <w:r w:rsidRPr="005831D3">
        <w:rPr>
          <w:rFonts w:ascii="Times New Roman" w:hAnsi="Times New Roman" w:cs="Times New Roman"/>
          <w:sz w:val="24"/>
          <w:szCs w:val="24"/>
          <w:lang w:val="en-US"/>
        </w:rPr>
        <w:t>Nonnemacher</w:t>
      </w:r>
      <w:proofErr w:type="spellEnd"/>
      <w:r w:rsidRPr="005831D3">
        <w:rPr>
          <w:rFonts w:ascii="Times New Roman" w:hAnsi="Times New Roman" w:cs="Times New Roman"/>
          <w:sz w:val="24"/>
          <w:szCs w:val="24"/>
          <w:lang w:val="en-US"/>
        </w:rPr>
        <w:t xml:space="preserve"> MR. Breaking down the barrier: the effects of HIV-1 on the blood-brain </w:t>
      </w:r>
      <w:proofErr w:type="spellStart"/>
      <w:proofErr w:type="gramStart"/>
      <w:r w:rsidRPr="005831D3">
        <w:rPr>
          <w:rFonts w:ascii="Times New Roman" w:hAnsi="Times New Roman" w:cs="Times New Roman"/>
          <w:sz w:val="24"/>
          <w:szCs w:val="24"/>
          <w:lang w:val="en-US"/>
        </w:rPr>
        <w:t>barrier.Brain</w:t>
      </w:r>
      <w:proofErr w:type="spellEnd"/>
      <w:proofErr w:type="gramEnd"/>
      <w:r w:rsidRPr="005831D3">
        <w:rPr>
          <w:rFonts w:ascii="Times New Roman" w:hAnsi="Times New Roman" w:cs="Times New Roman"/>
          <w:sz w:val="24"/>
          <w:szCs w:val="24"/>
          <w:lang w:val="en-US"/>
        </w:rPr>
        <w:t xml:space="preserve"> Res 2011 5;1399:96-115.</w:t>
      </w:r>
    </w:p>
    <w:p w14:paraId="638B77A0" w14:textId="77777777" w:rsidR="00401B45" w:rsidRPr="005831D3" w:rsidRDefault="00401B45" w:rsidP="00401B45">
      <w:pPr>
        <w:spacing w:after="0" w:line="240" w:lineRule="auto"/>
        <w:jc w:val="both"/>
        <w:rPr>
          <w:rFonts w:ascii="Times New Roman" w:hAnsi="Times New Roman" w:cs="Times New Roman"/>
          <w:sz w:val="24"/>
          <w:szCs w:val="24"/>
          <w:lang w:val="en-US"/>
        </w:rPr>
      </w:pPr>
    </w:p>
    <w:p w14:paraId="78792F41" w14:textId="77777777" w:rsidR="00D229A6" w:rsidRPr="005831D3" w:rsidRDefault="00401B45" w:rsidP="00401B45">
      <w:pPr>
        <w:spacing w:after="0" w:line="240" w:lineRule="auto"/>
        <w:jc w:val="both"/>
        <w:rPr>
          <w:rFonts w:ascii="Times New Roman" w:hAnsi="Times New Roman" w:cs="Times New Roman"/>
          <w:sz w:val="24"/>
          <w:szCs w:val="24"/>
          <w:lang w:val="en-US"/>
        </w:rPr>
      </w:pPr>
      <w:proofErr w:type="spellStart"/>
      <w:r w:rsidRPr="005831D3">
        <w:rPr>
          <w:rFonts w:ascii="Times New Roman" w:hAnsi="Times New Roman" w:cs="Times New Roman"/>
          <w:sz w:val="24"/>
          <w:szCs w:val="24"/>
          <w:lang w:val="en-US"/>
        </w:rPr>
        <w:t>Tourtellotte</w:t>
      </w:r>
      <w:proofErr w:type="spellEnd"/>
      <w:r w:rsidRPr="005831D3">
        <w:rPr>
          <w:rFonts w:ascii="Times New Roman" w:hAnsi="Times New Roman" w:cs="Times New Roman"/>
          <w:sz w:val="24"/>
          <w:szCs w:val="24"/>
          <w:lang w:val="en-US"/>
        </w:rPr>
        <w:t xml:space="preserve"> WW, Ma BI. Multiple sclerosis: the blood-brain-barrier and the measurement of de novo central nervous system </w:t>
      </w:r>
      <w:proofErr w:type="spellStart"/>
      <w:r w:rsidRPr="005831D3">
        <w:rPr>
          <w:rFonts w:ascii="Times New Roman" w:hAnsi="Times New Roman" w:cs="Times New Roman"/>
          <w:sz w:val="24"/>
          <w:szCs w:val="24"/>
          <w:lang w:val="en-US"/>
        </w:rPr>
        <w:t>IgG</w:t>
      </w:r>
      <w:proofErr w:type="spellEnd"/>
      <w:r w:rsidRPr="005831D3">
        <w:rPr>
          <w:rFonts w:ascii="Times New Roman" w:hAnsi="Times New Roman" w:cs="Times New Roman"/>
          <w:sz w:val="24"/>
          <w:szCs w:val="24"/>
          <w:lang w:val="en-US"/>
        </w:rPr>
        <w:t xml:space="preserve"> synthesis. </w:t>
      </w:r>
      <w:r w:rsidRPr="005831D3">
        <w:rPr>
          <w:rFonts w:ascii="Times New Roman" w:hAnsi="Times New Roman" w:cs="Times New Roman"/>
          <w:i/>
          <w:sz w:val="24"/>
          <w:szCs w:val="24"/>
          <w:lang w:val="en-US"/>
        </w:rPr>
        <w:t>Neurology</w:t>
      </w:r>
      <w:r w:rsidRPr="005831D3">
        <w:rPr>
          <w:rFonts w:ascii="Times New Roman" w:hAnsi="Times New Roman" w:cs="Times New Roman"/>
          <w:sz w:val="24"/>
          <w:szCs w:val="24"/>
          <w:lang w:val="en-US"/>
        </w:rPr>
        <w:t>. 1978</w:t>
      </w:r>
      <w:proofErr w:type="gramStart"/>
      <w:r w:rsidRPr="005831D3">
        <w:rPr>
          <w:rFonts w:ascii="Times New Roman" w:hAnsi="Times New Roman" w:cs="Times New Roman"/>
          <w:sz w:val="24"/>
          <w:szCs w:val="24"/>
          <w:lang w:val="en-US"/>
        </w:rPr>
        <w:t>;28</w:t>
      </w:r>
      <w:proofErr w:type="gramEnd"/>
      <w:r w:rsidRPr="005831D3">
        <w:rPr>
          <w:rFonts w:ascii="Times New Roman" w:hAnsi="Times New Roman" w:cs="Times New Roman"/>
          <w:sz w:val="24"/>
          <w:szCs w:val="24"/>
          <w:lang w:val="en-US"/>
        </w:rPr>
        <w:t>(9 Pt 2):76-83.</w:t>
      </w:r>
    </w:p>
    <w:p w14:paraId="5C16D3A9" w14:textId="77777777" w:rsidR="00401B45" w:rsidRPr="005831D3" w:rsidRDefault="00401B45" w:rsidP="00D229A6">
      <w:pPr>
        <w:spacing w:after="0"/>
        <w:jc w:val="both"/>
        <w:rPr>
          <w:rFonts w:ascii="Times New Roman" w:eastAsia="Times New Roman" w:hAnsi="Times New Roman" w:cs="Times New Roman"/>
          <w:sz w:val="24"/>
          <w:szCs w:val="24"/>
          <w:lang w:val="en-US" w:eastAsia="it-IT"/>
        </w:rPr>
      </w:pPr>
    </w:p>
    <w:p w14:paraId="72C2EEC1" w14:textId="77777777" w:rsidR="00D229A6" w:rsidRPr="005831D3" w:rsidRDefault="00D229A6" w:rsidP="00D229A6">
      <w:pPr>
        <w:spacing w:after="0"/>
        <w:jc w:val="both"/>
        <w:rPr>
          <w:rFonts w:ascii="Times New Roman" w:eastAsia="Times New Roman" w:hAnsi="Times New Roman" w:cs="Times New Roman"/>
          <w:sz w:val="24"/>
          <w:szCs w:val="24"/>
          <w:lang w:val="en-US" w:eastAsia="it-IT"/>
        </w:rPr>
      </w:pPr>
      <w:proofErr w:type="spellStart"/>
      <w:proofErr w:type="gramStart"/>
      <w:r w:rsidRPr="005831D3">
        <w:rPr>
          <w:rFonts w:ascii="Times New Roman" w:eastAsia="Times New Roman" w:hAnsi="Times New Roman" w:cs="Times New Roman"/>
          <w:sz w:val="24"/>
          <w:szCs w:val="24"/>
          <w:lang w:val="en-US" w:eastAsia="it-IT"/>
        </w:rPr>
        <w:t>Yilmaz</w:t>
      </w:r>
      <w:proofErr w:type="spellEnd"/>
      <w:r w:rsidRPr="005831D3">
        <w:rPr>
          <w:rFonts w:ascii="Times New Roman" w:eastAsia="Times New Roman" w:hAnsi="Times New Roman" w:cs="Times New Roman"/>
          <w:sz w:val="24"/>
          <w:szCs w:val="24"/>
          <w:lang w:val="en-US" w:eastAsia="it-IT"/>
        </w:rPr>
        <w:t xml:space="preserve"> A, </w:t>
      </w:r>
      <w:proofErr w:type="spellStart"/>
      <w:r w:rsidRPr="005831D3">
        <w:rPr>
          <w:rFonts w:ascii="Times New Roman" w:eastAsia="Times New Roman" w:hAnsi="Times New Roman" w:cs="Times New Roman"/>
          <w:sz w:val="24"/>
          <w:szCs w:val="24"/>
          <w:lang w:val="en-US" w:eastAsia="it-IT"/>
        </w:rPr>
        <w:t>Gisslén</w:t>
      </w:r>
      <w:proofErr w:type="spellEnd"/>
      <w:r w:rsidRPr="005831D3">
        <w:rPr>
          <w:rFonts w:ascii="Times New Roman" w:eastAsia="Times New Roman" w:hAnsi="Times New Roman" w:cs="Times New Roman"/>
          <w:sz w:val="24"/>
          <w:szCs w:val="24"/>
          <w:lang w:val="en-US" w:eastAsia="it-IT"/>
        </w:rPr>
        <w:t xml:space="preserve"> M, </w:t>
      </w:r>
      <w:proofErr w:type="spellStart"/>
      <w:r w:rsidRPr="005831D3">
        <w:rPr>
          <w:rFonts w:ascii="Times New Roman" w:eastAsia="Times New Roman" w:hAnsi="Times New Roman" w:cs="Times New Roman"/>
          <w:sz w:val="24"/>
          <w:szCs w:val="24"/>
          <w:lang w:val="en-US" w:eastAsia="it-IT"/>
        </w:rPr>
        <w:t>Spudich</w:t>
      </w:r>
      <w:proofErr w:type="spellEnd"/>
      <w:r w:rsidRPr="005831D3">
        <w:rPr>
          <w:rFonts w:ascii="Times New Roman" w:eastAsia="Times New Roman" w:hAnsi="Times New Roman" w:cs="Times New Roman"/>
          <w:sz w:val="24"/>
          <w:szCs w:val="24"/>
          <w:lang w:val="en-US" w:eastAsia="it-IT"/>
        </w:rPr>
        <w:t xml:space="preserve"> S, </w:t>
      </w:r>
      <w:r w:rsidRPr="005831D3">
        <w:rPr>
          <w:rFonts w:ascii="Times New Roman" w:eastAsia="Times New Roman" w:hAnsi="Times New Roman" w:cs="Times New Roman"/>
          <w:i/>
          <w:sz w:val="24"/>
          <w:szCs w:val="24"/>
          <w:lang w:val="en-US" w:eastAsia="it-IT"/>
        </w:rPr>
        <w:t>et al.</w:t>
      </w:r>
      <w:r w:rsidRPr="005831D3">
        <w:rPr>
          <w:rFonts w:ascii="Times New Roman" w:eastAsia="Times New Roman" w:hAnsi="Times New Roman" w:cs="Times New Roman"/>
          <w:sz w:val="24"/>
          <w:szCs w:val="24"/>
          <w:lang w:val="en-US" w:eastAsia="it-IT"/>
        </w:rPr>
        <w:t xml:space="preserve"> Raltegravir cerebrospinal fluid concentrations in HIV-1 infection.</w:t>
      </w:r>
      <w:proofErr w:type="gramEnd"/>
      <w:r w:rsidRPr="005831D3">
        <w:rPr>
          <w:rFonts w:ascii="Times New Roman" w:eastAsia="Times New Roman" w:hAnsi="Times New Roman" w:cs="Times New Roman"/>
          <w:sz w:val="24"/>
          <w:szCs w:val="24"/>
          <w:lang w:val="en-US" w:eastAsia="it-IT"/>
        </w:rPr>
        <w:t xml:space="preserve"> </w:t>
      </w:r>
      <w:proofErr w:type="spellStart"/>
      <w:r w:rsidRPr="005831D3">
        <w:rPr>
          <w:rFonts w:ascii="Times New Roman" w:eastAsia="Times New Roman" w:hAnsi="Times New Roman" w:cs="Times New Roman"/>
          <w:i/>
          <w:sz w:val="24"/>
          <w:szCs w:val="24"/>
          <w:lang w:val="en-US" w:eastAsia="it-IT"/>
        </w:rPr>
        <w:t>PLoS</w:t>
      </w:r>
      <w:proofErr w:type="spellEnd"/>
      <w:r w:rsidRPr="005831D3">
        <w:rPr>
          <w:rFonts w:ascii="Times New Roman" w:eastAsia="Times New Roman" w:hAnsi="Times New Roman" w:cs="Times New Roman"/>
          <w:i/>
          <w:sz w:val="24"/>
          <w:szCs w:val="24"/>
          <w:lang w:val="en-US" w:eastAsia="it-IT"/>
        </w:rPr>
        <w:t xml:space="preserve"> One</w:t>
      </w:r>
      <w:r w:rsidRPr="005831D3">
        <w:rPr>
          <w:rFonts w:ascii="Times New Roman" w:eastAsia="Times New Roman" w:hAnsi="Times New Roman" w:cs="Times New Roman"/>
          <w:sz w:val="24"/>
          <w:szCs w:val="24"/>
          <w:lang w:val="en-US" w:eastAsia="it-IT"/>
        </w:rPr>
        <w:t>. 2009</w:t>
      </w:r>
      <w:proofErr w:type="gramStart"/>
      <w:r w:rsidRPr="005831D3">
        <w:rPr>
          <w:rFonts w:ascii="Times New Roman" w:eastAsia="Times New Roman" w:hAnsi="Times New Roman" w:cs="Times New Roman"/>
          <w:sz w:val="24"/>
          <w:szCs w:val="24"/>
          <w:lang w:val="en-US" w:eastAsia="it-IT"/>
        </w:rPr>
        <w:t>;4</w:t>
      </w:r>
      <w:proofErr w:type="gramEnd"/>
      <w:r w:rsidRPr="005831D3">
        <w:rPr>
          <w:rFonts w:ascii="Times New Roman" w:eastAsia="Times New Roman" w:hAnsi="Times New Roman" w:cs="Times New Roman"/>
          <w:sz w:val="24"/>
          <w:szCs w:val="24"/>
          <w:lang w:val="en-US" w:eastAsia="it-IT"/>
        </w:rPr>
        <w:t>(9):e6877.</w:t>
      </w:r>
    </w:p>
    <w:p w14:paraId="3B4E65B0" w14:textId="77777777" w:rsidR="00B03EAD" w:rsidRPr="005831D3" w:rsidRDefault="00B03EAD" w:rsidP="00D229A6">
      <w:pPr>
        <w:spacing w:after="0"/>
        <w:jc w:val="both"/>
        <w:rPr>
          <w:rFonts w:ascii="Times New Roman" w:eastAsia="Times New Roman" w:hAnsi="Times New Roman" w:cs="Times New Roman"/>
          <w:sz w:val="24"/>
          <w:szCs w:val="24"/>
          <w:lang w:val="en-US" w:eastAsia="it-IT"/>
        </w:rPr>
      </w:pPr>
    </w:p>
    <w:p w14:paraId="499FE947" w14:textId="77777777" w:rsidR="004804E6" w:rsidRPr="005831D3" w:rsidRDefault="00401B45" w:rsidP="00401B45">
      <w:pPr>
        <w:rPr>
          <w:rFonts w:ascii="Times New Roman" w:eastAsia="Times New Roman" w:hAnsi="Times New Roman" w:cs="Times New Roman"/>
          <w:sz w:val="24"/>
          <w:szCs w:val="24"/>
          <w:lang w:val="en-US" w:eastAsia="it-IT"/>
        </w:rPr>
      </w:pPr>
      <w:proofErr w:type="spellStart"/>
      <w:r w:rsidRPr="005831D3">
        <w:rPr>
          <w:rFonts w:ascii="Times New Roman" w:eastAsia="Times New Roman" w:hAnsi="Times New Roman" w:cs="Times New Roman"/>
          <w:sz w:val="24"/>
          <w:szCs w:val="24"/>
          <w:lang w:val="en-US" w:eastAsia="it-IT"/>
        </w:rPr>
        <w:t>Yilmaz</w:t>
      </w:r>
      <w:proofErr w:type="spellEnd"/>
      <w:r w:rsidRPr="005831D3">
        <w:rPr>
          <w:rFonts w:ascii="Times New Roman" w:eastAsia="Times New Roman" w:hAnsi="Times New Roman" w:cs="Times New Roman"/>
          <w:sz w:val="24"/>
          <w:szCs w:val="24"/>
          <w:lang w:val="en-US" w:eastAsia="it-IT"/>
        </w:rPr>
        <w:t xml:space="preserve"> A, </w:t>
      </w:r>
      <w:proofErr w:type="spellStart"/>
      <w:r w:rsidRPr="005831D3">
        <w:rPr>
          <w:rFonts w:ascii="Times New Roman" w:eastAsia="Times New Roman" w:hAnsi="Times New Roman" w:cs="Times New Roman"/>
          <w:sz w:val="24"/>
          <w:szCs w:val="24"/>
          <w:lang w:val="en-US" w:eastAsia="it-IT"/>
        </w:rPr>
        <w:t>Yiannoutsos</w:t>
      </w:r>
      <w:proofErr w:type="spellEnd"/>
      <w:r w:rsidRPr="005831D3">
        <w:rPr>
          <w:rFonts w:ascii="Times New Roman" w:eastAsia="Times New Roman" w:hAnsi="Times New Roman" w:cs="Times New Roman"/>
          <w:sz w:val="24"/>
          <w:szCs w:val="24"/>
          <w:lang w:val="en-US" w:eastAsia="it-IT"/>
        </w:rPr>
        <w:t xml:space="preserve"> CT, Fuchs D, et al. Cerebrospinal fluid </w:t>
      </w:r>
      <w:proofErr w:type="spellStart"/>
      <w:r w:rsidRPr="005831D3">
        <w:rPr>
          <w:rFonts w:ascii="Times New Roman" w:eastAsia="Times New Roman" w:hAnsi="Times New Roman" w:cs="Times New Roman"/>
          <w:sz w:val="24"/>
          <w:szCs w:val="24"/>
          <w:lang w:val="en-US" w:eastAsia="it-IT"/>
        </w:rPr>
        <w:t>neopterin</w:t>
      </w:r>
      <w:proofErr w:type="spellEnd"/>
      <w:r w:rsidRPr="005831D3">
        <w:rPr>
          <w:rFonts w:ascii="Times New Roman" w:eastAsia="Times New Roman" w:hAnsi="Times New Roman" w:cs="Times New Roman"/>
          <w:sz w:val="24"/>
          <w:szCs w:val="24"/>
          <w:lang w:val="en-US" w:eastAsia="it-IT"/>
        </w:rPr>
        <w:t xml:space="preserve"> decay characteristics after initiation of antiretroviral therapy. </w:t>
      </w:r>
      <w:r w:rsidRPr="005831D3">
        <w:rPr>
          <w:rFonts w:ascii="Times New Roman" w:eastAsia="Times New Roman" w:hAnsi="Times New Roman" w:cs="Times New Roman"/>
          <w:i/>
          <w:sz w:val="24"/>
          <w:szCs w:val="24"/>
          <w:lang w:val="en-US" w:eastAsia="it-IT"/>
        </w:rPr>
        <w:t xml:space="preserve">J </w:t>
      </w:r>
      <w:proofErr w:type="spellStart"/>
      <w:r w:rsidRPr="005831D3">
        <w:rPr>
          <w:rFonts w:ascii="Times New Roman" w:eastAsia="Times New Roman" w:hAnsi="Times New Roman" w:cs="Times New Roman"/>
          <w:i/>
          <w:sz w:val="24"/>
          <w:szCs w:val="24"/>
          <w:lang w:val="en-US" w:eastAsia="it-IT"/>
        </w:rPr>
        <w:t>Neuroinflammation</w:t>
      </w:r>
      <w:proofErr w:type="spellEnd"/>
      <w:r w:rsidRPr="005831D3">
        <w:rPr>
          <w:rFonts w:ascii="Times New Roman" w:eastAsia="Times New Roman" w:hAnsi="Times New Roman" w:cs="Times New Roman"/>
          <w:i/>
          <w:sz w:val="24"/>
          <w:szCs w:val="24"/>
          <w:lang w:val="en-US" w:eastAsia="it-IT"/>
        </w:rPr>
        <w:t>.</w:t>
      </w:r>
      <w:r w:rsidRPr="005831D3">
        <w:rPr>
          <w:rFonts w:ascii="Times New Roman" w:eastAsia="Times New Roman" w:hAnsi="Times New Roman" w:cs="Times New Roman"/>
          <w:sz w:val="24"/>
          <w:szCs w:val="24"/>
          <w:lang w:val="en-US" w:eastAsia="it-IT"/>
        </w:rPr>
        <w:t xml:space="preserve"> 2013</w:t>
      </w:r>
      <w:proofErr w:type="gramStart"/>
      <w:r w:rsidRPr="005831D3">
        <w:rPr>
          <w:rFonts w:ascii="Times New Roman" w:eastAsia="Times New Roman" w:hAnsi="Times New Roman" w:cs="Times New Roman"/>
          <w:sz w:val="24"/>
          <w:szCs w:val="24"/>
          <w:lang w:val="en-US" w:eastAsia="it-IT"/>
        </w:rPr>
        <w:t>;10:62</w:t>
      </w:r>
      <w:proofErr w:type="gramEnd"/>
      <w:r w:rsidRPr="005831D3">
        <w:rPr>
          <w:rFonts w:ascii="Times New Roman" w:eastAsia="Times New Roman" w:hAnsi="Times New Roman" w:cs="Times New Roman"/>
          <w:sz w:val="24"/>
          <w:szCs w:val="24"/>
          <w:lang w:val="en-US" w:eastAsia="it-IT"/>
        </w:rPr>
        <w:t>.</w:t>
      </w:r>
    </w:p>
    <w:p w14:paraId="790C1864" w14:textId="68B89867" w:rsidR="00350CAE" w:rsidRPr="005831D3" w:rsidRDefault="00350CAE" w:rsidP="00350CAE">
      <w:pPr>
        <w:rPr>
          <w:rFonts w:ascii="Times New Roman" w:hAnsi="Times New Roman" w:cs="Times New Roman"/>
          <w:sz w:val="24"/>
          <w:szCs w:val="24"/>
          <w:lang w:val="en-US"/>
        </w:rPr>
      </w:pPr>
      <w:r w:rsidRPr="005831D3">
        <w:rPr>
          <w:rFonts w:ascii="Times New Roman" w:hAnsi="Times New Roman" w:cs="Times New Roman"/>
          <w:sz w:val="24"/>
          <w:szCs w:val="24"/>
          <w:lang w:val="en-US"/>
        </w:rPr>
        <w:t xml:space="preserve">Zetterberg H, </w:t>
      </w:r>
      <w:proofErr w:type="spellStart"/>
      <w:r w:rsidRPr="005831D3">
        <w:rPr>
          <w:rFonts w:ascii="Times New Roman" w:hAnsi="Times New Roman" w:cs="Times New Roman"/>
          <w:sz w:val="24"/>
          <w:szCs w:val="24"/>
          <w:lang w:val="en-US"/>
        </w:rPr>
        <w:t>Jakobsson</w:t>
      </w:r>
      <w:proofErr w:type="spellEnd"/>
      <w:r w:rsidRPr="005831D3">
        <w:rPr>
          <w:rFonts w:ascii="Times New Roman" w:hAnsi="Times New Roman" w:cs="Times New Roman"/>
          <w:sz w:val="24"/>
          <w:szCs w:val="24"/>
          <w:lang w:val="en-US"/>
        </w:rPr>
        <w:t xml:space="preserve"> J, </w:t>
      </w:r>
      <w:proofErr w:type="spellStart"/>
      <w:r w:rsidRPr="005831D3">
        <w:rPr>
          <w:rFonts w:ascii="Times New Roman" w:hAnsi="Times New Roman" w:cs="Times New Roman"/>
          <w:sz w:val="24"/>
          <w:szCs w:val="24"/>
          <w:lang w:val="en-US"/>
        </w:rPr>
        <w:t>Redsäter</w:t>
      </w:r>
      <w:proofErr w:type="spellEnd"/>
      <w:r w:rsidRPr="005831D3">
        <w:rPr>
          <w:rFonts w:ascii="Times New Roman" w:hAnsi="Times New Roman" w:cs="Times New Roman"/>
          <w:sz w:val="24"/>
          <w:szCs w:val="24"/>
          <w:lang w:val="en-US"/>
        </w:rPr>
        <w:t xml:space="preserve"> M, et al. Blood-cerebrospinal fluid </w:t>
      </w:r>
      <w:proofErr w:type="gramStart"/>
      <w:r w:rsidRPr="005831D3">
        <w:rPr>
          <w:rFonts w:ascii="Times New Roman" w:hAnsi="Times New Roman" w:cs="Times New Roman"/>
          <w:sz w:val="24"/>
          <w:szCs w:val="24"/>
          <w:lang w:val="en-US"/>
        </w:rPr>
        <w:t>barrier  dysfunction</w:t>
      </w:r>
      <w:proofErr w:type="gramEnd"/>
      <w:r w:rsidRPr="005831D3">
        <w:rPr>
          <w:rFonts w:ascii="Times New Roman" w:hAnsi="Times New Roman" w:cs="Times New Roman"/>
          <w:sz w:val="24"/>
          <w:szCs w:val="24"/>
          <w:lang w:val="en-US"/>
        </w:rPr>
        <w:t xml:space="preserve"> in patients with bipolar disorder in relation to antipsychotic treatment. Psychiatry Res. 2014 Apr 5. </w:t>
      </w:r>
      <w:proofErr w:type="spellStart"/>
      <w:proofErr w:type="gramStart"/>
      <w:r w:rsidRPr="005831D3">
        <w:rPr>
          <w:rFonts w:ascii="Times New Roman" w:hAnsi="Times New Roman" w:cs="Times New Roman"/>
          <w:sz w:val="24"/>
          <w:szCs w:val="24"/>
          <w:lang w:val="en-US"/>
        </w:rPr>
        <w:t>pii</w:t>
      </w:r>
      <w:proofErr w:type="spellEnd"/>
      <w:proofErr w:type="gramEnd"/>
      <w:r w:rsidRPr="005831D3">
        <w:rPr>
          <w:rFonts w:ascii="Times New Roman" w:hAnsi="Times New Roman" w:cs="Times New Roman"/>
          <w:sz w:val="24"/>
          <w:szCs w:val="24"/>
          <w:lang w:val="en-US"/>
        </w:rPr>
        <w:t xml:space="preserve">: S0165-1781(14)00272-8. </w:t>
      </w:r>
      <w:proofErr w:type="spellStart"/>
      <w:proofErr w:type="gramStart"/>
      <w:r w:rsidRPr="005831D3">
        <w:rPr>
          <w:rFonts w:ascii="Times New Roman" w:hAnsi="Times New Roman" w:cs="Times New Roman"/>
          <w:sz w:val="24"/>
          <w:szCs w:val="24"/>
          <w:lang w:val="en-US"/>
        </w:rPr>
        <w:t>doi</w:t>
      </w:r>
      <w:proofErr w:type="spellEnd"/>
      <w:proofErr w:type="gramEnd"/>
      <w:r w:rsidRPr="005831D3">
        <w:rPr>
          <w:rFonts w:ascii="Times New Roman" w:hAnsi="Times New Roman" w:cs="Times New Roman"/>
          <w:sz w:val="24"/>
          <w:szCs w:val="24"/>
          <w:lang w:val="en-US"/>
        </w:rPr>
        <w:t>: 10.1016/j.psychres.2014.03.045. [</w:t>
      </w:r>
      <w:proofErr w:type="spellStart"/>
      <w:r w:rsidRPr="005831D3">
        <w:rPr>
          <w:rFonts w:ascii="Times New Roman" w:hAnsi="Times New Roman" w:cs="Times New Roman"/>
          <w:sz w:val="24"/>
          <w:szCs w:val="24"/>
          <w:lang w:val="en-US"/>
        </w:rPr>
        <w:t>Epub</w:t>
      </w:r>
      <w:proofErr w:type="spellEnd"/>
      <w:r w:rsidRPr="005831D3">
        <w:rPr>
          <w:rFonts w:ascii="Times New Roman" w:hAnsi="Times New Roman" w:cs="Times New Roman"/>
          <w:sz w:val="24"/>
          <w:szCs w:val="24"/>
          <w:lang w:val="en-US"/>
        </w:rPr>
        <w:t xml:space="preserve"> ahead of print] PubMed PMID: 24745469.</w:t>
      </w:r>
    </w:p>
    <w:p w14:paraId="16C5288E" w14:textId="77777777" w:rsidR="005A75EB" w:rsidRPr="005831D3" w:rsidRDefault="005A75EB">
      <w:pPr>
        <w:rPr>
          <w:lang w:val="en-US"/>
        </w:rPr>
      </w:pPr>
    </w:p>
    <w:p w14:paraId="24B1884F" w14:textId="77777777" w:rsidR="00D229A6" w:rsidRPr="005831D3" w:rsidRDefault="00D229A6">
      <w:pPr>
        <w:rPr>
          <w:lang w:val="en-US"/>
        </w:rPr>
      </w:pPr>
    </w:p>
    <w:p w14:paraId="49C7056E" w14:textId="77777777" w:rsidR="00D229A6" w:rsidRPr="005831D3" w:rsidRDefault="00D229A6">
      <w:pPr>
        <w:rPr>
          <w:lang w:val="en-US"/>
        </w:rPr>
      </w:pPr>
    </w:p>
    <w:p w14:paraId="732838C8" w14:textId="77777777" w:rsidR="00D229A6" w:rsidRPr="005831D3" w:rsidRDefault="00D229A6">
      <w:pPr>
        <w:rPr>
          <w:lang w:val="en-US"/>
        </w:rPr>
      </w:pPr>
    </w:p>
    <w:p w14:paraId="6917391B" w14:textId="77777777" w:rsidR="005A75EB" w:rsidRPr="005831D3" w:rsidRDefault="005A75EB">
      <w:pPr>
        <w:rPr>
          <w:lang w:val="en-US"/>
        </w:rPr>
      </w:pPr>
    </w:p>
    <w:p w14:paraId="3AF6A2BE" w14:textId="77777777" w:rsidR="00401B45" w:rsidRPr="005831D3" w:rsidRDefault="00401B45">
      <w:pPr>
        <w:rPr>
          <w:lang w:val="en-US"/>
        </w:rPr>
      </w:pPr>
    </w:p>
    <w:p w14:paraId="22CE1603" w14:textId="77777777" w:rsidR="00401B45" w:rsidRPr="005831D3" w:rsidRDefault="00401B45">
      <w:pPr>
        <w:rPr>
          <w:lang w:val="en-US"/>
        </w:rPr>
      </w:pPr>
    </w:p>
    <w:p w14:paraId="572F3366" w14:textId="77777777" w:rsidR="005A75EB" w:rsidRPr="005831D3" w:rsidRDefault="005A75EB">
      <w:pPr>
        <w:rPr>
          <w:lang w:val="en-US"/>
        </w:rPr>
      </w:pPr>
    </w:p>
    <w:p w14:paraId="48D3C6BE" w14:textId="77777777" w:rsidR="005A75EB" w:rsidRPr="005831D3" w:rsidRDefault="005A75EB" w:rsidP="00AA7C2F">
      <w:pPr>
        <w:spacing w:after="120" w:line="360" w:lineRule="auto"/>
        <w:rPr>
          <w:rFonts w:ascii="Times New Roman" w:eastAsia="Times New Roman" w:hAnsi="Times New Roman" w:cs="Times New Roman"/>
          <w:b/>
          <w:kern w:val="1"/>
          <w:sz w:val="24"/>
          <w:szCs w:val="24"/>
          <w:lang w:val="en-GB" w:eastAsia="ar-SA"/>
        </w:rPr>
      </w:pPr>
      <w:r w:rsidRPr="005831D3">
        <w:rPr>
          <w:rFonts w:ascii="Times New Roman" w:eastAsia="Times New Roman" w:hAnsi="Times New Roman" w:cs="Times New Roman"/>
          <w:b/>
          <w:kern w:val="1"/>
          <w:sz w:val="24"/>
          <w:szCs w:val="24"/>
          <w:lang w:val="en-GB" w:eastAsia="ar-SA"/>
        </w:rPr>
        <w:t>Legends</w:t>
      </w:r>
    </w:p>
    <w:p w14:paraId="7F7C3612" w14:textId="77777777" w:rsidR="00AA7C2F" w:rsidRPr="005831D3" w:rsidRDefault="00AA7C2F" w:rsidP="00AA7C2F">
      <w:pPr>
        <w:spacing w:after="120" w:line="360" w:lineRule="auto"/>
        <w:ind w:left="142"/>
        <w:jc w:val="both"/>
        <w:rPr>
          <w:rFonts w:ascii="Times New Roman" w:eastAsia="Times New Roman" w:hAnsi="Times New Roman" w:cs="Times New Roman"/>
          <w:b/>
          <w:kern w:val="1"/>
          <w:sz w:val="24"/>
          <w:szCs w:val="24"/>
          <w:lang w:val="en-GB" w:eastAsia="ar-SA"/>
        </w:rPr>
      </w:pPr>
      <w:r w:rsidRPr="005831D3">
        <w:rPr>
          <w:rFonts w:ascii="Times New Roman" w:eastAsia="Times New Roman" w:hAnsi="Times New Roman" w:cs="Times New Roman"/>
          <w:b/>
          <w:kern w:val="1"/>
          <w:sz w:val="24"/>
          <w:szCs w:val="24"/>
          <w:lang w:val="en-GB" w:eastAsia="ar-SA"/>
        </w:rPr>
        <w:t xml:space="preserve">Table 1. </w:t>
      </w:r>
      <w:proofErr w:type="gramStart"/>
      <w:r w:rsidRPr="005831D3">
        <w:rPr>
          <w:rFonts w:ascii="Times New Roman" w:eastAsia="Times New Roman" w:hAnsi="Times New Roman" w:cs="Times New Roman"/>
          <w:b/>
          <w:kern w:val="1"/>
          <w:sz w:val="24"/>
          <w:szCs w:val="24"/>
          <w:lang w:val="en-GB" w:eastAsia="ar-SA"/>
        </w:rPr>
        <w:t>Demographic, immunovirological and therapeutic factors in</w:t>
      </w:r>
      <w:r w:rsidR="001A6BB7" w:rsidRPr="005831D3">
        <w:rPr>
          <w:rFonts w:ascii="Times New Roman" w:eastAsia="Times New Roman" w:hAnsi="Times New Roman" w:cs="Times New Roman"/>
          <w:b/>
          <w:kern w:val="1"/>
          <w:sz w:val="24"/>
          <w:szCs w:val="24"/>
          <w:lang w:val="en-GB" w:eastAsia="ar-SA"/>
        </w:rPr>
        <w:t xml:space="preserve"> patients with intact or damaged</w:t>
      </w:r>
      <w:r w:rsidRPr="005831D3">
        <w:rPr>
          <w:rFonts w:ascii="Times New Roman" w:eastAsia="Times New Roman" w:hAnsi="Times New Roman" w:cs="Times New Roman"/>
          <w:b/>
          <w:kern w:val="1"/>
          <w:sz w:val="24"/>
          <w:szCs w:val="24"/>
          <w:lang w:val="en-GB" w:eastAsia="ar-SA"/>
        </w:rPr>
        <w:t xml:space="preserve"> blood brain barrier.</w:t>
      </w:r>
      <w:proofErr w:type="gramEnd"/>
      <w:r w:rsidRPr="005831D3">
        <w:rPr>
          <w:rFonts w:ascii="Times New Roman" w:eastAsia="Times New Roman" w:hAnsi="Times New Roman" w:cs="Times New Roman"/>
          <w:b/>
          <w:kern w:val="1"/>
          <w:sz w:val="24"/>
          <w:szCs w:val="24"/>
          <w:lang w:val="en-GB" w:eastAsia="ar-SA"/>
        </w:rPr>
        <w:t xml:space="preserve"> </w:t>
      </w:r>
      <w:r w:rsidRPr="005831D3">
        <w:rPr>
          <w:rFonts w:ascii="Times New Roman" w:eastAsia="Times New Roman" w:hAnsi="Times New Roman" w:cs="Times New Roman"/>
          <w:kern w:val="1"/>
          <w:sz w:val="24"/>
          <w:szCs w:val="24"/>
          <w:lang w:val="en-GB" w:eastAsia="ar-SA"/>
        </w:rPr>
        <w:t>Variables are described with number and percentage (</w:t>
      </w:r>
      <w:proofErr w:type="spellStart"/>
      <w:r w:rsidRPr="005831D3">
        <w:rPr>
          <w:rFonts w:ascii="Times New Roman" w:eastAsia="Times New Roman" w:hAnsi="Times New Roman" w:cs="Times New Roman"/>
          <w:kern w:val="1"/>
          <w:sz w:val="24"/>
          <w:szCs w:val="24"/>
          <w:lang w:val="en-GB" w:eastAsia="ar-SA"/>
        </w:rPr>
        <w:t>cathegorical</w:t>
      </w:r>
      <w:proofErr w:type="spellEnd"/>
      <w:r w:rsidRPr="005831D3">
        <w:rPr>
          <w:rFonts w:ascii="Times New Roman" w:eastAsia="Times New Roman" w:hAnsi="Times New Roman" w:cs="Times New Roman"/>
          <w:kern w:val="1"/>
          <w:sz w:val="24"/>
          <w:szCs w:val="24"/>
          <w:lang w:val="en-GB" w:eastAsia="ar-SA"/>
        </w:rPr>
        <w:t xml:space="preserve">) or medians and </w:t>
      </w:r>
      <w:proofErr w:type="spellStart"/>
      <w:r w:rsidRPr="005831D3">
        <w:rPr>
          <w:rFonts w:ascii="Times New Roman" w:eastAsia="Times New Roman" w:hAnsi="Times New Roman" w:cs="Times New Roman"/>
          <w:kern w:val="1"/>
          <w:sz w:val="24"/>
          <w:szCs w:val="24"/>
          <w:lang w:val="en-GB" w:eastAsia="ar-SA"/>
        </w:rPr>
        <w:t>interqurtile</w:t>
      </w:r>
      <w:proofErr w:type="spellEnd"/>
      <w:r w:rsidRPr="005831D3">
        <w:rPr>
          <w:rFonts w:ascii="Times New Roman" w:eastAsia="Times New Roman" w:hAnsi="Times New Roman" w:cs="Times New Roman"/>
          <w:kern w:val="1"/>
          <w:sz w:val="24"/>
          <w:szCs w:val="24"/>
          <w:lang w:val="en-GB" w:eastAsia="ar-SA"/>
        </w:rPr>
        <w:t xml:space="preserve"> ranges (numerical). </w:t>
      </w:r>
      <w:proofErr w:type="gramStart"/>
      <w:r w:rsidRPr="005831D3">
        <w:rPr>
          <w:rFonts w:ascii="Times New Roman" w:eastAsia="Times New Roman" w:hAnsi="Times New Roman" w:cs="Times New Roman"/>
          <w:kern w:val="1"/>
          <w:sz w:val="24"/>
          <w:szCs w:val="24"/>
          <w:lang w:val="en-GB" w:eastAsia="ar-SA"/>
        </w:rPr>
        <w:t>Comparison were</w:t>
      </w:r>
      <w:proofErr w:type="gramEnd"/>
      <w:r w:rsidRPr="005831D3">
        <w:rPr>
          <w:rFonts w:ascii="Times New Roman" w:eastAsia="Times New Roman" w:hAnsi="Times New Roman" w:cs="Times New Roman"/>
          <w:kern w:val="1"/>
          <w:sz w:val="24"/>
          <w:szCs w:val="24"/>
          <w:lang w:val="en-GB" w:eastAsia="ar-SA"/>
        </w:rPr>
        <w:t xml:space="preserve"> obtained through Chi-square and Mann-Whitney tests. “BBB” blood brain barrier, “CSF” cerebrospinal fluid, “HAART” highly active antiretroviral treatment, “CPE” CSF penetration effectiveness score, “EBV” Epstein-Barr </w:t>
      </w:r>
      <w:proofErr w:type="gramStart"/>
      <w:r w:rsidRPr="005831D3">
        <w:rPr>
          <w:rFonts w:ascii="Times New Roman" w:eastAsia="Times New Roman" w:hAnsi="Times New Roman" w:cs="Times New Roman"/>
          <w:kern w:val="1"/>
          <w:sz w:val="24"/>
          <w:szCs w:val="24"/>
          <w:lang w:val="en-GB" w:eastAsia="ar-SA"/>
        </w:rPr>
        <w:t>Virus</w:t>
      </w:r>
      <w:proofErr w:type="gramEnd"/>
      <w:r w:rsidRPr="005831D3">
        <w:rPr>
          <w:rFonts w:ascii="Times New Roman" w:eastAsia="Times New Roman" w:hAnsi="Times New Roman" w:cs="Times New Roman"/>
          <w:kern w:val="1"/>
          <w:sz w:val="24"/>
          <w:szCs w:val="24"/>
          <w:lang w:val="en-GB" w:eastAsia="ar-SA"/>
        </w:rPr>
        <w:t>.</w:t>
      </w:r>
    </w:p>
    <w:p w14:paraId="5B334294" w14:textId="77777777" w:rsidR="005A75EB" w:rsidRPr="005831D3" w:rsidRDefault="005A75EB" w:rsidP="00AA7C2F">
      <w:pPr>
        <w:spacing w:after="120" w:line="360" w:lineRule="auto"/>
        <w:ind w:left="142"/>
        <w:jc w:val="both"/>
        <w:rPr>
          <w:rFonts w:ascii="Times New Roman" w:eastAsia="Times New Roman" w:hAnsi="Times New Roman" w:cs="Times New Roman"/>
          <w:kern w:val="1"/>
          <w:sz w:val="24"/>
          <w:szCs w:val="24"/>
          <w:lang w:val="en-GB" w:eastAsia="ar-SA"/>
        </w:rPr>
      </w:pPr>
      <w:r w:rsidRPr="005831D3">
        <w:rPr>
          <w:rFonts w:ascii="Times New Roman" w:eastAsia="Times New Roman" w:hAnsi="Times New Roman" w:cs="Times New Roman"/>
          <w:b/>
          <w:kern w:val="1"/>
          <w:sz w:val="24"/>
          <w:szCs w:val="24"/>
          <w:lang w:val="en-GB" w:eastAsia="ar-SA"/>
        </w:rPr>
        <w:t>Figure 1.</w:t>
      </w:r>
      <w:r w:rsidRPr="005831D3">
        <w:rPr>
          <w:rFonts w:ascii="Times New Roman" w:eastAsia="Times New Roman" w:hAnsi="Times New Roman" w:cs="Times New Roman"/>
          <w:kern w:val="1"/>
          <w:sz w:val="24"/>
          <w:szCs w:val="24"/>
          <w:lang w:val="en-GB" w:eastAsia="ar-SA"/>
        </w:rPr>
        <w:t xml:space="preserve"> </w:t>
      </w:r>
      <w:proofErr w:type="gramStart"/>
      <w:r w:rsidRPr="005831D3">
        <w:rPr>
          <w:rFonts w:ascii="Times New Roman" w:eastAsia="Times New Roman" w:hAnsi="Times New Roman" w:cs="Times New Roman"/>
          <w:kern w:val="1"/>
          <w:sz w:val="24"/>
          <w:szCs w:val="24"/>
          <w:lang w:val="en-GB" w:eastAsia="ar-SA"/>
        </w:rPr>
        <w:t>Histogram of CSAR distribution.</w:t>
      </w:r>
      <w:proofErr w:type="gramEnd"/>
    </w:p>
    <w:p w14:paraId="588E1349" w14:textId="77777777" w:rsidR="005A75EB" w:rsidRPr="005A75EB" w:rsidRDefault="005A75EB" w:rsidP="00AA7C2F">
      <w:pPr>
        <w:spacing w:after="120" w:line="360" w:lineRule="auto"/>
        <w:ind w:left="142"/>
        <w:jc w:val="both"/>
        <w:rPr>
          <w:rFonts w:ascii="Times New Roman" w:eastAsia="Times New Roman" w:hAnsi="Times New Roman" w:cs="Times New Roman"/>
          <w:kern w:val="1"/>
          <w:sz w:val="24"/>
          <w:szCs w:val="24"/>
          <w:lang w:val="en-GB" w:eastAsia="ar-SA"/>
        </w:rPr>
      </w:pPr>
      <w:r w:rsidRPr="005831D3">
        <w:rPr>
          <w:rFonts w:ascii="Times New Roman" w:hAnsi="Times New Roman" w:cs="Times New Roman"/>
          <w:b/>
          <w:sz w:val="24"/>
          <w:szCs w:val="24"/>
          <w:lang w:val="en-US"/>
        </w:rPr>
        <w:t>Figure 2</w:t>
      </w:r>
      <w:r w:rsidRPr="005831D3">
        <w:rPr>
          <w:rFonts w:ascii="Times New Roman" w:hAnsi="Times New Roman" w:cs="Times New Roman"/>
          <w:sz w:val="24"/>
          <w:szCs w:val="24"/>
          <w:lang w:val="en-US"/>
        </w:rPr>
        <w:t xml:space="preserve">. </w:t>
      </w:r>
      <w:proofErr w:type="gramStart"/>
      <w:r w:rsidRPr="005831D3">
        <w:rPr>
          <w:rFonts w:ascii="Times New Roman" w:hAnsi="Times New Roman" w:cs="Times New Roman"/>
          <w:sz w:val="24"/>
          <w:szCs w:val="24"/>
          <w:lang w:val="en-US"/>
        </w:rPr>
        <w:t>BBB impairment according to CD4+ T-</w:t>
      </w:r>
      <w:proofErr w:type="spellStart"/>
      <w:r w:rsidRPr="005831D3">
        <w:rPr>
          <w:rFonts w:ascii="Times New Roman" w:hAnsi="Times New Roman" w:cs="Times New Roman"/>
          <w:sz w:val="24"/>
          <w:szCs w:val="24"/>
          <w:lang w:val="en-US"/>
        </w:rPr>
        <w:t>lymphocite</w:t>
      </w:r>
      <w:proofErr w:type="spellEnd"/>
      <w:r w:rsidRPr="005831D3">
        <w:rPr>
          <w:rFonts w:ascii="Times New Roman" w:hAnsi="Times New Roman" w:cs="Times New Roman"/>
          <w:sz w:val="24"/>
          <w:szCs w:val="24"/>
          <w:lang w:val="en-US"/>
        </w:rPr>
        <w:t xml:space="preserve"> nadir (above or below 200/mL).</w:t>
      </w:r>
      <w:bookmarkStart w:id="0" w:name="_GoBack"/>
      <w:bookmarkEnd w:id="0"/>
      <w:proofErr w:type="gramEnd"/>
    </w:p>
    <w:sectPr w:rsidR="005A75EB" w:rsidRPr="005A75EB" w:rsidSect="004804E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F5273"/>
    <w:multiLevelType w:val="hybridMultilevel"/>
    <w:tmpl w:val="C89C98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7E58502E"/>
    <w:multiLevelType w:val="hybridMultilevel"/>
    <w:tmpl w:val="B02AB23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24"/>
    <w:rsid w:val="00004AA7"/>
    <w:rsid w:val="00077F51"/>
    <w:rsid w:val="0009255D"/>
    <w:rsid w:val="000A44B9"/>
    <w:rsid w:val="000B1B41"/>
    <w:rsid w:val="001142DD"/>
    <w:rsid w:val="0012084D"/>
    <w:rsid w:val="00125B39"/>
    <w:rsid w:val="001643DF"/>
    <w:rsid w:val="00164AD5"/>
    <w:rsid w:val="001656FD"/>
    <w:rsid w:val="00170CF5"/>
    <w:rsid w:val="00172572"/>
    <w:rsid w:val="001A6BB7"/>
    <w:rsid w:val="001C6074"/>
    <w:rsid w:val="001F545F"/>
    <w:rsid w:val="00216FDC"/>
    <w:rsid w:val="002247DD"/>
    <w:rsid w:val="00252F7F"/>
    <w:rsid w:val="002616D5"/>
    <w:rsid w:val="0028144E"/>
    <w:rsid w:val="00297296"/>
    <w:rsid w:val="002A6AB5"/>
    <w:rsid w:val="002B3EE3"/>
    <w:rsid w:val="002C1E26"/>
    <w:rsid w:val="002D303C"/>
    <w:rsid w:val="002D7508"/>
    <w:rsid w:val="002F595F"/>
    <w:rsid w:val="002F7CB4"/>
    <w:rsid w:val="00305B2C"/>
    <w:rsid w:val="003163A9"/>
    <w:rsid w:val="003246AE"/>
    <w:rsid w:val="0034390A"/>
    <w:rsid w:val="00346201"/>
    <w:rsid w:val="00346E0F"/>
    <w:rsid w:val="00350CAE"/>
    <w:rsid w:val="00354B24"/>
    <w:rsid w:val="003817C2"/>
    <w:rsid w:val="003A2AB7"/>
    <w:rsid w:val="003A339B"/>
    <w:rsid w:val="003A6C91"/>
    <w:rsid w:val="003C4C1D"/>
    <w:rsid w:val="003D1DAE"/>
    <w:rsid w:val="003F2C90"/>
    <w:rsid w:val="00401B45"/>
    <w:rsid w:val="00420974"/>
    <w:rsid w:val="00433AC5"/>
    <w:rsid w:val="004535ED"/>
    <w:rsid w:val="004804E6"/>
    <w:rsid w:val="004C464C"/>
    <w:rsid w:val="004C62A3"/>
    <w:rsid w:val="004E4B59"/>
    <w:rsid w:val="00524334"/>
    <w:rsid w:val="0053202F"/>
    <w:rsid w:val="00547656"/>
    <w:rsid w:val="005831D3"/>
    <w:rsid w:val="00590B7A"/>
    <w:rsid w:val="005934C5"/>
    <w:rsid w:val="005A0258"/>
    <w:rsid w:val="005A75EB"/>
    <w:rsid w:val="005B35BE"/>
    <w:rsid w:val="005C3278"/>
    <w:rsid w:val="005C5C95"/>
    <w:rsid w:val="005D7169"/>
    <w:rsid w:val="005F2F92"/>
    <w:rsid w:val="005F6037"/>
    <w:rsid w:val="00611227"/>
    <w:rsid w:val="006256E0"/>
    <w:rsid w:val="00625AA0"/>
    <w:rsid w:val="0065051F"/>
    <w:rsid w:val="00656CE3"/>
    <w:rsid w:val="006614F2"/>
    <w:rsid w:val="00661B2D"/>
    <w:rsid w:val="006B0FD4"/>
    <w:rsid w:val="006D7289"/>
    <w:rsid w:val="006E1796"/>
    <w:rsid w:val="006F0679"/>
    <w:rsid w:val="006F577A"/>
    <w:rsid w:val="007015A2"/>
    <w:rsid w:val="00704B8F"/>
    <w:rsid w:val="00705202"/>
    <w:rsid w:val="007232F8"/>
    <w:rsid w:val="00745B3B"/>
    <w:rsid w:val="00757580"/>
    <w:rsid w:val="00790164"/>
    <w:rsid w:val="007F4DA5"/>
    <w:rsid w:val="007F6834"/>
    <w:rsid w:val="00800EAC"/>
    <w:rsid w:val="0081325F"/>
    <w:rsid w:val="00843E32"/>
    <w:rsid w:val="0086150A"/>
    <w:rsid w:val="00863AE8"/>
    <w:rsid w:val="00872E7D"/>
    <w:rsid w:val="008825F3"/>
    <w:rsid w:val="008D7F53"/>
    <w:rsid w:val="008F674D"/>
    <w:rsid w:val="00910F43"/>
    <w:rsid w:val="00912BF1"/>
    <w:rsid w:val="00943EBC"/>
    <w:rsid w:val="00972E58"/>
    <w:rsid w:val="0098319D"/>
    <w:rsid w:val="009A6D66"/>
    <w:rsid w:val="009B67FE"/>
    <w:rsid w:val="009C41B7"/>
    <w:rsid w:val="009D7E2D"/>
    <w:rsid w:val="009E5085"/>
    <w:rsid w:val="00A00259"/>
    <w:rsid w:val="00A003A7"/>
    <w:rsid w:val="00A13FF2"/>
    <w:rsid w:val="00A262F9"/>
    <w:rsid w:val="00A56B13"/>
    <w:rsid w:val="00A95741"/>
    <w:rsid w:val="00AA7C2F"/>
    <w:rsid w:val="00AB07AD"/>
    <w:rsid w:val="00AD0398"/>
    <w:rsid w:val="00AD52E5"/>
    <w:rsid w:val="00AE26C5"/>
    <w:rsid w:val="00AF35D4"/>
    <w:rsid w:val="00B03EAD"/>
    <w:rsid w:val="00B13C6E"/>
    <w:rsid w:val="00B23C68"/>
    <w:rsid w:val="00B2674E"/>
    <w:rsid w:val="00B320D3"/>
    <w:rsid w:val="00B35EC1"/>
    <w:rsid w:val="00B41507"/>
    <w:rsid w:val="00B64E8A"/>
    <w:rsid w:val="00B840DD"/>
    <w:rsid w:val="00B86B2F"/>
    <w:rsid w:val="00BB6F90"/>
    <w:rsid w:val="00BC1213"/>
    <w:rsid w:val="00BE3A4C"/>
    <w:rsid w:val="00C21B87"/>
    <w:rsid w:val="00C31C0D"/>
    <w:rsid w:val="00C5045B"/>
    <w:rsid w:val="00C5725C"/>
    <w:rsid w:val="00C95413"/>
    <w:rsid w:val="00CB256E"/>
    <w:rsid w:val="00CC1258"/>
    <w:rsid w:val="00CE3C7C"/>
    <w:rsid w:val="00CE53B4"/>
    <w:rsid w:val="00CE7565"/>
    <w:rsid w:val="00CF0020"/>
    <w:rsid w:val="00D0038D"/>
    <w:rsid w:val="00D03F62"/>
    <w:rsid w:val="00D229A6"/>
    <w:rsid w:val="00D51135"/>
    <w:rsid w:val="00D51E10"/>
    <w:rsid w:val="00D53F63"/>
    <w:rsid w:val="00D722A6"/>
    <w:rsid w:val="00D74E9E"/>
    <w:rsid w:val="00D81E39"/>
    <w:rsid w:val="00D82B0B"/>
    <w:rsid w:val="00D83269"/>
    <w:rsid w:val="00DA6878"/>
    <w:rsid w:val="00DA6F91"/>
    <w:rsid w:val="00DA7F05"/>
    <w:rsid w:val="00DB193C"/>
    <w:rsid w:val="00E336E5"/>
    <w:rsid w:val="00E6644C"/>
    <w:rsid w:val="00E752E1"/>
    <w:rsid w:val="00E76B7F"/>
    <w:rsid w:val="00E76E68"/>
    <w:rsid w:val="00E83AF0"/>
    <w:rsid w:val="00EA1E0E"/>
    <w:rsid w:val="00EB099F"/>
    <w:rsid w:val="00EE4A0A"/>
    <w:rsid w:val="00EE62EE"/>
    <w:rsid w:val="00F15672"/>
    <w:rsid w:val="00F1615B"/>
    <w:rsid w:val="00F35F27"/>
    <w:rsid w:val="00F523C6"/>
    <w:rsid w:val="00F543FF"/>
    <w:rsid w:val="00F703E5"/>
    <w:rsid w:val="00F71A67"/>
    <w:rsid w:val="00F768BE"/>
    <w:rsid w:val="00F8649E"/>
    <w:rsid w:val="00F911E7"/>
    <w:rsid w:val="00F91BF2"/>
    <w:rsid w:val="00FA652D"/>
    <w:rsid w:val="00FB1150"/>
    <w:rsid w:val="00FC4750"/>
    <w:rsid w:val="00FD493C"/>
    <w:rsid w:val="00FE1EF2"/>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711D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804E6"/>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
    <w:name w:val="Body Text"/>
    <w:basedOn w:val="Normale"/>
    <w:link w:val="CorpodeltestoCarattere"/>
    <w:uiPriority w:val="99"/>
    <w:unhideWhenUsed/>
    <w:rsid w:val="00354B24"/>
    <w:pPr>
      <w:widowControl w:val="0"/>
      <w:suppressAutoHyphens/>
      <w:spacing w:after="120" w:line="240" w:lineRule="auto"/>
    </w:pPr>
    <w:rPr>
      <w:rFonts w:ascii="Times New Roman" w:eastAsia="Times New Roman" w:hAnsi="Times New Roman" w:cs="Times New Roman"/>
      <w:kern w:val="2"/>
      <w:sz w:val="24"/>
      <w:szCs w:val="24"/>
      <w:lang w:val="en-GB" w:eastAsia="ar-SA"/>
    </w:rPr>
  </w:style>
  <w:style w:type="character" w:customStyle="1" w:styleId="CorpodeltestoCarattere">
    <w:name w:val="Corpo del testo Carattere"/>
    <w:basedOn w:val="Caratterepredefinitoparagrafo"/>
    <w:link w:val="Corpodeltesto"/>
    <w:uiPriority w:val="99"/>
    <w:rsid w:val="00354B24"/>
    <w:rPr>
      <w:rFonts w:ascii="Times New Roman" w:eastAsia="Times New Roman" w:hAnsi="Times New Roman" w:cs="Times New Roman"/>
      <w:kern w:val="2"/>
      <w:sz w:val="24"/>
      <w:szCs w:val="24"/>
      <w:lang w:val="en-GB" w:eastAsia="ar-SA"/>
    </w:rPr>
  </w:style>
  <w:style w:type="paragraph" w:styleId="Paragrafoelenco">
    <w:name w:val="List Paragraph"/>
    <w:basedOn w:val="Normale"/>
    <w:uiPriority w:val="34"/>
    <w:qFormat/>
    <w:rsid w:val="009C41B7"/>
    <w:pPr>
      <w:ind w:left="720"/>
      <w:contextualSpacing/>
    </w:pPr>
  </w:style>
  <w:style w:type="paragraph" w:styleId="Testofumetto">
    <w:name w:val="Balloon Text"/>
    <w:basedOn w:val="Normale"/>
    <w:link w:val="TestofumettoCarattere"/>
    <w:uiPriority w:val="99"/>
    <w:semiHidden/>
    <w:unhideWhenUsed/>
    <w:rsid w:val="00D74E9E"/>
    <w:pPr>
      <w:spacing w:after="0" w:line="240" w:lineRule="auto"/>
    </w:pPr>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D74E9E"/>
    <w:rPr>
      <w:rFonts w:ascii="Lucida Grande" w:hAnsi="Lucida Grande"/>
      <w:sz w:val="18"/>
      <w:szCs w:val="18"/>
    </w:rPr>
  </w:style>
  <w:style w:type="character" w:styleId="Enfasigrassetto">
    <w:name w:val="Strong"/>
    <w:basedOn w:val="Caratterepredefinitoparagrafo"/>
    <w:uiPriority w:val="22"/>
    <w:qFormat/>
    <w:rsid w:val="00E752E1"/>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804E6"/>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deltesto">
    <w:name w:val="Body Text"/>
    <w:basedOn w:val="Normale"/>
    <w:link w:val="CorpodeltestoCarattere"/>
    <w:uiPriority w:val="99"/>
    <w:unhideWhenUsed/>
    <w:rsid w:val="00354B24"/>
    <w:pPr>
      <w:widowControl w:val="0"/>
      <w:suppressAutoHyphens/>
      <w:spacing w:after="120" w:line="240" w:lineRule="auto"/>
    </w:pPr>
    <w:rPr>
      <w:rFonts w:ascii="Times New Roman" w:eastAsia="Times New Roman" w:hAnsi="Times New Roman" w:cs="Times New Roman"/>
      <w:kern w:val="2"/>
      <w:sz w:val="24"/>
      <w:szCs w:val="24"/>
      <w:lang w:val="en-GB" w:eastAsia="ar-SA"/>
    </w:rPr>
  </w:style>
  <w:style w:type="character" w:customStyle="1" w:styleId="CorpodeltestoCarattere">
    <w:name w:val="Corpo del testo Carattere"/>
    <w:basedOn w:val="Caratterepredefinitoparagrafo"/>
    <w:link w:val="Corpodeltesto"/>
    <w:uiPriority w:val="99"/>
    <w:rsid w:val="00354B24"/>
    <w:rPr>
      <w:rFonts w:ascii="Times New Roman" w:eastAsia="Times New Roman" w:hAnsi="Times New Roman" w:cs="Times New Roman"/>
      <w:kern w:val="2"/>
      <w:sz w:val="24"/>
      <w:szCs w:val="24"/>
      <w:lang w:val="en-GB" w:eastAsia="ar-SA"/>
    </w:rPr>
  </w:style>
  <w:style w:type="paragraph" w:styleId="Paragrafoelenco">
    <w:name w:val="List Paragraph"/>
    <w:basedOn w:val="Normale"/>
    <w:uiPriority w:val="34"/>
    <w:qFormat/>
    <w:rsid w:val="009C41B7"/>
    <w:pPr>
      <w:ind w:left="720"/>
      <w:contextualSpacing/>
    </w:pPr>
  </w:style>
  <w:style w:type="paragraph" w:styleId="Testofumetto">
    <w:name w:val="Balloon Text"/>
    <w:basedOn w:val="Normale"/>
    <w:link w:val="TestofumettoCarattere"/>
    <w:uiPriority w:val="99"/>
    <w:semiHidden/>
    <w:unhideWhenUsed/>
    <w:rsid w:val="00D74E9E"/>
    <w:pPr>
      <w:spacing w:after="0" w:line="240" w:lineRule="auto"/>
    </w:pPr>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D74E9E"/>
    <w:rPr>
      <w:rFonts w:ascii="Lucida Grande" w:hAnsi="Lucida Grande"/>
      <w:sz w:val="18"/>
      <w:szCs w:val="18"/>
    </w:rPr>
  </w:style>
  <w:style w:type="character" w:styleId="Enfasigrassetto">
    <w:name w:val="Strong"/>
    <w:basedOn w:val="Caratterepredefinitoparagrafo"/>
    <w:uiPriority w:val="22"/>
    <w:qFormat/>
    <w:rsid w:val="00E752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450">
      <w:bodyDiv w:val="1"/>
      <w:marLeft w:val="0"/>
      <w:marRight w:val="0"/>
      <w:marTop w:val="0"/>
      <w:marBottom w:val="0"/>
      <w:divBdr>
        <w:top w:val="none" w:sz="0" w:space="0" w:color="auto"/>
        <w:left w:val="none" w:sz="0" w:space="0" w:color="auto"/>
        <w:bottom w:val="none" w:sz="0" w:space="0" w:color="auto"/>
        <w:right w:val="none" w:sz="0" w:space="0" w:color="auto"/>
      </w:divBdr>
    </w:div>
    <w:div w:id="226570890">
      <w:bodyDiv w:val="1"/>
      <w:marLeft w:val="0"/>
      <w:marRight w:val="0"/>
      <w:marTop w:val="0"/>
      <w:marBottom w:val="0"/>
      <w:divBdr>
        <w:top w:val="none" w:sz="0" w:space="0" w:color="auto"/>
        <w:left w:val="none" w:sz="0" w:space="0" w:color="auto"/>
        <w:bottom w:val="none" w:sz="0" w:space="0" w:color="auto"/>
        <w:right w:val="none" w:sz="0" w:space="0" w:color="auto"/>
      </w:divBdr>
    </w:div>
    <w:div w:id="423765538">
      <w:bodyDiv w:val="1"/>
      <w:marLeft w:val="0"/>
      <w:marRight w:val="0"/>
      <w:marTop w:val="0"/>
      <w:marBottom w:val="0"/>
      <w:divBdr>
        <w:top w:val="none" w:sz="0" w:space="0" w:color="auto"/>
        <w:left w:val="none" w:sz="0" w:space="0" w:color="auto"/>
        <w:bottom w:val="none" w:sz="0" w:space="0" w:color="auto"/>
        <w:right w:val="none" w:sz="0" w:space="0" w:color="auto"/>
      </w:divBdr>
    </w:div>
    <w:div w:id="907687042">
      <w:bodyDiv w:val="1"/>
      <w:marLeft w:val="0"/>
      <w:marRight w:val="0"/>
      <w:marTop w:val="0"/>
      <w:marBottom w:val="0"/>
      <w:divBdr>
        <w:top w:val="none" w:sz="0" w:space="0" w:color="auto"/>
        <w:left w:val="none" w:sz="0" w:space="0" w:color="auto"/>
        <w:bottom w:val="none" w:sz="0" w:space="0" w:color="auto"/>
        <w:right w:val="none" w:sz="0" w:space="0" w:color="auto"/>
      </w:divBdr>
    </w:div>
    <w:div w:id="1334525174">
      <w:bodyDiv w:val="1"/>
      <w:marLeft w:val="0"/>
      <w:marRight w:val="0"/>
      <w:marTop w:val="0"/>
      <w:marBottom w:val="0"/>
      <w:divBdr>
        <w:top w:val="none" w:sz="0" w:space="0" w:color="auto"/>
        <w:left w:val="none" w:sz="0" w:space="0" w:color="auto"/>
        <w:bottom w:val="none" w:sz="0" w:space="0" w:color="auto"/>
        <w:right w:val="none" w:sz="0" w:space="0" w:color="auto"/>
      </w:divBdr>
    </w:div>
    <w:div w:id="1399091078">
      <w:bodyDiv w:val="1"/>
      <w:marLeft w:val="0"/>
      <w:marRight w:val="0"/>
      <w:marTop w:val="0"/>
      <w:marBottom w:val="0"/>
      <w:divBdr>
        <w:top w:val="none" w:sz="0" w:space="0" w:color="auto"/>
        <w:left w:val="none" w:sz="0" w:space="0" w:color="auto"/>
        <w:bottom w:val="none" w:sz="0" w:space="0" w:color="auto"/>
        <w:right w:val="none" w:sz="0" w:space="0" w:color="auto"/>
      </w:divBdr>
    </w:div>
    <w:div w:id="1593515589">
      <w:bodyDiv w:val="1"/>
      <w:marLeft w:val="0"/>
      <w:marRight w:val="0"/>
      <w:marTop w:val="0"/>
      <w:marBottom w:val="0"/>
      <w:divBdr>
        <w:top w:val="none" w:sz="0" w:space="0" w:color="auto"/>
        <w:left w:val="none" w:sz="0" w:space="0" w:color="auto"/>
        <w:bottom w:val="none" w:sz="0" w:space="0" w:color="auto"/>
        <w:right w:val="none" w:sz="0" w:space="0" w:color="auto"/>
      </w:divBdr>
    </w:div>
    <w:div w:id="1745180244">
      <w:bodyDiv w:val="1"/>
      <w:marLeft w:val="0"/>
      <w:marRight w:val="0"/>
      <w:marTop w:val="0"/>
      <w:marBottom w:val="0"/>
      <w:divBdr>
        <w:top w:val="none" w:sz="0" w:space="0" w:color="auto"/>
        <w:left w:val="none" w:sz="0" w:space="0" w:color="auto"/>
        <w:bottom w:val="none" w:sz="0" w:space="0" w:color="auto"/>
        <w:right w:val="none" w:sz="0" w:space="0" w:color="auto"/>
      </w:divBdr>
    </w:div>
    <w:div w:id="1818915406">
      <w:bodyDiv w:val="1"/>
      <w:marLeft w:val="0"/>
      <w:marRight w:val="0"/>
      <w:marTop w:val="0"/>
      <w:marBottom w:val="0"/>
      <w:divBdr>
        <w:top w:val="none" w:sz="0" w:space="0" w:color="auto"/>
        <w:left w:val="none" w:sz="0" w:space="0" w:color="auto"/>
        <w:bottom w:val="none" w:sz="0" w:space="0" w:color="auto"/>
        <w:right w:val="none" w:sz="0" w:space="0" w:color="auto"/>
      </w:divBdr>
    </w:div>
    <w:div w:id="1937135612">
      <w:bodyDiv w:val="1"/>
      <w:marLeft w:val="0"/>
      <w:marRight w:val="0"/>
      <w:marTop w:val="0"/>
      <w:marBottom w:val="0"/>
      <w:divBdr>
        <w:top w:val="none" w:sz="0" w:space="0" w:color="auto"/>
        <w:left w:val="none" w:sz="0" w:space="0" w:color="auto"/>
        <w:bottom w:val="none" w:sz="0" w:space="0" w:color="auto"/>
        <w:right w:val="none" w:sz="0" w:space="0" w:color="auto"/>
      </w:divBdr>
    </w:div>
    <w:div w:id="1940138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3161</Words>
  <Characters>18022</Characters>
  <Application>Microsoft Macintosh Word</Application>
  <DocSecurity>0</DocSecurity>
  <Lines>150</Lines>
  <Paragraphs>42</Paragraphs>
  <ScaleCrop>false</ScaleCrop>
  <HeadingPairs>
    <vt:vector size="8" baseType="variant">
      <vt:variant>
        <vt:lpstr>Title</vt:lpstr>
      </vt:variant>
      <vt:variant>
        <vt:i4>1</vt:i4>
      </vt:variant>
      <vt:variant>
        <vt:lpstr>Headings</vt:lpstr>
      </vt:variant>
      <vt:variant>
        <vt:i4>5</vt:i4>
      </vt:variant>
      <vt:variant>
        <vt:lpstr>Titolo</vt:lpstr>
      </vt:variant>
      <vt:variant>
        <vt:i4>1</vt:i4>
      </vt:variant>
      <vt:variant>
        <vt:lpstr>Intestazioni</vt:lpstr>
      </vt:variant>
      <vt:variant>
        <vt:i4>5</vt:i4>
      </vt:variant>
    </vt:vector>
  </HeadingPairs>
  <TitlesOfParts>
    <vt:vector size="12" baseType="lpstr">
      <vt:lpstr/>
      <vt:lpstr>Unit of Infectious Diseases University of Torino</vt:lpstr>
      <vt:lpstr/>
      <vt:lpstr/>
      <vt:lpstr>Word count: 1523</vt:lpstr>
      <vt:lpstr>Keywords: Antiretroviral; blood brain barrier; CD4 nadir.</vt:lpstr>
      <vt:lpstr/>
      <vt:lpstr>Unit of Infectious Diseases University of Torino</vt:lpstr>
      <vt:lpstr/>
      <vt:lpstr/>
      <vt:lpstr>Word count: 1523</vt:lpstr>
      <vt:lpstr>Keywords: Antiretroviral; blood brain barrier; CD4 nadir.</vt:lpstr>
    </vt:vector>
  </TitlesOfParts>
  <Company>Your Company Name</Company>
  <LinksUpToDate>false</LinksUpToDate>
  <CharactersWithSpaces>21141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Andrea Calcagno</cp:lastModifiedBy>
  <cp:revision>3</cp:revision>
  <dcterms:created xsi:type="dcterms:W3CDTF">2014-10-09T10:57:00Z</dcterms:created>
  <dcterms:modified xsi:type="dcterms:W3CDTF">2014-10-26T11:28:00Z</dcterms:modified>
</cp:coreProperties>
</file>