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0C754E" w14:textId="2FE36A29" w:rsidR="003104D5" w:rsidRPr="00F2362F" w:rsidRDefault="003104D5" w:rsidP="00F2362F">
      <w:pPr>
        <w:spacing w:after="0" w:line="360" w:lineRule="auto"/>
        <w:jc w:val="center"/>
      </w:pPr>
      <w:r w:rsidRPr="00F2362F">
        <w:rPr>
          <w:b/>
          <w:sz w:val="32"/>
          <w:szCs w:val="32"/>
        </w:rPr>
        <w:t xml:space="preserve">The image of the creative city, eight years later: </w:t>
      </w:r>
      <w:r w:rsidR="00DC0BB8" w:rsidRPr="00F2362F">
        <w:rPr>
          <w:b/>
          <w:sz w:val="32"/>
          <w:szCs w:val="32"/>
        </w:rPr>
        <w:t xml:space="preserve">                                              </w:t>
      </w:r>
      <w:r w:rsidRPr="00F2362F">
        <w:rPr>
          <w:b/>
          <w:sz w:val="32"/>
          <w:szCs w:val="32"/>
        </w:rPr>
        <w:t xml:space="preserve">Turin, </w:t>
      </w:r>
      <w:r w:rsidR="00CA1999" w:rsidRPr="00F2362F">
        <w:rPr>
          <w:b/>
          <w:sz w:val="32"/>
          <w:szCs w:val="32"/>
        </w:rPr>
        <w:t xml:space="preserve">urban branding and </w:t>
      </w:r>
      <w:r w:rsidRPr="00F2362F">
        <w:rPr>
          <w:b/>
          <w:sz w:val="32"/>
          <w:szCs w:val="32"/>
        </w:rPr>
        <w:t xml:space="preserve">the </w:t>
      </w:r>
      <w:r w:rsidR="00D06EB9" w:rsidRPr="00F2362F">
        <w:rPr>
          <w:b/>
          <w:sz w:val="32"/>
          <w:szCs w:val="32"/>
        </w:rPr>
        <w:t xml:space="preserve">economic crisis </w:t>
      </w:r>
      <w:r w:rsidRPr="00F2362F">
        <w:rPr>
          <w:b/>
          <w:sz w:val="32"/>
          <w:szCs w:val="32"/>
        </w:rPr>
        <w:t>taboo</w:t>
      </w:r>
    </w:p>
    <w:p w14:paraId="37FCFF30" w14:textId="10C6B4B0" w:rsidR="001C6075" w:rsidRPr="00F2362F" w:rsidRDefault="00F2362F" w:rsidP="00F2362F">
      <w:pPr>
        <w:spacing w:before="240" w:line="360" w:lineRule="auto"/>
        <w:jc w:val="center"/>
        <w:rPr>
          <w:i/>
          <w:sz w:val="26"/>
          <w:szCs w:val="26"/>
        </w:rPr>
      </w:pPr>
      <w:r w:rsidRPr="00F2362F">
        <w:rPr>
          <w:i/>
          <w:sz w:val="26"/>
          <w:szCs w:val="26"/>
        </w:rPr>
        <w:t>Alberto Vanolo</w:t>
      </w:r>
    </w:p>
    <w:p w14:paraId="320E6DF9" w14:textId="0168CD32" w:rsidR="00F2362F" w:rsidRDefault="00F2362F" w:rsidP="00F2362F">
      <w:pPr>
        <w:spacing w:line="360" w:lineRule="auto"/>
        <w:jc w:val="center"/>
      </w:pPr>
      <w:r>
        <w:t xml:space="preserve">Editor’s manuscript; </w:t>
      </w:r>
      <w:r w:rsidR="00B068FA">
        <w:t xml:space="preserve">final version </w:t>
      </w:r>
      <w:r w:rsidR="007A288A">
        <w:t>published</w:t>
      </w:r>
      <w:r>
        <w:t xml:space="preserve"> in </w:t>
      </w:r>
      <w:r w:rsidRPr="00F2362F">
        <w:rPr>
          <w:i/>
        </w:rPr>
        <w:t>Cities</w:t>
      </w:r>
      <w:r w:rsidR="00B068FA">
        <w:t>, v. 46</w:t>
      </w:r>
      <w:r>
        <w:t xml:space="preserve"> (2015)</w:t>
      </w:r>
      <w:r w:rsidR="00B068FA" w:rsidRPr="00B068FA">
        <w:t>, d</w:t>
      </w:r>
      <w:r w:rsidR="00B068FA">
        <w:t>oi:10.1016/j.cities.2015.04.004</w:t>
      </w:r>
    </w:p>
    <w:p w14:paraId="493EBA63" w14:textId="6F4D79EF" w:rsidR="00B068FA" w:rsidRDefault="00B068FA" w:rsidP="00F2362F">
      <w:pPr>
        <w:spacing w:line="360" w:lineRule="auto"/>
        <w:jc w:val="center"/>
      </w:pPr>
      <w:hyperlink r:id="rId8" w:history="1">
        <w:r w:rsidRPr="009E55A1">
          <w:rPr>
            <w:rStyle w:val="Collegamentoipertestuale"/>
          </w:rPr>
          <w:t>http://www.sciencedirect.com/science/article/pii/S0264275115000566</w:t>
        </w:r>
      </w:hyperlink>
    </w:p>
    <w:p w14:paraId="2C94B98D" w14:textId="77777777" w:rsidR="00B068FA" w:rsidRDefault="00B068FA" w:rsidP="00F2362F">
      <w:pPr>
        <w:spacing w:line="360" w:lineRule="auto"/>
        <w:jc w:val="center"/>
      </w:pPr>
    </w:p>
    <w:p w14:paraId="71471EC7" w14:textId="77777777" w:rsidR="00F2362F" w:rsidRDefault="00F2362F" w:rsidP="00F2362F">
      <w:pPr>
        <w:spacing w:line="360" w:lineRule="auto"/>
      </w:pPr>
      <w:bookmarkStart w:id="0" w:name="_GoBack"/>
      <w:bookmarkEnd w:id="0"/>
    </w:p>
    <w:p w14:paraId="7FD6A3B5" w14:textId="77777777" w:rsidR="003104D5" w:rsidRPr="00F2362F" w:rsidRDefault="003104D5" w:rsidP="00F2362F">
      <w:pPr>
        <w:spacing w:line="360" w:lineRule="auto"/>
        <w:jc w:val="both"/>
        <w:rPr>
          <w:b/>
        </w:rPr>
      </w:pPr>
      <w:r w:rsidRPr="00F2362F">
        <w:rPr>
          <w:b/>
        </w:rPr>
        <w:t>Abstract</w:t>
      </w:r>
    </w:p>
    <w:p w14:paraId="68535DB3" w14:textId="14E35ECD" w:rsidR="003104D5" w:rsidRPr="00F2362F" w:rsidRDefault="003104D5" w:rsidP="00F2362F">
      <w:pPr>
        <w:spacing w:line="360" w:lineRule="auto"/>
        <w:jc w:val="both"/>
      </w:pPr>
      <w:r w:rsidRPr="00F2362F">
        <w:t xml:space="preserve">The article looks at the evolution of urban branding in the city of Turin, Italy, over a </w:t>
      </w:r>
      <w:r w:rsidR="0071121B" w:rsidRPr="00F2362F">
        <w:t>period</w:t>
      </w:r>
      <w:r w:rsidRPr="00F2362F">
        <w:t xml:space="preserve"> of about </w:t>
      </w:r>
      <w:r w:rsidR="00D06EB9" w:rsidRPr="00F2362F">
        <w:t>ten</w:t>
      </w:r>
      <w:r w:rsidRPr="00F2362F">
        <w:t xml:space="preserve"> years. As </w:t>
      </w:r>
      <w:r w:rsidR="0071121B" w:rsidRPr="00F2362F">
        <w:t>reported</w:t>
      </w:r>
      <w:r w:rsidRPr="00F2362F">
        <w:t xml:space="preserve"> in a previous article </w:t>
      </w:r>
      <w:r w:rsidR="0071121B" w:rsidRPr="00F2362F">
        <w:t xml:space="preserve">published </w:t>
      </w:r>
      <w:r w:rsidRPr="00F2362F">
        <w:t xml:space="preserve">in </w:t>
      </w:r>
      <w:r w:rsidRPr="00F2362F">
        <w:rPr>
          <w:i/>
        </w:rPr>
        <w:t>Cities</w:t>
      </w:r>
      <w:r w:rsidRPr="00F2362F">
        <w:t xml:space="preserve">, at the end of the </w:t>
      </w:r>
      <w:r w:rsidR="00D06EB9" w:rsidRPr="00F2362F">
        <w:t>nineties</w:t>
      </w:r>
      <w:r w:rsidRPr="00F2362F">
        <w:t xml:space="preserve"> the city of Turin started investing heavily in creative and cultural branding strategies</w:t>
      </w:r>
      <w:r w:rsidR="00A701A2" w:rsidRPr="00F2362F">
        <w:t>,</w:t>
      </w:r>
      <w:r w:rsidRPr="00F2362F">
        <w:t xml:space="preserve"> in order to modify its </w:t>
      </w:r>
      <w:r w:rsidR="0071121B" w:rsidRPr="00F2362F">
        <w:t>former</w:t>
      </w:r>
      <w:r w:rsidRPr="00F2362F">
        <w:t xml:space="preserve"> image of </w:t>
      </w:r>
      <w:r w:rsidR="0071121B" w:rsidRPr="00F2362F">
        <w:t xml:space="preserve">an </w:t>
      </w:r>
      <w:r w:rsidRPr="00F2362F">
        <w:t xml:space="preserve">industrial one-company town. This article looks at the same city </w:t>
      </w:r>
      <w:r w:rsidR="0071121B" w:rsidRPr="00F2362F">
        <w:t>eight years later</w:t>
      </w:r>
      <w:r w:rsidRPr="00F2362F">
        <w:t xml:space="preserve">: both </w:t>
      </w:r>
      <w:r w:rsidR="00D06EB9" w:rsidRPr="00F2362F">
        <w:t>Turin</w:t>
      </w:r>
      <w:r w:rsidRPr="00F2362F">
        <w:t xml:space="preserve"> and the general socio-economic situation have changed, </w:t>
      </w:r>
      <w:r w:rsidR="0071121B" w:rsidRPr="00F2362F">
        <w:t>primarily</w:t>
      </w:r>
      <w:r w:rsidRPr="00F2362F">
        <w:t xml:space="preserve"> because of the ongoing economic crisis. As </w:t>
      </w:r>
      <w:r w:rsidR="0071121B" w:rsidRPr="00F2362F">
        <w:t>a result</w:t>
      </w:r>
      <w:r w:rsidRPr="00F2362F">
        <w:t xml:space="preserve">, other </w:t>
      </w:r>
      <w:r w:rsidR="00542200" w:rsidRPr="00F2362F">
        <w:t>discourses</w:t>
      </w:r>
      <w:r w:rsidRPr="00F2362F">
        <w:t xml:space="preserve"> are emerging in the field of urban branding, with a meaningful divide between the ‘internal’ </w:t>
      </w:r>
      <w:r w:rsidR="0071121B" w:rsidRPr="00F2362F">
        <w:t xml:space="preserve">dimension of branding </w:t>
      </w:r>
      <w:r w:rsidRPr="00F2362F">
        <w:t xml:space="preserve">(messages directed to inhabitants and city users) and </w:t>
      </w:r>
      <w:r w:rsidR="0071121B" w:rsidRPr="00F2362F">
        <w:t xml:space="preserve">its </w:t>
      </w:r>
      <w:r w:rsidRPr="00F2362F">
        <w:t xml:space="preserve">‘external’ dimension. Specifically, the article considers the role and heritage of ‘old’ </w:t>
      </w:r>
      <w:r w:rsidR="00542200" w:rsidRPr="00F2362F">
        <w:t>discourses</w:t>
      </w:r>
      <w:r w:rsidRPr="00F2362F">
        <w:t xml:space="preserve"> on culture and creativity and the diffusion of new branding messages</w:t>
      </w:r>
      <w:r w:rsidR="00CF7870" w:rsidRPr="00F2362F">
        <w:t xml:space="preserve"> </w:t>
      </w:r>
      <w:r w:rsidR="00A701A2" w:rsidRPr="00F2362F">
        <w:t>related</w:t>
      </w:r>
      <w:r w:rsidR="00CF7870" w:rsidRPr="00F2362F">
        <w:t xml:space="preserve"> to food and to the imagery of the </w:t>
      </w:r>
      <w:r w:rsidRPr="00F2362F">
        <w:t>‘smart city’.</w:t>
      </w:r>
    </w:p>
    <w:p w14:paraId="613E7B1C" w14:textId="77777777" w:rsidR="003104D5" w:rsidRPr="00F2362F" w:rsidRDefault="003104D5" w:rsidP="00F2362F">
      <w:pPr>
        <w:spacing w:line="360" w:lineRule="auto"/>
        <w:jc w:val="both"/>
      </w:pPr>
    </w:p>
    <w:p w14:paraId="3505CE45" w14:textId="77777777" w:rsidR="003104D5" w:rsidRPr="00F2362F" w:rsidRDefault="003104D5" w:rsidP="00F2362F">
      <w:pPr>
        <w:spacing w:line="360" w:lineRule="auto"/>
        <w:jc w:val="both"/>
      </w:pPr>
      <w:r w:rsidRPr="00F2362F">
        <w:rPr>
          <w:b/>
        </w:rPr>
        <w:t>Keywords</w:t>
      </w:r>
      <w:r w:rsidR="0001601C" w:rsidRPr="00F2362F">
        <w:t xml:space="preserve">: </w:t>
      </w:r>
      <w:r w:rsidRPr="00F2362F">
        <w:t xml:space="preserve">Turin, </w:t>
      </w:r>
      <w:r w:rsidR="0001601C" w:rsidRPr="00F2362F">
        <w:t>c</w:t>
      </w:r>
      <w:r w:rsidRPr="00F2362F">
        <w:t xml:space="preserve">risis, </w:t>
      </w:r>
      <w:r w:rsidR="0001601C" w:rsidRPr="00F2362F">
        <w:t>u</w:t>
      </w:r>
      <w:r w:rsidRPr="00F2362F">
        <w:t xml:space="preserve">rban branding, </w:t>
      </w:r>
      <w:r w:rsidR="0001601C" w:rsidRPr="00F2362F">
        <w:t>u</w:t>
      </w:r>
      <w:r w:rsidRPr="00F2362F">
        <w:t xml:space="preserve">rban marketing, </w:t>
      </w:r>
      <w:r w:rsidR="0001601C" w:rsidRPr="00F2362F">
        <w:t>c</w:t>
      </w:r>
      <w:r w:rsidRPr="00F2362F">
        <w:t xml:space="preserve">reative </w:t>
      </w:r>
      <w:r w:rsidR="0001601C" w:rsidRPr="00F2362F">
        <w:t>c</w:t>
      </w:r>
      <w:r w:rsidRPr="00F2362F">
        <w:t xml:space="preserve">ity, </w:t>
      </w:r>
      <w:r w:rsidR="0001601C" w:rsidRPr="00F2362F">
        <w:t>c</w:t>
      </w:r>
      <w:r w:rsidRPr="00F2362F">
        <w:t xml:space="preserve">ultural </w:t>
      </w:r>
      <w:r w:rsidR="0001601C" w:rsidRPr="00F2362F">
        <w:t>c</w:t>
      </w:r>
      <w:r w:rsidRPr="00F2362F">
        <w:t xml:space="preserve">ity, </w:t>
      </w:r>
      <w:r w:rsidR="0001601C" w:rsidRPr="00F2362F">
        <w:t>s</w:t>
      </w:r>
      <w:r w:rsidRPr="00F2362F">
        <w:t xml:space="preserve">mart </w:t>
      </w:r>
      <w:r w:rsidR="0001601C" w:rsidRPr="00F2362F">
        <w:t>c</w:t>
      </w:r>
      <w:r w:rsidRPr="00F2362F">
        <w:t>ity</w:t>
      </w:r>
    </w:p>
    <w:p w14:paraId="3AC6F287" w14:textId="77777777" w:rsidR="003104D5" w:rsidRPr="00F2362F" w:rsidRDefault="003104D5" w:rsidP="00F2362F">
      <w:pPr>
        <w:spacing w:line="360" w:lineRule="auto"/>
        <w:jc w:val="both"/>
      </w:pPr>
      <w:r w:rsidRPr="00F2362F">
        <w:br w:type="page"/>
      </w:r>
    </w:p>
    <w:p w14:paraId="7D52E720" w14:textId="5333B507" w:rsidR="003104D5" w:rsidRPr="00C20104" w:rsidRDefault="00F2362F" w:rsidP="00F2362F">
      <w:pPr>
        <w:spacing w:line="360" w:lineRule="auto"/>
        <w:jc w:val="both"/>
        <w:rPr>
          <w:b/>
          <w:caps/>
        </w:rPr>
      </w:pPr>
      <w:r w:rsidRPr="00C20104">
        <w:rPr>
          <w:b/>
          <w:caps/>
        </w:rPr>
        <w:lastRenderedPageBreak/>
        <w:t xml:space="preserve">1. </w:t>
      </w:r>
      <w:r w:rsidR="003104D5" w:rsidRPr="00C20104">
        <w:rPr>
          <w:b/>
          <w:caps/>
        </w:rPr>
        <w:t>Introduction</w:t>
      </w:r>
    </w:p>
    <w:p w14:paraId="7079BEC4" w14:textId="77777777" w:rsidR="003104D5" w:rsidRPr="00F2362F" w:rsidRDefault="003104D5" w:rsidP="00F2362F">
      <w:pPr>
        <w:spacing w:line="360" w:lineRule="auto"/>
        <w:jc w:val="both"/>
      </w:pPr>
      <w:r w:rsidRPr="00F2362F">
        <w:t xml:space="preserve">The aim of this paper is to discuss potential relations between urban branding discourses and </w:t>
      </w:r>
      <w:r w:rsidR="00542200" w:rsidRPr="00F2362F">
        <w:t xml:space="preserve">the </w:t>
      </w:r>
      <w:r w:rsidRPr="00F2362F">
        <w:t>economic crisis</w:t>
      </w:r>
      <w:r w:rsidR="0001601C" w:rsidRPr="00F2362F">
        <w:t xml:space="preserve">. </w:t>
      </w:r>
      <w:r w:rsidR="00542200" w:rsidRPr="00F2362F">
        <w:t xml:space="preserve">Turin, Italy, </w:t>
      </w:r>
      <w:r w:rsidR="0001601C" w:rsidRPr="00F2362F">
        <w:t xml:space="preserve">will be used </w:t>
      </w:r>
      <w:r w:rsidRPr="00F2362F">
        <w:t>as a case study</w:t>
      </w:r>
      <w:r w:rsidR="00542200" w:rsidRPr="00F2362F">
        <w:t xml:space="preserve">; the global crisis, which started in 2008, </w:t>
      </w:r>
      <w:r w:rsidR="0001601C" w:rsidRPr="00F2362F">
        <w:t>impacted</w:t>
      </w:r>
      <w:r w:rsidR="00542200" w:rsidRPr="00F2362F">
        <w:t xml:space="preserve"> the city</w:t>
      </w:r>
      <w:r w:rsidRPr="00F2362F">
        <w:t xml:space="preserve"> in </w:t>
      </w:r>
      <w:r w:rsidR="00542200" w:rsidRPr="00F2362F">
        <w:t>many significant</w:t>
      </w:r>
      <w:r w:rsidRPr="00F2362F">
        <w:t xml:space="preserve"> and unexpected ways. In the </w:t>
      </w:r>
      <w:r w:rsidR="00542200" w:rsidRPr="00F2362F">
        <w:t>twentieth</w:t>
      </w:r>
      <w:r w:rsidRPr="00F2362F">
        <w:t xml:space="preserve"> </w:t>
      </w:r>
      <w:r w:rsidR="00231C28" w:rsidRPr="00F2362F">
        <w:t>century,</w:t>
      </w:r>
      <w:r w:rsidRPr="00F2362F">
        <w:t xml:space="preserve"> Turin </w:t>
      </w:r>
      <w:r w:rsidR="00542200" w:rsidRPr="00F2362F">
        <w:t>was</w:t>
      </w:r>
      <w:r w:rsidRPr="00F2362F">
        <w:t xml:space="preserve"> the most typical Italian example of </w:t>
      </w:r>
      <w:r w:rsidR="00542200" w:rsidRPr="00F2362F">
        <w:t xml:space="preserve">a </w:t>
      </w:r>
      <w:r w:rsidRPr="00F2362F">
        <w:t xml:space="preserve">Fordist one-company town. </w:t>
      </w:r>
      <w:r w:rsidR="0001601C" w:rsidRPr="00F2362F">
        <w:t>H</w:t>
      </w:r>
      <w:r w:rsidR="00542200" w:rsidRPr="00F2362F">
        <w:t xml:space="preserve">ome </w:t>
      </w:r>
      <w:r w:rsidR="0001601C" w:rsidRPr="00F2362F">
        <w:t>to</w:t>
      </w:r>
      <w:r w:rsidR="00542200" w:rsidRPr="00F2362F">
        <w:t xml:space="preserve"> the</w:t>
      </w:r>
      <w:r w:rsidRPr="00F2362F">
        <w:t xml:space="preserve"> FIAT car manufacturing company, Turin experienced the well-known urban dynamics of Fordist cities, from massive growth and immigration </w:t>
      </w:r>
      <w:r w:rsidR="00542200" w:rsidRPr="00F2362F">
        <w:t xml:space="preserve">in the early twentieth </w:t>
      </w:r>
      <w:r w:rsidRPr="00F2362F">
        <w:t>century, to industrial stagnation</w:t>
      </w:r>
      <w:r w:rsidR="0001601C" w:rsidRPr="00F2362F">
        <w:t>,</w:t>
      </w:r>
      <w:r w:rsidRPr="00F2362F">
        <w:t xml:space="preserve"> and </w:t>
      </w:r>
      <w:r w:rsidR="00542200" w:rsidRPr="00F2362F">
        <w:t>ultimately</w:t>
      </w:r>
      <w:r w:rsidRPr="00F2362F">
        <w:t xml:space="preserve"> </w:t>
      </w:r>
      <w:r w:rsidR="00542200" w:rsidRPr="00F2362F">
        <w:t xml:space="preserve">the </w:t>
      </w:r>
      <w:r w:rsidRPr="00F2362F">
        <w:t xml:space="preserve">social and economic crisis </w:t>
      </w:r>
      <w:r w:rsidR="00542200" w:rsidRPr="00F2362F">
        <w:t>of</w:t>
      </w:r>
      <w:r w:rsidRPr="00F2362F">
        <w:t xml:space="preserve"> the </w:t>
      </w:r>
      <w:r w:rsidR="00542200" w:rsidRPr="00F2362F">
        <w:t>eighties</w:t>
      </w:r>
      <w:r w:rsidRPr="00F2362F">
        <w:t xml:space="preserve">. </w:t>
      </w:r>
      <w:r w:rsidR="0001601C" w:rsidRPr="00F2362F">
        <w:t>A</w:t>
      </w:r>
      <w:r w:rsidR="00542200" w:rsidRPr="00F2362F">
        <w:t>t the end of nineties urban branding was mobilis</w:t>
      </w:r>
      <w:r w:rsidRPr="00F2362F">
        <w:t xml:space="preserve">ed as a </w:t>
      </w:r>
      <w:r w:rsidR="0001601C" w:rsidRPr="00F2362F">
        <w:t>key</w:t>
      </w:r>
      <w:r w:rsidRPr="00F2362F">
        <w:t xml:space="preserve"> tool </w:t>
      </w:r>
      <w:r w:rsidR="00542200" w:rsidRPr="00F2362F">
        <w:t>to modify</w:t>
      </w:r>
      <w:r w:rsidRPr="00F2362F">
        <w:t xml:space="preserve"> the </w:t>
      </w:r>
      <w:r w:rsidR="00542200" w:rsidRPr="00F2362F">
        <w:t xml:space="preserve">way in which </w:t>
      </w:r>
      <w:r w:rsidRPr="00F2362F">
        <w:t xml:space="preserve">the city </w:t>
      </w:r>
      <w:r w:rsidR="00542200" w:rsidRPr="00F2362F">
        <w:t>was perceived by</w:t>
      </w:r>
      <w:r w:rsidRPr="00F2362F">
        <w:t xml:space="preserve"> external investors, tourist</w:t>
      </w:r>
      <w:r w:rsidR="0001601C" w:rsidRPr="00F2362F">
        <w:t>s, and</w:t>
      </w:r>
      <w:r w:rsidRPr="00F2362F">
        <w:t xml:space="preserve"> local inhabitants, i.e.</w:t>
      </w:r>
      <w:r w:rsidR="00542200" w:rsidRPr="00F2362F">
        <w:t>,</w:t>
      </w:r>
      <w:r w:rsidRPr="00F2362F">
        <w:t xml:space="preserve"> fighting the stigma typically </w:t>
      </w:r>
      <w:r w:rsidR="00542200" w:rsidRPr="00F2362F">
        <w:t>associated with</w:t>
      </w:r>
      <w:r w:rsidRPr="00F2362F">
        <w:t xml:space="preserve"> </w:t>
      </w:r>
      <w:r w:rsidR="004F0BDE" w:rsidRPr="00F2362F">
        <w:t xml:space="preserve">decaying </w:t>
      </w:r>
      <w:r w:rsidRPr="00F2362F">
        <w:t xml:space="preserve">industrial cities. </w:t>
      </w:r>
      <w:r w:rsidR="004F0BDE" w:rsidRPr="00F2362F">
        <w:t>Like</w:t>
      </w:r>
      <w:r w:rsidRPr="00F2362F">
        <w:t xml:space="preserve"> many other cities all over Europe, Turin tried to represent itself as a</w:t>
      </w:r>
      <w:r w:rsidR="004F0BDE" w:rsidRPr="00F2362F">
        <w:t xml:space="preserve"> dynamic</w:t>
      </w:r>
      <w:r w:rsidRPr="00F2362F">
        <w:t xml:space="preserve">, technologically advanced and culturally </w:t>
      </w:r>
      <w:r w:rsidR="004F0BDE" w:rsidRPr="00F2362F">
        <w:t>vibrant</w:t>
      </w:r>
      <w:r w:rsidRPr="00F2362F">
        <w:t xml:space="preserve"> city.</w:t>
      </w:r>
      <w:r w:rsidR="00542200" w:rsidRPr="00F2362F">
        <w:t xml:space="preserve"> </w:t>
      </w:r>
      <w:r w:rsidR="004F0BDE" w:rsidRPr="00F2362F">
        <w:t xml:space="preserve"> </w:t>
      </w:r>
    </w:p>
    <w:p w14:paraId="0998670F" w14:textId="77777777" w:rsidR="003104D5" w:rsidRPr="00F2362F" w:rsidRDefault="004F0BDE" w:rsidP="00F2362F">
      <w:pPr>
        <w:spacing w:line="360" w:lineRule="auto"/>
        <w:jc w:val="both"/>
      </w:pPr>
      <w:r w:rsidRPr="00F2362F">
        <w:t xml:space="preserve">In the early twenty-first </w:t>
      </w:r>
      <w:r w:rsidR="00231C28" w:rsidRPr="00F2362F">
        <w:t>century,</w:t>
      </w:r>
      <w:r w:rsidRPr="00F2362F">
        <w:t xml:space="preserve"> many circumstances led to the ‘golden age’ of u</w:t>
      </w:r>
      <w:r w:rsidR="003104D5" w:rsidRPr="00F2362F">
        <w:t xml:space="preserve">rban branding in Turin. </w:t>
      </w:r>
      <w:r w:rsidRPr="00F2362F">
        <w:t>First and foremost</w:t>
      </w:r>
      <w:r w:rsidR="003104D5" w:rsidRPr="00F2362F">
        <w:t>, the 2006 Winter Olympic Games</w:t>
      </w:r>
      <w:r w:rsidRPr="00F2362F">
        <w:t xml:space="preserve">: political momentum and huge amounts </w:t>
      </w:r>
      <w:r w:rsidR="003104D5" w:rsidRPr="00F2362F">
        <w:t xml:space="preserve">of money </w:t>
      </w:r>
      <w:r w:rsidRPr="00F2362F">
        <w:t>poured into the city</w:t>
      </w:r>
      <w:r w:rsidR="003104D5" w:rsidRPr="00F2362F">
        <w:t xml:space="preserve"> to </w:t>
      </w:r>
      <w:r w:rsidRPr="00F2362F">
        <w:t>implement</w:t>
      </w:r>
      <w:r w:rsidR="003104D5" w:rsidRPr="00F2362F">
        <w:t xml:space="preserve"> </w:t>
      </w:r>
      <w:r w:rsidRPr="00F2362F">
        <w:t>several</w:t>
      </w:r>
      <w:r w:rsidR="003104D5" w:rsidRPr="00F2362F">
        <w:t xml:space="preserve"> urban projects and </w:t>
      </w:r>
      <w:r w:rsidRPr="00F2362F">
        <w:t xml:space="preserve">internationally </w:t>
      </w:r>
      <w:r w:rsidR="003104D5" w:rsidRPr="00F2362F">
        <w:t>celebrate the idea of a ‘new’ Turin</w:t>
      </w:r>
      <w:r w:rsidRPr="00F2362F">
        <w:t xml:space="preserve"> </w:t>
      </w:r>
      <w:r w:rsidR="00231C28" w:rsidRPr="00F2362F">
        <w:t>–</w:t>
      </w:r>
      <w:r w:rsidR="003104D5" w:rsidRPr="00F2362F">
        <w:t xml:space="preserve"> dynamic, cosmopolitan, cultural and creative (Vanolo, 2008).</w:t>
      </w:r>
      <w:r w:rsidR="00A24D49" w:rsidRPr="00F2362F">
        <w:t xml:space="preserve"> </w:t>
      </w:r>
    </w:p>
    <w:p w14:paraId="36B655AF" w14:textId="77777777" w:rsidR="003104D5" w:rsidRPr="00F2362F" w:rsidRDefault="003104D5" w:rsidP="00F2362F">
      <w:pPr>
        <w:spacing w:line="360" w:lineRule="auto"/>
        <w:jc w:val="both"/>
      </w:pPr>
      <w:r w:rsidRPr="00F2362F">
        <w:t xml:space="preserve">The situation has changed </w:t>
      </w:r>
      <w:r w:rsidR="00A24D49" w:rsidRPr="00F2362F">
        <w:t xml:space="preserve">radically </w:t>
      </w:r>
      <w:r w:rsidRPr="00F2362F">
        <w:t xml:space="preserve">since the end of the 2006 Winter Olympic Games </w:t>
      </w:r>
      <w:r w:rsidR="001808CF" w:rsidRPr="00F2362F">
        <w:t xml:space="preserve">and </w:t>
      </w:r>
      <w:r w:rsidRPr="00F2362F">
        <w:t xml:space="preserve">the </w:t>
      </w:r>
      <w:r w:rsidR="00A24D49" w:rsidRPr="00F2362F">
        <w:t>gradual</w:t>
      </w:r>
      <w:r w:rsidRPr="00F2362F">
        <w:t xml:space="preserve"> </w:t>
      </w:r>
      <w:r w:rsidR="00A24D49" w:rsidRPr="00F2362F">
        <w:t>demise</w:t>
      </w:r>
      <w:r w:rsidRPr="00F2362F">
        <w:t xml:space="preserve"> of the hyper-optimistic aspirations of a ‘wannabe global city’ (Rossi and Vanolo, 2012)</w:t>
      </w:r>
      <w:r w:rsidR="00A24D49" w:rsidRPr="00F2362F">
        <w:t xml:space="preserve">; these two events then </w:t>
      </w:r>
      <w:r w:rsidRPr="00F2362F">
        <w:t xml:space="preserve">overlapped with the massive economic crisis </w:t>
      </w:r>
      <w:r w:rsidR="00A24D49" w:rsidRPr="00F2362F">
        <w:t>which began</w:t>
      </w:r>
      <w:r w:rsidRPr="00F2362F">
        <w:t xml:space="preserve"> in 2008. </w:t>
      </w:r>
      <w:r w:rsidR="00A24D49" w:rsidRPr="00F2362F">
        <w:t>Now</w:t>
      </w:r>
      <w:r w:rsidRPr="00F2362F">
        <w:t xml:space="preserve">, at the end </w:t>
      </w:r>
      <w:r w:rsidR="00A24D49" w:rsidRPr="00F2362F">
        <w:t>of 2014, Turin is arguably the n</w:t>
      </w:r>
      <w:r w:rsidRPr="00F2362F">
        <w:t xml:space="preserve">orthern Italian city </w:t>
      </w:r>
      <w:r w:rsidR="00A24D49" w:rsidRPr="00F2362F">
        <w:t xml:space="preserve">hardest </w:t>
      </w:r>
      <w:r w:rsidRPr="00F2362F">
        <w:t>hit by the economic crisis</w:t>
      </w:r>
      <w:r w:rsidR="00A24D49" w:rsidRPr="00F2362F">
        <w:t xml:space="preserve">: </w:t>
      </w:r>
      <w:r w:rsidRPr="00F2362F">
        <w:t xml:space="preserve">massive public debt and growing unemployment, </w:t>
      </w:r>
      <w:r w:rsidR="00A24D49" w:rsidRPr="00F2362F">
        <w:t>issues which</w:t>
      </w:r>
      <w:r w:rsidRPr="00F2362F">
        <w:t xml:space="preserve"> will be discussed</w:t>
      </w:r>
      <w:r w:rsidR="00A24D49" w:rsidRPr="00F2362F">
        <w:t xml:space="preserve"> later</w:t>
      </w:r>
      <w:r w:rsidRPr="00F2362F">
        <w:t>.</w:t>
      </w:r>
    </w:p>
    <w:p w14:paraId="0C01ED00" w14:textId="77777777" w:rsidR="003104D5" w:rsidRPr="00F2362F" w:rsidRDefault="003104D5" w:rsidP="00F2362F">
      <w:pPr>
        <w:spacing w:line="360" w:lineRule="auto"/>
        <w:jc w:val="both"/>
      </w:pPr>
      <w:r w:rsidRPr="00F2362F">
        <w:t>The article investigate</w:t>
      </w:r>
      <w:r w:rsidR="00F0459B" w:rsidRPr="00F2362F">
        <w:t>s</w:t>
      </w:r>
      <w:r w:rsidRPr="00F2362F">
        <w:t xml:space="preserve"> the changing role and changing mechanics of urban branding </w:t>
      </w:r>
      <w:r w:rsidR="00F0459B" w:rsidRPr="00F2362F">
        <w:t>after</w:t>
      </w:r>
      <w:r w:rsidRPr="00F2362F">
        <w:t xml:space="preserve"> Turin</w:t>
      </w:r>
      <w:r w:rsidR="00F0459B" w:rsidRPr="00F2362F">
        <w:t>’s shift</w:t>
      </w:r>
      <w:r w:rsidRPr="00F2362F">
        <w:t xml:space="preserve"> from a </w:t>
      </w:r>
      <w:r w:rsidR="00F0459B" w:rsidRPr="00F2362F">
        <w:t>period</w:t>
      </w:r>
      <w:r w:rsidRPr="00F2362F">
        <w:t xml:space="preserve"> of generalised optimism to the </w:t>
      </w:r>
      <w:r w:rsidR="00F0459B" w:rsidRPr="00F2362F">
        <w:t xml:space="preserve">current difficulties linked to the </w:t>
      </w:r>
      <w:r w:rsidRPr="00F2362F">
        <w:t xml:space="preserve">economic crisis. The paper will argue that the elements </w:t>
      </w:r>
      <w:r w:rsidR="00F0459B" w:rsidRPr="00F2362F">
        <w:t>behind</w:t>
      </w:r>
      <w:r w:rsidRPr="00F2362F">
        <w:t xml:space="preserve"> the </w:t>
      </w:r>
      <w:r w:rsidR="00F0459B" w:rsidRPr="00F2362F">
        <w:t xml:space="preserve">pre-crisis </w:t>
      </w:r>
      <w:r w:rsidRPr="00F2362F">
        <w:t xml:space="preserve">urban image </w:t>
      </w:r>
      <w:r w:rsidR="00F0459B" w:rsidRPr="00F2362F">
        <w:t xml:space="preserve">are still at play </w:t>
      </w:r>
      <w:r w:rsidRPr="00F2362F">
        <w:t xml:space="preserve">(stereotypes and visual referents </w:t>
      </w:r>
      <w:r w:rsidR="00F0459B" w:rsidRPr="00F2362F">
        <w:t>involving</w:t>
      </w:r>
      <w:r w:rsidRPr="00F2362F">
        <w:t xml:space="preserve"> creative and vibrant cultural lifestyles), </w:t>
      </w:r>
      <w:r w:rsidR="00F0459B" w:rsidRPr="00F2362F">
        <w:t>since</w:t>
      </w:r>
      <w:r w:rsidRPr="00F2362F">
        <w:t xml:space="preserve"> the economic crisis is a taboo </w:t>
      </w:r>
      <w:r w:rsidR="00F0459B" w:rsidRPr="00F2362F">
        <w:t>subject</w:t>
      </w:r>
      <w:r w:rsidRPr="00F2362F">
        <w:t xml:space="preserve"> in urban branding discourses, </w:t>
      </w:r>
      <w:r w:rsidR="00F0459B" w:rsidRPr="00F2362F">
        <w:t>and yet</w:t>
      </w:r>
      <w:r w:rsidRPr="00F2362F">
        <w:t xml:space="preserve"> many aspects of urban branding have changed </w:t>
      </w:r>
      <w:r w:rsidR="001808CF" w:rsidRPr="00F2362F">
        <w:t>somewhat</w:t>
      </w:r>
      <w:r w:rsidR="00F0459B" w:rsidRPr="00F2362F">
        <w:t xml:space="preserve"> over the years.</w:t>
      </w:r>
      <w:r w:rsidRPr="00F2362F">
        <w:t xml:space="preserve"> This is particularly visible in the case of </w:t>
      </w:r>
      <w:r w:rsidRPr="00F2362F">
        <w:rPr>
          <w:i/>
        </w:rPr>
        <w:t>internal</w:t>
      </w:r>
      <w:r w:rsidRPr="00F2362F">
        <w:t xml:space="preserve"> branding, </w:t>
      </w:r>
      <w:r w:rsidR="00F0459B" w:rsidRPr="00F2362F">
        <w:t>i.e.,</w:t>
      </w:r>
      <w:r w:rsidRPr="00F2362F">
        <w:t xml:space="preserve"> promoti</w:t>
      </w:r>
      <w:r w:rsidR="00F0459B" w:rsidRPr="00F2362F">
        <w:t>ng</w:t>
      </w:r>
      <w:r w:rsidRPr="00F2362F">
        <w:t xml:space="preserve"> the </w:t>
      </w:r>
      <w:r w:rsidR="00F0459B" w:rsidRPr="00F2362F">
        <w:t xml:space="preserve">city’s </w:t>
      </w:r>
      <w:r w:rsidRPr="00F2362F">
        <w:t xml:space="preserve">image </w:t>
      </w:r>
      <w:r w:rsidR="00F0459B" w:rsidRPr="00F2362F">
        <w:t>vis-à-vis</w:t>
      </w:r>
      <w:r w:rsidRPr="00F2362F">
        <w:t xml:space="preserve"> local residents. In fact, there has been a </w:t>
      </w:r>
      <w:r w:rsidR="00F0459B" w:rsidRPr="00F2362F">
        <w:t>shift</w:t>
      </w:r>
      <w:r w:rsidRPr="00F2362F">
        <w:t xml:space="preserve"> from the celebration of </w:t>
      </w:r>
      <w:r w:rsidR="00F0459B" w:rsidRPr="00F2362F">
        <w:t xml:space="preserve">Turin’s </w:t>
      </w:r>
      <w:r w:rsidRPr="00F2362F">
        <w:t>beauty ‘here and now’ to a growing e</w:t>
      </w:r>
      <w:r w:rsidR="00F0459B" w:rsidRPr="00F2362F">
        <w:t xml:space="preserve">mphasis of what Turin ‘will be’: this </w:t>
      </w:r>
      <w:r w:rsidR="001808CF" w:rsidRPr="00F2362F">
        <w:t xml:space="preserve">aspect </w:t>
      </w:r>
      <w:r w:rsidR="00F0459B" w:rsidRPr="00F2362F">
        <w:t>will</w:t>
      </w:r>
      <w:r w:rsidRPr="00F2362F">
        <w:t xml:space="preserve"> discussed in the paper in relation to the </w:t>
      </w:r>
      <w:r w:rsidR="00F0459B" w:rsidRPr="00F2362F">
        <w:t>notion</w:t>
      </w:r>
      <w:r w:rsidRPr="00F2362F">
        <w:t xml:space="preserve"> of making Turin a ‘smart city’. At the same time, the </w:t>
      </w:r>
      <w:r w:rsidR="00F0459B" w:rsidRPr="00F2362F">
        <w:t xml:space="preserve">city’s </w:t>
      </w:r>
      <w:r w:rsidR="001808CF" w:rsidRPr="00F2362F">
        <w:t>manifest</w:t>
      </w:r>
      <w:r w:rsidRPr="00F2362F">
        <w:t xml:space="preserve"> economic crisis is a sort of ‘taboo’, or ‘invisible presence’: </w:t>
      </w:r>
      <w:r w:rsidR="00F0459B" w:rsidRPr="00F2362F">
        <w:t>clearly</w:t>
      </w:r>
      <w:r w:rsidRPr="00F2362F">
        <w:t xml:space="preserve"> </w:t>
      </w:r>
      <w:r w:rsidR="00F0459B" w:rsidRPr="00F2362F">
        <w:t xml:space="preserve">there is no mention of it </w:t>
      </w:r>
      <w:r w:rsidRPr="00F2362F">
        <w:t xml:space="preserve">in branding materials, </w:t>
      </w:r>
      <w:r w:rsidR="009B082F" w:rsidRPr="00F2362F">
        <w:t xml:space="preserve">but </w:t>
      </w:r>
      <w:r w:rsidRPr="00F2362F">
        <w:t xml:space="preserve">it nevertheless </w:t>
      </w:r>
      <w:r w:rsidR="009B082F" w:rsidRPr="00F2362F">
        <w:t>hovers around the city</w:t>
      </w:r>
      <w:r w:rsidRPr="00F2362F">
        <w:t>.</w:t>
      </w:r>
      <w:r w:rsidR="00F0459B" w:rsidRPr="00F2362F">
        <w:t xml:space="preserve"> </w:t>
      </w:r>
    </w:p>
    <w:p w14:paraId="40EDC4FC" w14:textId="7B526728" w:rsidR="00A63B3E" w:rsidRPr="00F2362F" w:rsidRDefault="00A63B3E" w:rsidP="00F2362F">
      <w:pPr>
        <w:spacing w:line="360" w:lineRule="auto"/>
        <w:jc w:val="both"/>
      </w:pPr>
      <w:r w:rsidRPr="00F2362F">
        <w:t>From a methodological point of view, t</w:t>
      </w:r>
      <w:r w:rsidR="003104D5" w:rsidRPr="00F2362F">
        <w:t xml:space="preserve">he </w:t>
      </w:r>
      <w:r w:rsidR="00CF7870" w:rsidRPr="00F2362F">
        <w:t>arguments</w:t>
      </w:r>
      <w:r w:rsidR="003104D5" w:rsidRPr="00F2362F">
        <w:t xml:space="preserve"> present</w:t>
      </w:r>
      <w:r w:rsidRPr="00F2362F">
        <w:t xml:space="preserve">ed in this article are based on the mobilisation </w:t>
      </w:r>
      <w:r w:rsidR="00A701A2" w:rsidRPr="00F2362F">
        <w:t>of multiple sources of evidence</w:t>
      </w:r>
      <w:r w:rsidRPr="00F2362F">
        <w:t xml:space="preserve">, including observation, qualitative interviews and critical discourse analysis (Lees, 2014). More specifically, </w:t>
      </w:r>
      <w:r w:rsidR="00CF7870" w:rsidRPr="00F2362F">
        <w:t>branding materials</w:t>
      </w:r>
      <w:r w:rsidR="00D53F46" w:rsidRPr="00F2362F">
        <w:t xml:space="preserve"> </w:t>
      </w:r>
      <w:r w:rsidR="00CF7870" w:rsidRPr="00F2362F">
        <w:t xml:space="preserve">concerning Turin </w:t>
      </w:r>
      <w:r w:rsidR="00D53F46" w:rsidRPr="00F2362F">
        <w:t xml:space="preserve">– both in English and Italian – have been </w:t>
      </w:r>
      <w:r w:rsidR="00D53F46" w:rsidRPr="00F2362F">
        <w:lastRenderedPageBreak/>
        <w:t>collected between September and O</w:t>
      </w:r>
      <w:r w:rsidR="00CF7870" w:rsidRPr="00F2362F">
        <w:t>ctober 2014. These include web-based materials as well as</w:t>
      </w:r>
      <w:r w:rsidR="00D53F46" w:rsidRPr="00F2362F">
        <w:t xml:space="preserve"> brochures and </w:t>
      </w:r>
      <w:r w:rsidR="00A701A2" w:rsidRPr="00F2362F">
        <w:t xml:space="preserve">other </w:t>
      </w:r>
      <w:r w:rsidR="00D53F46" w:rsidRPr="00F2362F">
        <w:t>printed materials distributed by local tourist offices. The materials have been carefully analysed and catalogued using keywords accordi</w:t>
      </w:r>
      <w:r w:rsidR="00A701A2" w:rsidRPr="00F2362F">
        <w:t>ng to their content. Secondly, three</w:t>
      </w:r>
      <w:r w:rsidR="00D53F46" w:rsidRPr="00F2362F">
        <w:t xml:space="preserve"> qualitative interviews</w:t>
      </w:r>
      <w:r w:rsidR="00A701A2" w:rsidRPr="00F2362F">
        <w:t xml:space="preserve"> with local policy-makers and five </w:t>
      </w:r>
      <w:r w:rsidR="00D53F46" w:rsidRPr="00F2362F">
        <w:t xml:space="preserve">interviews with local scholars working in the field of place promotion have been carried out between October and November 2014. The interviews, which have been quite open and loosely structured, have had the </w:t>
      </w:r>
      <w:r w:rsidR="00CF7870" w:rsidRPr="00F2362F">
        <w:t xml:space="preserve">two </w:t>
      </w:r>
      <w:r w:rsidR="00D53F46" w:rsidRPr="00F2362F">
        <w:t>function</w:t>
      </w:r>
      <w:r w:rsidR="00CF7870" w:rsidRPr="00F2362F">
        <w:t xml:space="preserve">s of </w:t>
      </w:r>
      <w:r w:rsidR="00D53F46" w:rsidRPr="00F2362F">
        <w:t>acquiring new perspectives</w:t>
      </w:r>
      <w:r w:rsidR="00CF7870" w:rsidRPr="00F2362F">
        <w:t xml:space="preserve"> and impressions,</w:t>
      </w:r>
      <w:r w:rsidR="00D53F46" w:rsidRPr="00F2362F">
        <w:t xml:space="preserve"> and getting informed feedbacks </w:t>
      </w:r>
      <w:r w:rsidR="00A701A2" w:rsidRPr="00F2362F">
        <w:t>on</w:t>
      </w:r>
      <w:r w:rsidR="00D53F46" w:rsidRPr="00F2362F">
        <w:t xml:space="preserve"> the thesis obtained from the analysis of marketing materials. Finally, being an inhabitant of the city</w:t>
      </w:r>
      <w:r w:rsidR="006C7C52" w:rsidRPr="00F2362F">
        <w:t>, I have had the possibility of</w:t>
      </w:r>
      <w:r w:rsidR="00D53F46" w:rsidRPr="00F2362F">
        <w:t xml:space="preserve"> observ</w:t>
      </w:r>
      <w:r w:rsidR="006C7C52" w:rsidRPr="00F2362F">
        <w:t>ing</w:t>
      </w:r>
      <w:r w:rsidR="00D53F46" w:rsidRPr="00F2362F">
        <w:t xml:space="preserve">, over the years, the development of many branding activities, and to informally discuss </w:t>
      </w:r>
      <w:r w:rsidR="006C7C52" w:rsidRPr="00F2362F">
        <w:t xml:space="preserve">both past </w:t>
      </w:r>
      <w:r w:rsidR="00D53F46" w:rsidRPr="00F2362F">
        <w:t xml:space="preserve">and </w:t>
      </w:r>
      <w:r w:rsidR="006C7C52" w:rsidRPr="00F2362F">
        <w:t xml:space="preserve">current </w:t>
      </w:r>
      <w:r w:rsidR="00D53F46" w:rsidRPr="00F2362F">
        <w:t>branding processes with people.</w:t>
      </w:r>
    </w:p>
    <w:p w14:paraId="7CAAC2EC" w14:textId="458F8252" w:rsidR="003104D5" w:rsidRPr="00F2362F" w:rsidRDefault="003104D5" w:rsidP="00F2362F">
      <w:pPr>
        <w:spacing w:line="360" w:lineRule="auto"/>
        <w:jc w:val="both"/>
      </w:pPr>
      <w:r w:rsidRPr="00F2362F">
        <w:t xml:space="preserve">The article is organised as follows: the next section reviews theoretical discussions on urban branding, with particular emphasis on the role of </w:t>
      </w:r>
      <w:r w:rsidR="00F0459B" w:rsidRPr="00F2362F">
        <w:t xml:space="preserve">the </w:t>
      </w:r>
      <w:r w:rsidRPr="00F2362F">
        <w:t>economic crisis</w:t>
      </w:r>
      <w:r w:rsidR="005C2A92" w:rsidRPr="00F2362F">
        <w:t>,</w:t>
      </w:r>
      <w:r w:rsidR="00592AD0" w:rsidRPr="00F2362F">
        <w:t xml:space="preserve"> followed by </w:t>
      </w:r>
      <w:r w:rsidR="006C7C52" w:rsidRPr="00F2362F">
        <w:t>a</w:t>
      </w:r>
      <w:r w:rsidR="00F0459B" w:rsidRPr="00F2362F">
        <w:t xml:space="preserve"> section focusing</w:t>
      </w:r>
      <w:r w:rsidRPr="00F2362F">
        <w:t xml:space="preserve"> on </w:t>
      </w:r>
      <w:r w:rsidR="00CF7870" w:rsidRPr="00F2362F">
        <w:t xml:space="preserve">the analysis of branding in </w:t>
      </w:r>
      <w:r w:rsidRPr="00F2362F">
        <w:t>Turin</w:t>
      </w:r>
      <w:r w:rsidR="00F0459B" w:rsidRPr="00F2362F">
        <w:t xml:space="preserve"> and, f</w:t>
      </w:r>
      <w:r w:rsidRPr="00F2362F">
        <w:t xml:space="preserve">inally, the </w:t>
      </w:r>
      <w:r w:rsidR="00592AD0" w:rsidRPr="00F2362F">
        <w:t xml:space="preserve">conclusions </w:t>
      </w:r>
      <w:r w:rsidRPr="00F2362F">
        <w:t>summari</w:t>
      </w:r>
      <w:r w:rsidR="00592AD0" w:rsidRPr="00F2362F">
        <w:t>sing</w:t>
      </w:r>
      <w:r w:rsidRPr="00F2362F">
        <w:t xml:space="preserve"> the </w:t>
      </w:r>
      <w:r w:rsidR="00592AD0" w:rsidRPr="00F2362F">
        <w:t>most important</w:t>
      </w:r>
      <w:r w:rsidRPr="00F2362F">
        <w:t xml:space="preserve"> results.   </w:t>
      </w:r>
    </w:p>
    <w:p w14:paraId="3E04CD99" w14:textId="77777777" w:rsidR="003104D5" w:rsidRPr="00F2362F" w:rsidRDefault="003104D5" w:rsidP="00F2362F">
      <w:pPr>
        <w:spacing w:line="360" w:lineRule="auto"/>
        <w:jc w:val="both"/>
        <w:rPr>
          <w:b/>
        </w:rPr>
      </w:pPr>
    </w:p>
    <w:p w14:paraId="595035C8" w14:textId="067C602A" w:rsidR="003104D5" w:rsidRPr="00C20104" w:rsidRDefault="00F2362F" w:rsidP="00F2362F">
      <w:pPr>
        <w:spacing w:line="360" w:lineRule="auto"/>
        <w:jc w:val="both"/>
        <w:rPr>
          <w:b/>
          <w:caps/>
        </w:rPr>
      </w:pPr>
      <w:r w:rsidRPr="00C20104">
        <w:rPr>
          <w:b/>
          <w:caps/>
        </w:rPr>
        <w:t xml:space="preserve">2. </w:t>
      </w:r>
      <w:r w:rsidR="003104D5" w:rsidRPr="00C20104">
        <w:rPr>
          <w:b/>
          <w:caps/>
        </w:rPr>
        <w:t>City branding in times of crisis</w:t>
      </w:r>
    </w:p>
    <w:p w14:paraId="752C1344" w14:textId="77777777" w:rsidR="003104D5" w:rsidRPr="00F2362F" w:rsidRDefault="008F3D0B" w:rsidP="00F2362F">
      <w:pPr>
        <w:spacing w:line="360" w:lineRule="auto"/>
        <w:jc w:val="both"/>
      </w:pPr>
      <w:r w:rsidRPr="00F2362F">
        <w:t>Urban branding is a well-</w:t>
      </w:r>
      <w:r w:rsidR="003104D5" w:rsidRPr="00F2362F">
        <w:t xml:space="preserve">known </w:t>
      </w:r>
      <w:r w:rsidRPr="00F2362F">
        <w:t xml:space="preserve">concept </w:t>
      </w:r>
      <w:r w:rsidR="003104D5" w:rsidRPr="00F2362F">
        <w:t xml:space="preserve">in urban studies, and will </w:t>
      </w:r>
      <w:r w:rsidRPr="00F2362F">
        <w:t xml:space="preserve">only </w:t>
      </w:r>
      <w:r w:rsidR="003104D5" w:rsidRPr="00F2362F">
        <w:t xml:space="preserve">be overviewed </w:t>
      </w:r>
      <w:r w:rsidRPr="00F2362F">
        <w:t>in brief</w:t>
      </w:r>
      <w:r w:rsidR="003104D5" w:rsidRPr="00F2362F">
        <w:t xml:space="preserve">. </w:t>
      </w:r>
      <w:r w:rsidRPr="00F2362F">
        <w:t>In the early nineties</w:t>
      </w:r>
      <w:r w:rsidR="003104D5" w:rsidRPr="00F2362F">
        <w:t xml:space="preserve">, </w:t>
      </w:r>
      <w:r w:rsidRPr="00F2362F">
        <w:t xml:space="preserve">several </w:t>
      </w:r>
      <w:r w:rsidR="003104D5" w:rsidRPr="00F2362F">
        <w:t xml:space="preserve">authors </w:t>
      </w:r>
      <w:r w:rsidRPr="00F2362F">
        <w:t>began</w:t>
      </w:r>
      <w:r w:rsidR="003104D5" w:rsidRPr="00F2362F">
        <w:t xml:space="preserve"> to analyse how to apply </w:t>
      </w:r>
      <w:r w:rsidRPr="00F2362F">
        <w:t xml:space="preserve">business marketing and business management </w:t>
      </w:r>
      <w:r w:rsidR="003104D5" w:rsidRPr="00F2362F">
        <w:t xml:space="preserve">tools, approaches and perspectives to urban policy-making (Ashworth and Voogd, 1990 and 1994; Paddison, 1993; Gold, 1994; Gold and Ward, 1994; van den Berg and van Klink, 1995). The concept of city marketing, </w:t>
      </w:r>
      <w:r w:rsidRPr="00F2362F">
        <w:t>now</w:t>
      </w:r>
      <w:r w:rsidR="003104D5" w:rsidRPr="00F2362F">
        <w:t xml:space="preserve"> more </w:t>
      </w:r>
      <w:r w:rsidRPr="00F2362F">
        <w:t>commonly</w:t>
      </w:r>
      <w:r w:rsidR="003104D5" w:rsidRPr="00F2362F">
        <w:t xml:space="preserve"> known as city branding (for a systematic discussion of the two </w:t>
      </w:r>
      <w:r w:rsidRPr="00F2362F">
        <w:t>terms</w:t>
      </w:r>
      <w:r w:rsidR="003104D5" w:rsidRPr="00F2362F">
        <w:t xml:space="preserve"> see Kavaratzis, 2004), refers to the production and circulat</w:t>
      </w:r>
      <w:r w:rsidR="00376AAE" w:rsidRPr="00F2362F">
        <w:t>ion of attractive urban images (</w:t>
      </w:r>
      <w:r w:rsidR="003104D5" w:rsidRPr="00F2362F">
        <w:t xml:space="preserve">or, more precisely, imageries: ideas, stereotypes, </w:t>
      </w:r>
      <w:r w:rsidR="00787C01" w:rsidRPr="00F2362F">
        <w:t xml:space="preserve">mental associations, </w:t>
      </w:r>
      <w:r w:rsidR="003104D5" w:rsidRPr="00F2362F">
        <w:t>etc.</w:t>
      </w:r>
      <w:r w:rsidR="00787C01" w:rsidRPr="00F2362F">
        <w:t>; see Zenker and Erfgen, 2014</w:t>
      </w:r>
      <w:r w:rsidR="003104D5" w:rsidRPr="00F2362F">
        <w:t xml:space="preserve">). Of course, building and improving the image of a city </w:t>
      </w:r>
      <w:r w:rsidRPr="00F2362F">
        <w:t>involves</w:t>
      </w:r>
      <w:r w:rsidR="003104D5" w:rsidRPr="00F2362F">
        <w:t xml:space="preserve"> social and political practices </w:t>
      </w:r>
      <w:r w:rsidRPr="00F2362F">
        <w:t xml:space="preserve">situated </w:t>
      </w:r>
      <w:r w:rsidR="003104D5" w:rsidRPr="00F2362F">
        <w:t xml:space="preserve">not only in the realm of the virtual, immaterial and discursive. </w:t>
      </w:r>
      <w:r w:rsidRPr="00F2362F">
        <w:t>There are many reasons why u</w:t>
      </w:r>
      <w:r w:rsidR="003104D5" w:rsidRPr="00F2362F">
        <w:t xml:space="preserve">rban branding </w:t>
      </w:r>
      <w:r w:rsidRPr="00F2362F">
        <w:t>overlaps</w:t>
      </w:r>
      <w:r w:rsidR="003104D5" w:rsidRPr="00F2362F">
        <w:t xml:space="preserve"> with complex and controversial politics of representation (Pike, 2009; Rossi and Vanolo, 2012</w:t>
      </w:r>
      <w:r w:rsidR="00903358" w:rsidRPr="00F2362F">
        <w:t>; Eshuis and Edwards, 2013</w:t>
      </w:r>
      <w:r w:rsidR="003104D5" w:rsidRPr="00F2362F">
        <w:t xml:space="preserve">); </w:t>
      </w:r>
      <w:r w:rsidRPr="00F2362F">
        <w:t xml:space="preserve">here </w:t>
      </w:r>
      <w:r w:rsidR="003104D5" w:rsidRPr="00F2362F">
        <w:t xml:space="preserve">the discussion will be limited to three </w:t>
      </w:r>
      <w:r w:rsidRPr="00F2362F">
        <w:t>key</w:t>
      </w:r>
      <w:r w:rsidR="003104D5" w:rsidRPr="00F2362F">
        <w:t xml:space="preserve"> arguments.</w:t>
      </w:r>
    </w:p>
    <w:p w14:paraId="36EC2133" w14:textId="5F97C779" w:rsidR="003104D5" w:rsidRPr="00F2362F" w:rsidRDefault="003104D5" w:rsidP="00F2362F">
      <w:pPr>
        <w:spacing w:line="360" w:lineRule="auto"/>
        <w:jc w:val="both"/>
      </w:pPr>
      <w:r w:rsidRPr="00F2362F">
        <w:t>First, urban representations are always performative</w:t>
      </w:r>
      <w:r w:rsidR="005C2A92" w:rsidRPr="00F2362F">
        <w:t>. A</w:t>
      </w:r>
      <w:r w:rsidRPr="00F2362F">
        <w:t xml:space="preserve">s </w:t>
      </w:r>
      <w:r w:rsidR="00A7101A" w:rsidRPr="00F2362F">
        <w:t>widely</w:t>
      </w:r>
      <w:r w:rsidRPr="00F2362F">
        <w:t xml:space="preserve"> discussed in philosophy (see the classic works of Austin, 1962, and Butler, 1990), </w:t>
      </w:r>
      <w:r w:rsidR="00A7101A" w:rsidRPr="00F2362F">
        <w:t xml:space="preserve">there are two ways in which </w:t>
      </w:r>
      <w:r w:rsidRPr="00F2362F">
        <w:t>representation tend</w:t>
      </w:r>
      <w:r w:rsidR="005C2A92" w:rsidRPr="00F2362F">
        <w:t>s</w:t>
      </w:r>
      <w:r w:rsidRPr="00F2362F">
        <w:t xml:space="preserve"> to produce ‘realit</w:t>
      </w:r>
      <w:r w:rsidR="005C2A92" w:rsidRPr="00F2362F">
        <w:t>y</w:t>
      </w:r>
      <w:r w:rsidRPr="00F2362F">
        <w:t xml:space="preserve">’. First, representations generate different </w:t>
      </w:r>
      <w:r w:rsidR="00A7101A" w:rsidRPr="00F2362F">
        <w:t>ways with which to frame</w:t>
      </w:r>
      <w:r w:rsidRPr="00F2362F">
        <w:t xml:space="preserve"> social phenomena and issues</w:t>
      </w:r>
      <w:r w:rsidR="00A7101A" w:rsidRPr="00F2362F">
        <w:t xml:space="preserve">, thus paving </w:t>
      </w:r>
      <w:r w:rsidRPr="00F2362F">
        <w:t xml:space="preserve">the way for </w:t>
      </w:r>
      <w:r w:rsidR="00A7101A" w:rsidRPr="00F2362F">
        <w:t>different kinds of</w:t>
      </w:r>
      <w:r w:rsidRPr="00F2362F">
        <w:t xml:space="preserve"> interventions and discursive tactics. </w:t>
      </w:r>
      <w:r w:rsidR="00A7101A" w:rsidRPr="00F2362F">
        <w:t>For example,</w:t>
      </w:r>
      <w:r w:rsidRPr="00F2362F">
        <w:t xml:space="preserve"> representations linking </w:t>
      </w:r>
      <w:r w:rsidR="00A7101A" w:rsidRPr="00F2362F">
        <w:t>a city’s</w:t>
      </w:r>
      <w:r w:rsidRPr="00F2362F">
        <w:t xml:space="preserve"> economic success to the presence of artists, intellectuals and members of the creative </w:t>
      </w:r>
      <w:r w:rsidR="00A7101A" w:rsidRPr="00F2362F">
        <w:t>milieu</w:t>
      </w:r>
      <w:r w:rsidRPr="00F2362F">
        <w:t xml:space="preserve"> in general (Florida, 2002). In fact, this discursive construction tends to </w:t>
      </w:r>
      <w:r w:rsidR="00A7101A" w:rsidRPr="00F2362F">
        <w:t xml:space="preserve">implicitly </w:t>
      </w:r>
      <w:r w:rsidRPr="00F2362F">
        <w:t xml:space="preserve">support the idea that </w:t>
      </w:r>
      <w:r w:rsidR="00A7101A" w:rsidRPr="00F2362F">
        <w:t>a city’s</w:t>
      </w:r>
      <w:r w:rsidRPr="00F2362F">
        <w:t xml:space="preserve"> </w:t>
      </w:r>
      <w:r w:rsidRPr="00F2362F">
        <w:rPr>
          <w:i/>
        </w:rPr>
        <w:t>lack</w:t>
      </w:r>
      <w:r w:rsidRPr="00F2362F">
        <w:t xml:space="preserve"> of success may be due to the </w:t>
      </w:r>
      <w:r w:rsidR="00A7101A" w:rsidRPr="00F2362F">
        <w:t>absence</w:t>
      </w:r>
      <w:r w:rsidRPr="00F2362F">
        <w:t xml:space="preserve"> of members of the creative </w:t>
      </w:r>
      <w:r w:rsidR="00A7101A" w:rsidRPr="00F2362F">
        <w:t>milieu</w:t>
      </w:r>
      <w:r w:rsidRPr="00F2362F">
        <w:t xml:space="preserve">, </w:t>
      </w:r>
      <w:r w:rsidR="00A7101A" w:rsidRPr="00F2362F">
        <w:t xml:space="preserve">thereby </w:t>
      </w:r>
      <w:r w:rsidRPr="00F2362F">
        <w:t xml:space="preserve">legitimating creative policies as a mean </w:t>
      </w:r>
      <w:r w:rsidR="00C43FB6" w:rsidRPr="00F2362F">
        <w:t>to achieve</w:t>
      </w:r>
      <w:r w:rsidRPr="00F2362F">
        <w:t xml:space="preserve"> urban development (Peck, 2005). </w:t>
      </w:r>
      <w:r w:rsidR="00CC233B" w:rsidRPr="00F2362F">
        <w:t>Then</w:t>
      </w:r>
      <w:r w:rsidRPr="00F2362F">
        <w:t xml:space="preserve">, representations influence the actions and </w:t>
      </w:r>
      <w:r w:rsidRPr="00F2362F">
        <w:lastRenderedPageBreak/>
        <w:t xml:space="preserve">choices of human agents. For example, if </w:t>
      </w:r>
      <w:r w:rsidR="00C43FB6" w:rsidRPr="00F2362F">
        <w:t>an</w:t>
      </w:r>
      <w:r w:rsidRPr="00F2362F">
        <w:t xml:space="preserve"> urban place is represented as d</w:t>
      </w:r>
      <w:r w:rsidR="00C43FB6" w:rsidRPr="00F2362F">
        <w:t>angerous (e.g., due to</w:t>
      </w:r>
      <w:r w:rsidRPr="00F2362F">
        <w:t xml:space="preserve"> the </w:t>
      </w:r>
      <w:r w:rsidR="00C43FB6" w:rsidRPr="00F2362F">
        <w:t>alleged</w:t>
      </w:r>
      <w:r w:rsidRPr="00F2362F">
        <w:t xml:space="preserve"> presence of criminal activities</w:t>
      </w:r>
      <w:r w:rsidR="00C43FB6" w:rsidRPr="00F2362F">
        <w:t>)</w:t>
      </w:r>
      <w:r w:rsidRPr="00F2362F">
        <w:t xml:space="preserve">, people may be scared and start to avoid </w:t>
      </w:r>
      <w:r w:rsidR="00C43FB6" w:rsidRPr="00F2362F">
        <w:t>it</w:t>
      </w:r>
      <w:r w:rsidRPr="00F2362F">
        <w:t xml:space="preserve">: as a </w:t>
      </w:r>
      <w:r w:rsidR="00C43FB6" w:rsidRPr="00F2362F">
        <w:t>result</w:t>
      </w:r>
      <w:r w:rsidRPr="00F2362F">
        <w:t>, the place will become stigmatised</w:t>
      </w:r>
      <w:r w:rsidR="00C43FB6" w:rsidRPr="00F2362F">
        <w:t xml:space="preserve"> as</w:t>
      </w:r>
      <w:r w:rsidRPr="00F2362F">
        <w:t xml:space="preserve"> less </w:t>
      </w:r>
      <w:r w:rsidR="00C43FB6" w:rsidRPr="00F2362F">
        <w:t>dynamic</w:t>
      </w:r>
      <w:r w:rsidRPr="00F2362F">
        <w:t xml:space="preserve"> and, arguably, more dangerous (see Wacquant, </w:t>
      </w:r>
      <w:r w:rsidR="00604AD3" w:rsidRPr="00F2362F">
        <w:t>2008</w:t>
      </w:r>
      <w:r w:rsidRPr="00F2362F">
        <w:t xml:space="preserve">). </w:t>
      </w:r>
      <w:r w:rsidR="005C2A92" w:rsidRPr="00F2362F">
        <w:t xml:space="preserve">There is another example </w:t>
      </w:r>
      <w:r w:rsidRPr="00F2362F">
        <w:t>more closely linked to urban branding</w:t>
      </w:r>
      <w:r w:rsidR="00C43FB6" w:rsidRPr="00F2362F">
        <w:t>:</w:t>
      </w:r>
      <w:r w:rsidRPr="00F2362F">
        <w:t xml:space="preserve"> the more a city is represented as an interesting and attractive place, the more people will visit </w:t>
      </w:r>
      <w:r w:rsidR="00C43FB6" w:rsidRPr="00F2362F">
        <w:t>it</w:t>
      </w:r>
      <w:r w:rsidRPr="00F2362F">
        <w:t xml:space="preserve">, </w:t>
      </w:r>
      <w:r w:rsidR="00C43FB6" w:rsidRPr="00F2362F">
        <w:t>and this has</w:t>
      </w:r>
      <w:r w:rsidRPr="00F2362F">
        <w:t xml:space="preserve"> a cumulative effect </w:t>
      </w:r>
      <w:r w:rsidR="00C43FB6" w:rsidRPr="00F2362F">
        <w:t>thanks to</w:t>
      </w:r>
      <w:r w:rsidRPr="00F2362F">
        <w:t xml:space="preserve"> people’s feedbacks, ideas and discussions (see the classic </w:t>
      </w:r>
      <w:r w:rsidR="00C43FB6" w:rsidRPr="00F2362F">
        <w:t>work</w:t>
      </w:r>
      <w:r w:rsidRPr="00F2362F">
        <w:t xml:space="preserve"> </w:t>
      </w:r>
      <w:r w:rsidR="00C43FB6" w:rsidRPr="00F2362F">
        <w:t>by</w:t>
      </w:r>
      <w:r w:rsidRPr="00F2362F">
        <w:t xml:space="preserve"> Urry, 1990). Of course, t</w:t>
      </w:r>
      <w:r w:rsidR="00C43FB6" w:rsidRPr="00F2362F">
        <w:t>hese examples are mere schematis</w:t>
      </w:r>
      <w:r w:rsidRPr="00F2362F">
        <w:t xml:space="preserve">ations </w:t>
      </w:r>
      <w:r w:rsidR="00C43FB6" w:rsidRPr="00F2362F">
        <w:t>aimed at</w:t>
      </w:r>
      <w:r w:rsidRPr="00F2362F">
        <w:t xml:space="preserve"> emphasis</w:t>
      </w:r>
      <w:r w:rsidR="00C43FB6" w:rsidRPr="00F2362F">
        <w:t>ing</w:t>
      </w:r>
      <w:r w:rsidRPr="00F2362F">
        <w:t xml:space="preserve"> the performative nature of images and representations</w:t>
      </w:r>
      <w:r w:rsidR="00C43FB6" w:rsidRPr="00F2362F">
        <w:t>; nevertheless,</w:t>
      </w:r>
      <w:r w:rsidRPr="00F2362F">
        <w:t xml:space="preserve"> it is always </w:t>
      </w:r>
      <w:r w:rsidR="00C43FB6" w:rsidRPr="00F2362F">
        <w:t>difficult</w:t>
      </w:r>
      <w:r w:rsidRPr="00F2362F">
        <w:t xml:space="preserve"> to predict the effects and consequences of branding campaigns. For example, a badly designed urban branding campaign may be perceived as ridiculous and out of place, and may provoke unexpected and undesired consequences</w:t>
      </w:r>
      <w:r w:rsidR="000B6D48" w:rsidRPr="00F2362F">
        <w:t>.</w:t>
      </w:r>
    </w:p>
    <w:p w14:paraId="1BC260FF" w14:textId="6A87EA13" w:rsidR="003104D5" w:rsidRPr="00F2362F" w:rsidRDefault="002B16A5" w:rsidP="00F2362F">
      <w:pPr>
        <w:spacing w:line="360" w:lineRule="auto"/>
        <w:jc w:val="both"/>
      </w:pPr>
      <w:r w:rsidRPr="00F2362F">
        <w:t>Second</w:t>
      </w:r>
      <w:r w:rsidR="003104D5" w:rsidRPr="00F2362F">
        <w:t>, urban branding has been described as ‘selective story-telling’ (Sandercock, 2003</w:t>
      </w:r>
      <w:r w:rsidR="005914ED" w:rsidRPr="00F2362F">
        <w:t>; Jensen, 2007</w:t>
      </w:r>
      <w:r w:rsidR="003104D5" w:rsidRPr="00F2362F">
        <w:t xml:space="preserve">): </w:t>
      </w:r>
      <w:r w:rsidR="00C43FB6" w:rsidRPr="00F2362F">
        <w:t>only</w:t>
      </w:r>
      <w:r w:rsidR="003104D5" w:rsidRPr="00F2362F">
        <w:t xml:space="preserve"> a limited number of optimistic voices, images and representations will conflate in urban branding materials. For example, urban branding campaigns will focus o</w:t>
      </w:r>
      <w:r w:rsidR="00C43FB6" w:rsidRPr="00F2362F">
        <w:t>n</w:t>
      </w:r>
      <w:r w:rsidR="003104D5" w:rsidRPr="00F2362F">
        <w:t xml:space="preserve"> vibrant city </w:t>
      </w:r>
      <w:r w:rsidR="00C43FB6" w:rsidRPr="00F2362F">
        <w:t>centres</w:t>
      </w:r>
      <w:r w:rsidRPr="00F2362F">
        <w:t xml:space="preserve"> and</w:t>
      </w:r>
      <w:r w:rsidR="003104D5" w:rsidRPr="00F2362F">
        <w:t xml:space="preserve"> potential cultural experiences and amenities, while </w:t>
      </w:r>
      <w:r w:rsidR="00C43FB6" w:rsidRPr="00F2362F">
        <w:t xml:space="preserve">there will be </w:t>
      </w:r>
      <w:r w:rsidRPr="00F2362F">
        <w:t xml:space="preserve">absolutely </w:t>
      </w:r>
      <w:r w:rsidR="00C43FB6" w:rsidRPr="00F2362F">
        <w:t xml:space="preserve">no mention of several </w:t>
      </w:r>
      <w:r w:rsidR="003104D5" w:rsidRPr="00F2362F">
        <w:t xml:space="preserve">urban problems </w:t>
      </w:r>
      <w:r w:rsidR="00C43FB6" w:rsidRPr="00F2362F">
        <w:t xml:space="preserve">such </w:t>
      </w:r>
      <w:r w:rsidR="003104D5" w:rsidRPr="00F2362F">
        <w:t xml:space="preserve">as unemployment, urban decadence in the </w:t>
      </w:r>
      <w:r w:rsidR="00C43FB6" w:rsidRPr="00F2362F">
        <w:t>suburbs</w:t>
      </w:r>
      <w:r w:rsidR="003104D5" w:rsidRPr="00F2362F">
        <w:t xml:space="preserve"> and lack of welfare </w:t>
      </w:r>
      <w:r w:rsidR="00C43FB6" w:rsidRPr="00F2362F">
        <w:t>services</w:t>
      </w:r>
      <w:r w:rsidR="003104D5" w:rsidRPr="00F2362F">
        <w:t xml:space="preserve">. In this sense, urban branding may be a highly </w:t>
      </w:r>
      <w:r w:rsidR="00C43FB6" w:rsidRPr="00F2362F">
        <w:t>controversial terrain: representing</w:t>
      </w:r>
      <w:r w:rsidR="003104D5" w:rsidRPr="00F2362F">
        <w:t xml:space="preserve"> a city as a </w:t>
      </w:r>
      <w:r w:rsidR="00C43FB6" w:rsidRPr="00F2362F">
        <w:t>place</w:t>
      </w:r>
      <w:r w:rsidR="003104D5" w:rsidRPr="00F2362F">
        <w:t xml:space="preserve"> of pleasure may be offensive or even violent in the eyes of those who do not fit in</w:t>
      </w:r>
      <w:r w:rsidR="00C43FB6" w:rsidRPr="00F2362F">
        <w:t>to</w:t>
      </w:r>
      <w:r w:rsidR="003104D5" w:rsidRPr="00F2362F">
        <w:t xml:space="preserve"> the optimistic picture, </w:t>
      </w:r>
      <w:r w:rsidR="00C43FB6" w:rsidRPr="00F2362F">
        <w:t xml:space="preserve">such </w:t>
      </w:r>
      <w:r w:rsidR="003104D5" w:rsidRPr="00F2362F">
        <w:t>as the unem</w:t>
      </w:r>
      <w:r w:rsidR="00F2362F">
        <w:t xml:space="preserve">ployed, homeless, elderly </w:t>
      </w:r>
      <w:r w:rsidR="003104D5" w:rsidRPr="00F2362F">
        <w:t>(Rossi and Vanolo, 2012</w:t>
      </w:r>
      <w:r w:rsidR="00F2362F">
        <w:t>; Johansson, 2012</w:t>
      </w:r>
      <w:r w:rsidR="003104D5" w:rsidRPr="00F2362F">
        <w:t xml:space="preserve">). This consideration </w:t>
      </w:r>
      <w:r w:rsidR="00C43FB6" w:rsidRPr="00F2362F">
        <w:t>beg</w:t>
      </w:r>
      <w:r w:rsidR="000D58CF" w:rsidRPr="00F2362F">
        <w:t>s</w:t>
      </w:r>
      <w:r w:rsidR="00C43FB6" w:rsidRPr="00F2362F">
        <w:t xml:space="preserve"> </w:t>
      </w:r>
      <w:r w:rsidR="003104D5" w:rsidRPr="00F2362F">
        <w:t>a more general question: who has the right to produce an urban image</w:t>
      </w:r>
      <w:r w:rsidR="00C43FB6" w:rsidRPr="00F2362F">
        <w:t xml:space="preserve"> which</w:t>
      </w:r>
      <w:r w:rsidR="003104D5" w:rsidRPr="00F2362F">
        <w:t xml:space="preserve">, in a certain sense, </w:t>
      </w:r>
      <w:r w:rsidR="00C43FB6" w:rsidRPr="00F2362F">
        <w:t>represents</w:t>
      </w:r>
      <w:r w:rsidR="003104D5" w:rsidRPr="00F2362F">
        <w:t xml:space="preserve"> the collective identity of a place?</w:t>
      </w:r>
      <w:r w:rsidR="00903358" w:rsidRPr="00F2362F">
        <w:t xml:space="preserve"> In this perspective, recent contributions in the literature on place branding have stressed the need for participation and consultation of residents</w:t>
      </w:r>
      <w:r w:rsidR="00CD6D3E" w:rsidRPr="00F2362F">
        <w:t>,</w:t>
      </w:r>
      <w:r w:rsidR="00903358" w:rsidRPr="00F2362F">
        <w:t xml:space="preserve"> and local stakeholders in general</w:t>
      </w:r>
      <w:r w:rsidR="00CD6D3E" w:rsidRPr="00F2362F">
        <w:t>,</w:t>
      </w:r>
      <w:r w:rsidR="00903358" w:rsidRPr="00F2362F">
        <w:t xml:space="preserve"> in order to produce a more effective and sustainable place branding (Kavaratzis, 2012; Braun et al., 2013; Zenker and Erfgen, 2014). In fact, in order to avoid the pitfall of developing ‘artificial’ place brands which lack credibility, it is </w:t>
      </w:r>
      <w:r w:rsidR="00CA1999" w:rsidRPr="00F2362F">
        <w:t>necessary</w:t>
      </w:r>
      <w:r w:rsidR="00903358" w:rsidRPr="00F2362F">
        <w:t xml:space="preserve"> to produce brands which are coherent with local identities, where identities have to be considered as dynamic and contested social constructions (Boisen et al., 2011; Kavaratzis, 2012).</w:t>
      </w:r>
    </w:p>
    <w:p w14:paraId="0B0FC459" w14:textId="22D59AAE" w:rsidR="003104D5" w:rsidRPr="00F2362F" w:rsidRDefault="003104D5" w:rsidP="00F2362F">
      <w:pPr>
        <w:spacing w:line="360" w:lineRule="auto"/>
        <w:jc w:val="both"/>
      </w:pPr>
      <w:r w:rsidRPr="00F2362F">
        <w:t>Third, images and stereotypes at the heart of urban branding campaigns circulate global</w:t>
      </w:r>
      <w:r w:rsidR="00DA02E9" w:rsidRPr="00F2362F">
        <w:t>ly</w:t>
      </w:r>
      <w:r w:rsidRPr="00F2362F">
        <w:t xml:space="preserve">. This means that urban representations are </w:t>
      </w:r>
      <w:r w:rsidR="00DA02E9" w:rsidRPr="00F2362F">
        <w:t xml:space="preserve">not only </w:t>
      </w:r>
      <w:r w:rsidRPr="00F2362F">
        <w:t>consumed in distant places</w:t>
      </w:r>
      <w:r w:rsidR="00DA02E9" w:rsidRPr="00F2362F">
        <w:t xml:space="preserve">, but that </w:t>
      </w:r>
      <w:r w:rsidR="00CC233B" w:rsidRPr="00F2362F">
        <w:t>there is a kind of global imagery</w:t>
      </w:r>
      <w:r w:rsidRPr="00F2362F">
        <w:t xml:space="preserve"> of urban success (McNeill, 2009; Rossi and Vanolo, 2012). </w:t>
      </w:r>
      <w:r w:rsidR="000D58CF" w:rsidRPr="00F2362F">
        <w:t xml:space="preserve">In other </w:t>
      </w:r>
      <w:r w:rsidR="00CC233B" w:rsidRPr="00F2362F">
        <w:t>words,</w:t>
      </w:r>
      <w:r w:rsidRPr="00F2362F">
        <w:t xml:space="preserve"> the symbols, narrations and ingredients of urban branding are often all the same</w:t>
      </w:r>
      <w:r w:rsidR="000B6D48" w:rsidRPr="00F2362F">
        <w:t>. F</w:t>
      </w:r>
      <w:r w:rsidRPr="00F2362F">
        <w:t xml:space="preserve">or example, during the </w:t>
      </w:r>
      <w:r w:rsidR="000B6D48" w:rsidRPr="00F2362F">
        <w:t>nineties</w:t>
      </w:r>
      <w:r w:rsidRPr="00F2362F">
        <w:t xml:space="preserve"> mo</w:t>
      </w:r>
      <w:r w:rsidR="000B6D48" w:rsidRPr="00F2362F">
        <w:t>st of the cities in the global n</w:t>
      </w:r>
      <w:r w:rsidRPr="00F2362F">
        <w:t xml:space="preserve">orth </w:t>
      </w:r>
      <w:r w:rsidR="000B6D48" w:rsidRPr="00F2362F">
        <w:t>wanted to become</w:t>
      </w:r>
      <w:r w:rsidRPr="00F2362F">
        <w:t xml:space="preserve"> ‘intelligent’</w:t>
      </w:r>
      <w:r w:rsidR="000B6D48" w:rsidRPr="00F2362F">
        <w:t>,</w:t>
      </w:r>
      <w:r w:rsidRPr="00F2362F">
        <w:t xml:space="preserve"> ‘technological’ cities, while the </w:t>
      </w:r>
      <w:r w:rsidR="000B6D48" w:rsidRPr="00F2362F">
        <w:t>twenty-first century</w:t>
      </w:r>
      <w:r w:rsidRPr="00F2362F">
        <w:t xml:space="preserve"> has been the turn of ‘creative’</w:t>
      </w:r>
      <w:r w:rsidR="000B6D48" w:rsidRPr="00F2362F">
        <w:t>,</w:t>
      </w:r>
      <w:r w:rsidRPr="00F2362F">
        <w:t xml:space="preserve"> ‘cultural’ cities. There are a number of reasons </w:t>
      </w:r>
      <w:r w:rsidR="000B6D48" w:rsidRPr="00F2362F">
        <w:t>behind</w:t>
      </w:r>
      <w:r w:rsidRPr="00F2362F">
        <w:t xml:space="preserve"> the global convergence of urban branding messages. For example, urban policy making tends to imitate </w:t>
      </w:r>
      <w:r w:rsidR="000B6D48" w:rsidRPr="00F2362F">
        <w:t>individual</w:t>
      </w:r>
      <w:r w:rsidRPr="00F2362F">
        <w:t xml:space="preserve"> cases considered ‘successful best practices’, </w:t>
      </w:r>
      <w:r w:rsidR="000B6D48" w:rsidRPr="00F2362F">
        <w:t>giving rise,</w:t>
      </w:r>
      <w:r w:rsidRPr="00F2362F">
        <w:t xml:space="preserve"> for </w:t>
      </w:r>
      <w:r w:rsidR="000B6D48" w:rsidRPr="00F2362F">
        <w:t>instance, to</w:t>
      </w:r>
      <w:r w:rsidRPr="00F2362F">
        <w:t xml:space="preserve"> well known urban policy-making phenomena </w:t>
      </w:r>
      <w:r w:rsidR="000B6D48" w:rsidRPr="00F2362F">
        <w:t xml:space="preserve">such </w:t>
      </w:r>
      <w:r w:rsidRPr="00F2362F">
        <w:t xml:space="preserve">as the ‘Bilbao effect’ (construction of a cultural image; Plaza, 2000; Gonzales, 2006) or the ‘Barcelona model’ </w:t>
      </w:r>
      <w:r w:rsidRPr="00F2362F">
        <w:lastRenderedPageBreak/>
        <w:t xml:space="preserve">(with reference to the management of </w:t>
      </w:r>
      <w:r w:rsidR="000B6D48" w:rsidRPr="00F2362F">
        <w:t xml:space="preserve">the </w:t>
      </w:r>
      <w:r w:rsidRPr="00F2362F">
        <w:t xml:space="preserve">Olympic Games; Gonzales, 2011; Cook and Ward, 2011). </w:t>
      </w:r>
      <w:r w:rsidR="00CD6D3E" w:rsidRPr="00F2362F">
        <w:t>There i</w:t>
      </w:r>
      <w:r w:rsidR="000B6D48" w:rsidRPr="00F2362F">
        <w:t>s a trap behind the</w:t>
      </w:r>
      <w:r w:rsidRPr="00F2362F">
        <w:t xml:space="preserve"> obvious consequence of this global convergence</w:t>
      </w:r>
      <w:r w:rsidR="000B6D48" w:rsidRPr="00F2362F">
        <w:t>:</w:t>
      </w:r>
      <w:r w:rsidRPr="00F2362F">
        <w:t xml:space="preserve"> the ‘serial reproduction’ of promotional policies – to use the expression introduced by David Harvey (1989) in the framework of his ‘entrepreneurial city’ thesis – with the risk </w:t>
      </w:r>
      <w:r w:rsidR="000B6D48" w:rsidRPr="00F2362F">
        <w:t>that</w:t>
      </w:r>
      <w:r w:rsidRPr="00F2362F">
        <w:t xml:space="preserve"> branding messages disappear in the </w:t>
      </w:r>
      <w:r w:rsidR="000B6D48" w:rsidRPr="00F2362F">
        <w:t>mass</w:t>
      </w:r>
      <w:r w:rsidRPr="00F2362F">
        <w:t xml:space="preserve"> of al</w:t>
      </w:r>
      <w:r w:rsidR="000B6D48" w:rsidRPr="00F2362F">
        <w:t>most identical urban images.</w:t>
      </w:r>
    </w:p>
    <w:p w14:paraId="76EC3629" w14:textId="77777777" w:rsidR="003104D5" w:rsidRPr="00F2362F" w:rsidRDefault="003104D5" w:rsidP="00F2362F">
      <w:pPr>
        <w:spacing w:line="360" w:lineRule="auto"/>
        <w:jc w:val="both"/>
      </w:pPr>
      <w:r w:rsidRPr="00F2362F">
        <w:t>An interesting and rather unexplored topic in urban branding is the ambiguous relation</w:t>
      </w:r>
      <w:r w:rsidR="000D58CF" w:rsidRPr="00F2362F">
        <w:t>ship</w:t>
      </w:r>
      <w:r w:rsidRPr="00F2362F">
        <w:t xml:space="preserve"> between image promotion and urban crisis. On the one hand, literature stresses how the impetus for urban branding often </w:t>
      </w:r>
      <w:r w:rsidR="000B6D48" w:rsidRPr="00F2362F">
        <w:t>depends on crisis</w:t>
      </w:r>
      <w:r w:rsidRPr="00F2362F">
        <w:t xml:space="preserve"> situations, for </w:t>
      </w:r>
      <w:r w:rsidR="000B6D48" w:rsidRPr="00F2362F">
        <w:t>instance</w:t>
      </w:r>
      <w:r w:rsidRPr="00F2362F">
        <w:t xml:space="preserve"> the need to face the </w:t>
      </w:r>
      <w:r w:rsidR="000B6D48" w:rsidRPr="00F2362F">
        <w:t>gradual</w:t>
      </w:r>
      <w:r w:rsidRPr="00F2362F">
        <w:t xml:space="preserve"> deindustrialisation of many industrial cities (see for example Short and Kim, 1998; Greenberg, 2008). On the other hand, there is </w:t>
      </w:r>
      <w:r w:rsidR="000D58CF" w:rsidRPr="00F2362F">
        <w:t>seemingly</w:t>
      </w:r>
      <w:r w:rsidRPr="00F2362F">
        <w:t xml:space="preserve"> little</w:t>
      </w:r>
      <w:r w:rsidR="000B6D48" w:rsidRPr="00F2362F">
        <w:t xml:space="preserve"> room for discourses about crise</w:t>
      </w:r>
      <w:r w:rsidRPr="00F2362F">
        <w:t>s in the optimistic representations of urban branding</w:t>
      </w:r>
      <w:r w:rsidR="000B6D48" w:rsidRPr="00F2362F">
        <w:t>.</w:t>
      </w:r>
      <w:r w:rsidRPr="00F2362F">
        <w:rPr>
          <w:rStyle w:val="Rimandonotadichiusura"/>
        </w:rPr>
        <w:endnoteReference w:id="2"/>
      </w:r>
      <w:r w:rsidRPr="00F2362F">
        <w:t xml:space="preserve"> In this sense, challenging a crisis implies, in the </w:t>
      </w:r>
      <w:r w:rsidR="000B6D48" w:rsidRPr="00F2362F">
        <w:t>world</w:t>
      </w:r>
      <w:r w:rsidRPr="00F2362F">
        <w:t xml:space="preserve"> of urban branding, </w:t>
      </w:r>
      <w:r w:rsidR="000B6D48" w:rsidRPr="00F2362F">
        <w:t>an effort to avoid</w:t>
      </w:r>
      <w:r w:rsidRPr="00F2362F">
        <w:t xml:space="preserve"> mentioning the crisis</w:t>
      </w:r>
      <w:r w:rsidR="000B6D48" w:rsidRPr="00F2362F">
        <w:t xml:space="preserve"> at all</w:t>
      </w:r>
      <w:r w:rsidRPr="00F2362F">
        <w:t xml:space="preserve">, a phenomenon I will </w:t>
      </w:r>
      <w:r w:rsidR="000B6D48" w:rsidRPr="00F2362F">
        <w:t xml:space="preserve">label </w:t>
      </w:r>
      <w:r w:rsidRPr="00F2362F">
        <w:t>the ‘</w:t>
      </w:r>
      <w:r w:rsidR="000D58CF" w:rsidRPr="00F2362F">
        <w:t xml:space="preserve">economic crisis </w:t>
      </w:r>
      <w:r w:rsidRPr="00F2362F">
        <w:t xml:space="preserve">taboo’. This may </w:t>
      </w:r>
      <w:r w:rsidR="000B6D48" w:rsidRPr="00F2362F">
        <w:t xml:space="preserve">undoubtedly </w:t>
      </w:r>
      <w:r w:rsidRPr="00F2362F">
        <w:t xml:space="preserve">be linked to the discussed performativity of representations: </w:t>
      </w:r>
      <w:r w:rsidR="000B6D48" w:rsidRPr="00F2362F">
        <w:t>many people think that</w:t>
      </w:r>
      <w:r w:rsidRPr="00F2362F">
        <w:t xml:space="preserve"> </w:t>
      </w:r>
      <w:r w:rsidR="000D58CF" w:rsidRPr="00F2362F">
        <w:t xml:space="preserve">mention of </w:t>
      </w:r>
      <w:r w:rsidR="000B6D48" w:rsidRPr="00F2362F">
        <w:t xml:space="preserve">a local crisis </w:t>
      </w:r>
      <w:r w:rsidR="000D58CF" w:rsidRPr="00F2362F">
        <w:t>will stop</w:t>
      </w:r>
      <w:r w:rsidR="000B6D48" w:rsidRPr="00F2362F">
        <w:t xml:space="preserve"> </w:t>
      </w:r>
      <w:r w:rsidRPr="00F2362F">
        <w:t xml:space="preserve">investors </w:t>
      </w:r>
      <w:r w:rsidR="000D58CF" w:rsidRPr="00F2362F">
        <w:t>from</w:t>
      </w:r>
      <w:r w:rsidRPr="00F2362F">
        <w:t xml:space="preserve"> investing, and tourists </w:t>
      </w:r>
      <w:r w:rsidR="000D58CF" w:rsidRPr="00F2362F">
        <w:t>from</w:t>
      </w:r>
      <w:r w:rsidRPr="00F2362F">
        <w:t xml:space="preserve"> visiting, </w:t>
      </w:r>
      <w:r w:rsidR="000B6D48" w:rsidRPr="00F2362F">
        <w:t xml:space="preserve">thereby further </w:t>
      </w:r>
      <w:r w:rsidRPr="00F2362F">
        <w:t xml:space="preserve">reinforcing the crisis. But what about a city that has based most of its </w:t>
      </w:r>
      <w:r w:rsidR="009D6AA1" w:rsidRPr="00F2362F">
        <w:t xml:space="preserve">urban branding </w:t>
      </w:r>
      <w:r w:rsidRPr="00F2362F">
        <w:t>arguments</w:t>
      </w:r>
      <w:r w:rsidR="000B6D48" w:rsidRPr="00F2362F">
        <w:t xml:space="preserve"> </w:t>
      </w:r>
      <w:r w:rsidRPr="00F2362F">
        <w:t xml:space="preserve">on the idea that the city ‘has changed’ and then, after years of optimistic expectations, </w:t>
      </w:r>
      <w:r w:rsidR="000D58CF" w:rsidRPr="00F2362F">
        <w:t>finds itself</w:t>
      </w:r>
      <w:r w:rsidRPr="00F2362F">
        <w:t xml:space="preserve"> facing </w:t>
      </w:r>
      <w:r w:rsidR="009D6AA1" w:rsidRPr="00F2362F">
        <w:t xml:space="preserve">a </w:t>
      </w:r>
      <w:r w:rsidRPr="00F2362F">
        <w:t xml:space="preserve">massive and severe crisis? </w:t>
      </w:r>
    </w:p>
    <w:p w14:paraId="5EE6CD10" w14:textId="77777777" w:rsidR="003104D5" w:rsidRPr="00F2362F" w:rsidRDefault="003104D5" w:rsidP="00F2362F">
      <w:pPr>
        <w:spacing w:line="360" w:lineRule="auto"/>
        <w:jc w:val="both"/>
      </w:pPr>
    </w:p>
    <w:p w14:paraId="5755B68D" w14:textId="6C81CE66" w:rsidR="003104D5" w:rsidRPr="00C20104" w:rsidRDefault="00F2362F" w:rsidP="00F2362F">
      <w:pPr>
        <w:spacing w:line="360" w:lineRule="auto"/>
        <w:jc w:val="both"/>
        <w:rPr>
          <w:b/>
          <w:caps/>
        </w:rPr>
      </w:pPr>
      <w:r w:rsidRPr="00C20104">
        <w:rPr>
          <w:b/>
          <w:caps/>
        </w:rPr>
        <w:t xml:space="preserve">3. </w:t>
      </w:r>
      <w:r w:rsidR="003104D5" w:rsidRPr="00C20104">
        <w:rPr>
          <w:b/>
          <w:caps/>
        </w:rPr>
        <w:t>Turin, at the dawn of 2015</w:t>
      </w:r>
    </w:p>
    <w:p w14:paraId="0E4933F7" w14:textId="58B5D831" w:rsidR="003104D5" w:rsidRPr="00F2362F" w:rsidRDefault="003104D5" w:rsidP="00F2362F">
      <w:pPr>
        <w:spacing w:line="360" w:lineRule="auto"/>
        <w:jc w:val="both"/>
      </w:pPr>
      <w:r w:rsidRPr="00F2362F">
        <w:t xml:space="preserve">The last available figures </w:t>
      </w:r>
      <w:r w:rsidR="00216543" w:rsidRPr="00F2362F">
        <w:t>for</w:t>
      </w:r>
      <w:r w:rsidRPr="00F2362F">
        <w:t xml:space="preserve"> Turin set the unemployment rate at 11,4%, the highest </w:t>
      </w:r>
      <w:r w:rsidR="00216543" w:rsidRPr="00F2362F">
        <w:t>of all metropolitan cities in n</w:t>
      </w:r>
      <w:r w:rsidRPr="00F2362F">
        <w:t>orthern Ital</w:t>
      </w:r>
      <w:r w:rsidR="00216543" w:rsidRPr="00F2362F">
        <w:t>y</w:t>
      </w:r>
      <w:r w:rsidRPr="00F2362F">
        <w:t>. In 2007, immediately after the 2006 Winter Olymp</w:t>
      </w:r>
      <w:r w:rsidR="00216543" w:rsidRPr="00F2362F">
        <w:t>ic Games (and when Vanolo, 2008, was</w:t>
      </w:r>
      <w:r w:rsidRPr="00F2362F">
        <w:t xml:space="preserve"> written), the figure was 4,7%, </w:t>
      </w:r>
      <w:r w:rsidR="00216543" w:rsidRPr="00F2362F">
        <w:t>while</w:t>
      </w:r>
      <w:r w:rsidRPr="00F2362F">
        <w:t xml:space="preserve"> in 2006 it was 4,1%</w:t>
      </w:r>
      <w:r w:rsidR="00216543" w:rsidRPr="00F2362F">
        <w:t>.</w:t>
      </w:r>
      <w:r w:rsidRPr="00F2362F">
        <w:rPr>
          <w:rStyle w:val="Rimandonotadichiusura"/>
        </w:rPr>
        <w:endnoteReference w:id="3"/>
      </w:r>
      <w:r w:rsidRPr="00F2362F">
        <w:t xml:space="preserve"> The number of </w:t>
      </w:r>
      <w:r w:rsidR="00216543" w:rsidRPr="00F2362F">
        <w:t xml:space="preserve">poor </w:t>
      </w:r>
      <w:r w:rsidRPr="00F2362F">
        <w:t>people rose by 46% between 2011 and 2013</w:t>
      </w:r>
      <w:r w:rsidR="00216543" w:rsidRPr="00F2362F">
        <w:t>.</w:t>
      </w:r>
      <w:r w:rsidRPr="00F2362F">
        <w:rPr>
          <w:rStyle w:val="Rimandonotadichiusura"/>
        </w:rPr>
        <w:endnoteReference w:id="4"/>
      </w:r>
      <w:r w:rsidRPr="00F2362F">
        <w:t xml:space="preserve"> In 2007</w:t>
      </w:r>
      <w:r w:rsidR="00216543" w:rsidRPr="00F2362F">
        <w:t>,</w:t>
      </w:r>
      <w:r w:rsidRPr="00F2362F">
        <w:t xml:space="preserve"> </w:t>
      </w:r>
      <w:r w:rsidR="00216543" w:rsidRPr="00F2362F">
        <w:t xml:space="preserve">256 businesses closed </w:t>
      </w:r>
      <w:r w:rsidRPr="00F2362F">
        <w:t xml:space="preserve">in the city, </w:t>
      </w:r>
      <w:r w:rsidR="002C0050" w:rsidRPr="00F2362F">
        <w:t>and</w:t>
      </w:r>
      <w:r w:rsidRPr="00F2362F">
        <w:t xml:space="preserve"> in 2013 </w:t>
      </w:r>
      <w:r w:rsidR="00216543" w:rsidRPr="00F2362F">
        <w:t>the figure rose to</w:t>
      </w:r>
      <w:r w:rsidRPr="00F2362F">
        <w:t xml:space="preserve"> 519</w:t>
      </w:r>
      <w:r w:rsidR="002C0050" w:rsidRPr="00F2362F">
        <w:t>;</w:t>
      </w:r>
      <w:r w:rsidRPr="00F2362F">
        <w:t xml:space="preserve"> the city </w:t>
      </w:r>
      <w:r w:rsidR="00216543" w:rsidRPr="00F2362F">
        <w:t>was</w:t>
      </w:r>
      <w:r w:rsidRPr="00F2362F">
        <w:t xml:space="preserve"> described in the most popular Italian newspaper as ‘a Spoon River of enterprises’</w:t>
      </w:r>
      <w:r w:rsidR="00216543" w:rsidRPr="00F2362F">
        <w:t>.</w:t>
      </w:r>
      <w:r w:rsidRPr="00F2362F">
        <w:rPr>
          <w:rStyle w:val="Rimandonotadichiusura"/>
        </w:rPr>
        <w:endnoteReference w:id="5"/>
      </w:r>
      <w:r w:rsidRPr="00F2362F">
        <w:t xml:space="preserve"> Turin also </w:t>
      </w:r>
      <w:r w:rsidR="00216543" w:rsidRPr="00F2362F">
        <w:t xml:space="preserve">has </w:t>
      </w:r>
      <w:r w:rsidRPr="00F2362F">
        <w:t>the highest level of public debt per</w:t>
      </w:r>
      <w:r w:rsidR="00216543" w:rsidRPr="00F2362F">
        <w:t xml:space="preserve"> </w:t>
      </w:r>
      <w:r w:rsidRPr="00F2362F">
        <w:t>capita</w:t>
      </w:r>
      <w:r w:rsidR="00216543" w:rsidRPr="00F2362F">
        <w:t xml:space="preserve"> (</w:t>
      </w:r>
      <w:r w:rsidRPr="00F2362F">
        <w:t>i.e.</w:t>
      </w:r>
      <w:r w:rsidR="00216543" w:rsidRPr="00F2362F">
        <w:t>,</w:t>
      </w:r>
      <w:r w:rsidRPr="00F2362F">
        <w:t xml:space="preserve"> about 3,520 euro per head</w:t>
      </w:r>
      <w:r w:rsidR="00216543" w:rsidRPr="00F2362F">
        <w:t>)</w:t>
      </w:r>
      <w:r w:rsidRPr="00F2362F">
        <w:t xml:space="preserve">, </w:t>
      </w:r>
      <w:r w:rsidR="00216543" w:rsidRPr="00F2362F">
        <w:t xml:space="preserve">equal to </w:t>
      </w:r>
      <w:r w:rsidRPr="00F2362F">
        <w:t xml:space="preserve">a total public debt of about 3 billion euro. </w:t>
      </w:r>
      <w:r w:rsidR="00216543" w:rsidRPr="00F2362F">
        <w:t>M</w:t>
      </w:r>
      <w:r w:rsidRPr="00F2362F">
        <w:t>any critics</w:t>
      </w:r>
      <w:r w:rsidR="00216543" w:rsidRPr="00F2362F">
        <w:t xml:space="preserve"> believe</w:t>
      </w:r>
      <w:r w:rsidRPr="00F2362F">
        <w:t xml:space="preserve"> this high level of debt is due to the </w:t>
      </w:r>
      <w:r w:rsidR="00216543" w:rsidRPr="00F2362F">
        <w:t xml:space="preserve">organisational </w:t>
      </w:r>
      <w:r w:rsidRPr="00F2362F">
        <w:t>costs of the 2006 Olympic Games (it is not a coincidence that the second municipality in terms of public debt is Milan, currently organi</w:t>
      </w:r>
      <w:r w:rsidR="00F2362F">
        <w:t>s</w:t>
      </w:r>
      <w:r w:rsidRPr="00F2362F">
        <w:t xml:space="preserve">ing Expo 2015). </w:t>
      </w:r>
    </w:p>
    <w:p w14:paraId="295B3E0F" w14:textId="434128C7" w:rsidR="003104D5" w:rsidRPr="00F2362F" w:rsidRDefault="00A57CE8" w:rsidP="00F2362F">
      <w:pPr>
        <w:spacing w:line="360" w:lineRule="auto"/>
        <w:jc w:val="both"/>
      </w:pPr>
      <w:r w:rsidRPr="00F2362F">
        <w:t>O</w:t>
      </w:r>
      <w:r w:rsidR="003104D5" w:rsidRPr="00F2362F">
        <w:t>ther data and figures</w:t>
      </w:r>
      <w:r w:rsidRPr="00F2362F">
        <w:t xml:space="preserve"> can be cited</w:t>
      </w:r>
      <w:r w:rsidR="003104D5" w:rsidRPr="00F2362F">
        <w:t xml:space="preserve">, but the overall idea is always the same: Turin is </w:t>
      </w:r>
      <w:r w:rsidRPr="00F2362F">
        <w:t>going through</w:t>
      </w:r>
      <w:r w:rsidR="003104D5" w:rsidRPr="00F2362F">
        <w:t xml:space="preserve"> a severe urban crisis</w:t>
      </w:r>
      <w:r w:rsidRPr="00F2362F">
        <w:t>, one which</w:t>
      </w:r>
      <w:r w:rsidR="003104D5" w:rsidRPr="00F2362F">
        <w:t xml:space="preserve"> </w:t>
      </w:r>
      <w:r w:rsidRPr="00F2362F">
        <w:t>was</w:t>
      </w:r>
      <w:r w:rsidR="003104D5" w:rsidRPr="00F2362F">
        <w:t xml:space="preserve"> largely unexpected</w:t>
      </w:r>
      <w:r w:rsidRPr="00F2362F">
        <w:t xml:space="preserve"> since m</w:t>
      </w:r>
      <w:r w:rsidR="003104D5" w:rsidRPr="00F2362F">
        <w:t xml:space="preserve">ost economic indicators for the city </w:t>
      </w:r>
      <w:r w:rsidRPr="00F2362F">
        <w:t xml:space="preserve">had </w:t>
      </w:r>
      <w:r w:rsidR="003104D5" w:rsidRPr="00F2362F">
        <w:t>show</w:t>
      </w:r>
      <w:r w:rsidR="002C0050" w:rsidRPr="00F2362F">
        <w:t>n</w:t>
      </w:r>
      <w:r w:rsidR="003104D5" w:rsidRPr="00F2362F">
        <w:t xml:space="preserve"> positive trends in 2006 and 2007</w:t>
      </w:r>
      <w:r w:rsidR="00E600F2" w:rsidRPr="00F2362F">
        <w:t>,</w:t>
      </w:r>
      <w:r w:rsidR="003104D5" w:rsidRPr="00F2362F">
        <w:t xml:space="preserve"> in the aftermath of the Winter Olympic Games hosted </w:t>
      </w:r>
      <w:r w:rsidRPr="00F2362F">
        <w:t>by</w:t>
      </w:r>
      <w:r w:rsidR="003104D5" w:rsidRPr="00F2362F">
        <w:t xml:space="preserve"> the city in February 2006. However, in </w:t>
      </w:r>
      <w:r w:rsidRPr="00F2362F">
        <w:t>the years that followed</w:t>
      </w:r>
      <w:r w:rsidR="00E600F2" w:rsidRPr="00F2362F">
        <w:t>,</w:t>
      </w:r>
      <w:r w:rsidR="003104D5" w:rsidRPr="00F2362F">
        <w:t xml:space="preserve"> the city and regional governments </w:t>
      </w:r>
      <w:r w:rsidRPr="00F2362F">
        <w:t>were</w:t>
      </w:r>
      <w:r w:rsidR="003104D5" w:rsidRPr="00F2362F">
        <w:t xml:space="preserve"> severely affected by the fiscal consolidation </w:t>
      </w:r>
      <w:r w:rsidRPr="00F2362F">
        <w:t>rules</w:t>
      </w:r>
      <w:r w:rsidR="003104D5" w:rsidRPr="00F2362F">
        <w:t xml:space="preserve"> and related austerity policies imposed by the EU Stability and Growth Pact which was reformed in 2011 in order to deal with the consequences of the sovereign debt crisis of many Europ</w:t>
      </w:r>
      <w:r w:rsidR="003F5617" w:rsidRPr="00F2362F">
        <w:t xml:space="preserve">ean countries, including Italy. In this scenario, it is meaningful to analyse the various branding </w:t>
      </w:r>
      <w:r w:rsidR="003F5617" w:rsidRPr="00F2362F">
        <w:lastRenderedPageBreak/>
        <w:t xml:space="preserve">messages and urban imageries </w:t>
      </w:r>
      <w:r w:rsidR="006C7C52" w:rsidRPr="00F2362F">
        <w:t>promoted</w:t>
      </w:r>
      <w:r w:rsidR="003F5617" w:rsidRPr="00F2362F">
        <w:t xml:space="preserve"> by the city</w:t>
      </w:r>
      <w:r w:rsidR="00E36068" w:rsidRPr="00F2362F">
        <w:t xml:space="preserve"> of Turin in the last f</w:t>
      </w:r>
      <w:r w:rsidR="006C7C52" w:rsidRPr="00F2362F">
        <w:t>ew years. Specifically, the following</w:t>
      </w:r>
      <w:r w:rsidR="00E36068" w:rsidRPr="00F2362F">
        <w:t xml:space="preserve"> sections of the article will focus</w:t>
      </w:r>
      <w:r w:rsidR="003F5617" w:rsidRPr="00F2362F">
        <w:t xml:space="preserve"> </w:t>
      </w:r>
      <w:r w:rsidR="00E36068" w:rsidRPr="00F2362F">
        <w:t xml:space="preserve">on three </w:t>
      </w:r>
      <w:r w:rsidR="003F3E30" w:rsidRPr="00F2362F">
        <w:t xml:space="preserve">overlapping </w:t>
      </w:r>
      <w:r w:rsidR="00E36068" w:rsidRPr="00F2362F">
        <w:t>discourses related</w:t>
      </w:r>
      <w:r w:rsidR="003F5617" w:rsidRPr="00F2362F">
        <w:t xml:space="preserve"> to </w:t>
      </w:r>
      <w:r w:rsidR="00E36068" w:rsidRPr="00F2362F">
        <w:t xml:space="preserve">(a) </w:t>
      </w:r>
      <w:r w:rsidR="003F5617" w:rsidRPr="00F2362F">
        <w:t>culture</w:t>
      </w:r>
      <w:r w:rsidR="00A74A62" w:rsidRPr="00F2362F">
        <w:t xml:space="preserve"> and tourism</w:t>
      </w:r>
      <w:r w:rsidR="003F5617" w:rsidRPr="00F2362F">
        <w:t xml:space="preserve">, </w:t>
      </w:r>
      <w:r w:rsidR="00A74A62" w:rsidRPr="00F2362F">
        <w:t>(b)</w:t>
      </w:r>
      <w:r w:rsidR="003F5617" w:rsidRPr="00F2362F">
        <w:t xml:space="preserve"> food and eno</w:t>
      </w:r>
      <w:r w:rsidR="00A74A62" w:rsidRPr="00F2362F">
        <w:t>-</w:t>
      </w:r>
      <w:r w:rsidR="003F5617" w:rsidRPr="00F2362F">
        <w:t>gastronomic experiences</w:t>
      </w:r>
      <w:r w:rsidR="00A74A62" w:rsidRPr="00F2362F">
        <w:t>,</w:t>
      </w:r>
      <w:r w:rsidR="003F5617" w:rsidRPr="00F2362F">
        <w:t xml:space="preserve"> and </w:t>
      </w:r>
      <w:r w:rsidR="00A74A62" w:rsidRPr="00F2362F">
        <w:t xml:space="preserve">(c) </w:t>
      </w:r>
      <w:r w:rsidR="003F5617" w:rsidRPr="00F2362F">
        <w:t xml:space="preserve">to the idea of </w:t>
      </w:r>
      <w:r w:rsidR="006C7C52" w:rsidRPr="00F2362F">
        <w:t xml:space="preserve">the </w:t>
      </w:r>
      <w:r w:rsidR="00A74A62" w:rsidRPr="00F2362F">
        <w:t>smart city</w:t>
      </w:r>
      <w:r w:rsidR="00E36068" w:rsidRPr="00F2362F">
        <w:t xml:space="preserve">. It has to be stressed </w:t>
      </w:r>
      <w:r w:rsidR="006F2218" w:rsidRPr="00F2362F">
        <w:t>once more that these discourses</w:t>
      </w:r>
      <w:r w:rsidR="00A74A62" w:rsidRPr="00F2362F">
        <w:t xml:space="preserve"> been developed in a scenario of </w:t>
      </w:r>
      <w:r w:rsidR="006F2218" w:rsidRPr="00F2362F">
        <w:t xml:space="preserve">an </w:t>
      </w:r>
      <w:r w:rsidR="00E36068" w:rsidRPr="00F2362F">
        <w:t xml:space="preserve">unexpected </w:t>
      </w:r>
      <w:r w:rsidR="00A74A62" w:rsidRPr="00F2362F">
        <w:t>crisis and ec</w:t>
      </w:r>
      <w:r w:rsidR="00E36068" w:rsidRPr="00F2362F">
        <w:t>onomic</w:t>
      </w:r>
      <w:r w:rsidR="006F2218" w:rsidRPr="00F2362F">
        <w:t xml:space="preserve"> uncertainty, which has also</w:t>
      </w:r>
      <w:r w:rsidR="00E36068" w:rsidRPr="00F2362F">
        <w:t xml:space="preserve"> </w:t>
      </w:r>
      <w:r w:rsidR="006F2218" w:rsidRPr="00F2362F">
        <w:t xml:space="preserve">been </w:t>
      </w:r>
      <w:r w:rsidR="00E36068" w:rsidRPr="00F2362F">
        <w:t xml:space="preserve">due to </w:t>
      </w:r>
      <w:r w:rsidR="00A74A62" w:rsidRPr="00F2362F">
        <w:t xml:space="preserve">the </w:t>
      </w:r>
      <w:r w:rsidR="003F3E30" w:rsidRPr="00F2362F">
        <w:t>changing strategies of</w:t>
      </w:r>
      <w:r w:rsidR="00A74A62" w:rsidRPr="00F2362F">
        <w:t xml:space="preserve"> FIAT. </w:t>
      </w:r>
    </w:p>
    <w:p w14:paraId="2C688930" w14:textId="77777777" w:rsidR="003F3E30" w:rsidRPr="00F2362F" w:rsidRDefault="003F3E30" w:rsidP="00F2362F">
      <w:pPr>
        <w:spacing w:line="360" w:lineRule="auto"/>
        <w:jc w:val="both"/>
      </w:pPr>
    </w:p>
    <w:p w14:paraId="4163B1B5" w14:textId="4AD80029" w:rsidR="003F3E30" w:rsidRPr="00F2362F" w:rsidRDefault="00F2362F" w:rsidP="00F2362F">
      <w:pPr>
        <w:spacing w:line="360" w:lineRule="auto"/>
        <w:jc w:val="both"/>
        <w:rPr>
          <w:i/>
        </w:rPr>
      </w:pPr>
      <w:r>
        <w:rPr>
          <w:i/>
        </w:rPr>
        <w:t xml:space="preserve">3.1 </w:t>
      </w:r>
      <w:r w:rsidR="003F3E30" w:rsidRPr="00F2362F">
        <w:rPr>
          <w:i/>
        </w:rPr>
        <w:t>Culture and tourism in the post-industrial city</w:t>
      </w:r>
    </w:p>
    <w:p w14:paraId="28A53A3B" w14:textId="77777777" w:rsidR="003104D5" w:rsidRPr="00F2362F" w:rsidRDefault="003104D5" w:rsidP="00F2362F">
      <w:pPr>
        <w:spacing w:line="360" w:lineRule="auto"/>
        <w:jc w:val="both"/>
      </w:pPr>
      <w:r w:rsidRPr="00F2362F">
        <w:t xml:space="preserve">As discussed in Vanolo (2008), </w:t>
      </w:r>
      <w:r w:rsidR="009C2693" w:rsidRPr="00F2362F">
        <w:t>the Winter Olympic Games boosted</w:t>
      </w:r>
      <w:r w:rsidRPr="00F2362F">
        <w:t xml:space="preserve"> urban branding</w:t>
      </w:r>
      <w:r w:rsidR="009C2693" w:rsidRPr="00F2362F">
        <w:t xml:space="preserve"> and</w:t>
      </w:r>
      <w:r w:rsidRPr="00F2362F">
        <w:t xml:space="preserve"> </w:t>
      </w:r>
      <w:r w:rsidR="009C2693" w:rsidRPr="00F2362F">
        <w:t xml:space="preserve">were an opportunity for the city </w:t>
      </w:r>
      <w:r w:rsidRPr="00F2362F">
        <w:t xml:space="preserve">to show the world that Turin was </w:t>
      </w:r>
      <w:r w:rsidR="009C2693" w:rsidRPr="00F2362F">
        <w:t>no longer</w:t>
      </w:r>
      <w:r w:rsidRPr="00F2362F">
        <w:t xml:space="preserve"> a dull and decaying industrial city known as ‘the Italian version of Detroit’</w:t>
      </w:r>
      <w:r w:rsidR="00E600F2" w:rsidRPr="00F2362F">
        <w:t xml:space="preserve"> (cf. Pizzolato, 2008)</w:t>
      </w:r>
      <w:r w:rsidRPr="00F2362F">
        <w:t xml:space="preserve">. The main branding message was that the city has changed (‘always on the move’, to quote a slogan widely </w:t>
      </w:r>
      <w:r w:rsidR="009C2693" w:rsidRPr="00F2362F">
        <w:t>used</w:t>
      </w:r>
      <w:r w:rsidRPr="00F2362F">
        <w:t xml:space="preserve"> during the Games)</w:t>
      </w:r>
      <w:r w:rsidR="009C2693" w:rsidRPr="00F2362F">
        <w:t xml:space="preserve"> and had become</w:t>
      </w:r>
      <w:r w:rsidRPr="00F2362F">
        <w:t xml:space="preserve"> a vibrant cultural and creative city, a place for arts, culture and urban amenities (emphasising</w:t>
      </w:r>
      <w:r w:rsidR="009C2693" w:rsidRPr="00F2362F">
        <w:t>,</w:t>
      </w:r>
      <w:r w:rsidRPr="00F2362F">
        <w:t xml:space="preserve"> for example</w:t>
      </w:r>
      <w:r w:rsidR="009C2693" w:rsidRPr="00F2362F">
        <w:t>,</w:t>
      </w:r>
      <w:r w:rsidRPr="00F2362F">
        <w:t xml:space="preserve"> the possibility of </w:t>
      </w:r>
      <w:r w:rsidR="009C2693" w:rsidRPr="00F2362F">
        <w:t>enjoying</w:t>
      </w:r>
      <w:r w:rsidRPr="00F2362F">
        <w:t xml:space="preserve"> </w:t>
      </w:r>
      <w:r w:rsidR="009C2693" w:rsidRPr="00F2362F">
        <w:t xml:space="preserve">music, hi-quality food, </w:t>
      </w:r>
      <w:r w:rsidRPr="00F2362F">
        <w:t>night-outs, etc.). Turin-based academics and researche</w:t>
      </w:r>
      <w:r w:rsidR="009C2693" w:rsidRPr="00F2362F">
        <w:t>r</w:t>
      </w:r>
      <w:r w:rsidRPr="00F2362F">
        <w:t>s (Crivello, 2006; Guala, 2009)</w:t>
      </w:r>
      <w:r w:rsidR="009C2693" w:rsidRPr="00F2362F">
        <w:t xml:space="preserve"> reported that</w:t>
      </w:r>
      <w:r w:rsidRPr="00F2362F">
        <w:t xml:space="preserve"> the inhabitants of Turin strongly supported hosting the Games. In surveys conducted in 2003 and 2004, </w:t>
      </w:r>
      <w:r w:rsidR="009C2693" w:rsidRPr="00F2362F">
        <w:t xml:space="preserve">79% of </w:t>
      </w:r>
      <w:r w:rsidRPr="00F2362F">
        <w:t xml:space="preserve">people agreed with the project </w:t>
      </w:r>
      <w:r w:rsidR="009C2693" w:rsidRPr="00F2362F">
        <w:t>to host</w:t>
      </w:r>
      <w:r w:rsidRPr="00F2362F">
        <w:t xml:space="preserve"> the Games, while negative </w:t>
      </w:r>
      <w:r w:rsidR="009C2693" w:rsidRPr="00F2362F">
        <w:t xml:space="preserve">answers </w:t>
      </w:r>
      <w:r w:rsidRPr="00F2362F">
        <w:t xml:space="preserve">made up just 2% of the sample. More than 90% said that they </w:t>
      </w:r>
      <w:r w:rsidR="009C2693" w:rsidRPr="00F2362F">
        <w:t>felt</w:t>
      </w:r>
      <w:r w:rsidRPr="00F2362F">
        <w:t xml:space="preserve"> proud that Turin won the bidding competition </w:t>
      </w:r>
      <w:r w:rsidR="009C2693" w:rsidRPr="00F2362F">
        <w:t>to host</w:t>
      </w:r>
      <w:r w:rsidRPr="00F2362F">
        <w:t xml:space="preserve"> the Games (Guala, 2009).</w:t>
      </w:r>
      <w:r w:rsidR="009C2693" w:rsidRPr="00F2362F">
        <w:t xml:space="preserve"> I</w:t>
      </w:r>
      <w:r w:rsidRPr="00F2362F">
        <w:t>mmediately after the Games</w:t>
      </w:r>
      <w:r w:rsidR="009C2693" w:rsidRPr="00F2362F">
        <w:t xml:space="preserve"> in 2006</w:t>
      </w:r>
      <w:r w:rsidRPr="00F2362F">
        <w:t xml:space="preserve">, most of the people interviewed (53%) were confident that the positive effects of the Games </w:t>
      </w:r>
      <w:r w:rsidR="009C2693" w:rsidRPr="00F2362F">
        <w:t>would</w:t>
      </w:r>
      <w:r w:rsidRPr="00F2362F">
        <w:t xml:space="preserve"> last for years. Optimism was </w:t>
      </w:r>
      <w:r w:rsidR="009C2693" w:rsidRPr="00F2362F">
        <w:t>ubiquitous</w:t>
      </w:r>
      <w:r w:rsidRPr="00F2362F">
        <w:t xml:space="preserve">. </w:t>
      </w:r>
    </w:p>
    <w:p w14:paraId="65B7BC3A" w14:textId="77777777" w:rsidR="003104D5" w:rsidRPr="00F2362F" w:rsidRDefault="003104D5" w:rsidP="00F2362F">
      <w:pPr>
        <w:spacing w:line="360" w:lineRule="auto"/>
        <w:jc w:val="both"/>
      </w:pPr>
      <w:r w:rsidRPr="00F2362F">
        <w:t xml:space="preserve">An </w:t>
      </w:r>
      <w:r w:rsidR="005864C3" w:rsidRPr="00F2362F">
        <w:t>obvious</w:t>
      </w:r>
      <w:r w:rsidRPr="00F2362F">
        <w:t xml:space="preserve"> effect of the massive branding campaign </w:t>
      </w:r>
      <w:r w:rsidR="005864C3" w:rsidRPr="00F2362F">
        <w:t>linked</w:t>
      </w:r>
      <w:r w:rsidRPr="00F2362F">
        <w:t xml:space="preserve"> to the Games </w:t>
      </w:r>
      <w:r w:rsidR="005864C3" w:rsidRPr="00F2362F">
        <w:t>was</w:t>
      </w:r>
      <w:r w:rsidRPr="00F2362F">
        <w:t xml:space="preserve"> the</w:t>
      </w:r>
      <w:r w:rsidR="005864C3" w:rsidRPr="00F2362F">
        <w:t xml:space="preserve"> city’s</w:t>
      </w:r>
      <w:r w:rsidRPr="00F2362F">
        <w:t xml:space="preserve"> </w:t>
      </w:r>
      <w:r w:rsidR="005864C3" w:rsidRPr="00F2362F">
        <w:t>gradual</w:t>
      </w:r>
      <w:r w:rsidRPr="00F2362F">
        <w:t xml:space="preserve"> emancipation from the polari</w:t>
      </w:r>
      <w:r w:rsidR="005864C3" w:rsidRPr="00F2362F">
        <w:t>s</w:t>
      </w:r>
      <w:r w:rsidRPr="00F2362F">
        <w:t xml:space="preserve">ing image of FIAT (Vanolo, 2008). </w:t>
      </w:r>
      <w:r w:rsidR="005864C3" w:rsidRPr="00F2362F">
        <w:t xml:space="preserve">Policy makers nearly all agreed </w:t>
      </w:r>
      <w:r w:rsidRPr="00F2362F">
        <w:t xml:space="preserve">that Turin needed to promote ‘other’ identities and ‘other’ economic vocations: FIAT and car manufacturing in general </w:t>
      </w:r>
      <w:r w:rsidR="0075378E" w:rsidRPr="00F2362F">
        <w:t xml:space="preserve">increasingly </w:t>
      </w:r>
      <w:r w:rsidRPr="00F2362F">
        <w:t xml:space="preserve">moved </w:t>
      </w:r>
      <w:r w:rsidR="0075378E" w:rsidRPr="00F2362F">
        <w:t>to</w:t>
      </w:r>
      <w:r w:rsidRPr="00F2362F">
        <w:t xml:space="preserve"> the margins of promotional materials and branding messages. But the situation has </w:t>
      </w:r>
      <w:r w:rsidR="0075378E" w:rsidRPr="00F2362F">
        <w:t xml:space="preserve">again </w:t>
      </w:r>
      <w:r w:rsidRPr="00F2362F">
        <w:t xml:space="preserve">changed in </w:t>
      </w:r>
      <w:r w:rsidR="0075378E" w:rsidRPr="00F2362F">
        <w:t>recent</w:t>
      </w:r>
      <w:r w:rsidRPr="00F2362F">
        <w:t xml:space="preserve"> years. The partnership between FIAT and the American company Chrysler, </w:t>
      </w:r>
      <w:r w:rsidR="0075378E" w:rsidRPr="00F2362F">
        <w:t>which began</w:t>
      </w:r>
      <w:r w:rsidRPr="00F2362F">
        <w:t xml:space="preserve"> in 2009, </w:t>
      </w:r>
      <w:r w:rsidR="0075378E" w:rsidRPr="00F2362F">
        <w:t>developed and grew</w:t>
      </w:r>
      <w:r w:rsidRPr="00F2362F">
        <w:t xml:space="preserve"> </w:t>
      </w:r>
      <w:r w:rsidR="0075378E" w:rsidRPr="00F2362F">
        <w:t>over</w:t>
      </w:r>
      <w:r w:rsidRPr="00F2362F">
        <w:t xml:space="preserve"> time, and in October 2</w:t>
      </w:r>
      <w:r w:rsidR="0075378E" w:rsidRPr="00F2362F">
        <w:t>014, the two companies merged. One important</w:t>
      </w:r>
      <w:r w:rsidRPr="00F2362F">
        <w:t xml:space="preserve"> </w:t>
      </w:r>
      <w:r w:rsidR="00C660D2" w:rsidRPr="00F2362F">
        <w:t>outcome</w:t>
      </w:r>
      <w:r w:rsidRPr="00F2362F">
        <w:t xml:space="preserve"> </w:t>
      </w:r>
      <w:r w:rsidR="0075378E" w:rsidRPr="00F2362F">
        <w:t xml:space="preserve">involved moving </w:t>
      </w:r>
      <w:r w:rsidRPr="00F2362F">
        <w:t xml:space="preserve">the </w:t>
      </w:r>
      <w:r w:rsidR="00C660D2" w:rsidRPr="00F2362F">
        <w:t xml:space="preserve">headquarters of </w:t>
      </w:r>
      <w:r w:rsidR="0075378E" w:rsidRPr="00F2362F">
        <w:t xml:space="preserve">FIAT </w:t>
      </w:r>
      <w:r w:rsidRPr="00F2362F">
        <w:t xml:space="preserve">away from Turin. FIAT Chrysler Automobiles (FCA) in a now a multinational company with headquarters in London and Amsterdam. Many manufacturing, design and engineering facilities are still located in Turin, but </w:t>
      </w:r>
      <w:r w:rsidR="00C660D2" w:rsidRPr="00F2362F">
        <w:t xml:space="preserve">considering FIAT a ‘local’ or ‘Italian’ company </w:t>
      </w:r>
      <w:r w:rsidRPr="00F2362F">
        <w:t xml:space="preserve">is </w:t>
      </w:r>
      <w:r w:rsidR="0075378E" w:rsidRPr="00F2362F">
        <w:t>rather</w:t>
      </w:r>
      <w:r w:rsidRPr="00F2362F">
        <w:t xml:space="preserve"> </w:t>
      </w:r>
      <w:r w:rsidR="0075378E" w:rsidRPr="00F2362F">
        <w:t>confusing</w:t>
      </w:r>
      <w:r w:rsidRPr="00F2362F">
        <w:t xml:space="preserve">. </w:t>
      </w:r>
    </w:p>
    <w:p w14:paraId="54BCF242" w14:textId="657E9CD6" w:rsidR="003104D5" w:rsidRPr="00F2362F" w:rsidRDefault="003104D5" w:rsidP="00F2362F">
      <w:pPr>
        <w:spacing w:line="360" w:lineRule="auto"/>
        <w:jc w:val="both"/>
      </w:pPr>
      <w:r w:rsidRPr="00F2362F">
        <w:t>The huge and unexpected economic crisis</w:t>
      </w:r>
      <w:r w:rsidR="00A9636B" w:rsidRPr="00F2362F">
        <w:t xml:space="preserve"> and</w:t>
      </w:r>
      <w:r w:rsidRPr="00F2362F">
        <w:t xml:space="preserve"> </w:t>
      </w:r>
      <w:r w:rsidR="00A9636B" w:rsidRPr="00F2362F">
        <w:t>irreversible</w:t>
      </w:r>
      <w:r w:rsidRPr="00F2362F">
        <w:t xml:space="preserve"> erosion of the </w:t>
      </w:r>
      <w:r w:rsidR="00A9636B" w:rsidRPr="00F2362F">
        <w:t>local urban identity/FIAT pairing</w:t>
      </w:r>
      <w:r w:rsidRPr="00F2362F">
        <w:t xml:space="preserve"> </w:t>
      </w:r>
      <w:r w:rsidR="00F86EC4" w:rsidRPr="00F2362F">
        <w:t xml:space="preserve">has </w:t>
      </w:r>
      <w:r w:rsidRPr="00F2362F">
        <w:t xml:space="preserve">put the branding approach </w:t>
      </w:r>
      <w:r w:rsidR="00A9636B" w:rsidRPr="00F2362F">
        <w:t>of</w:t>
      </w:r>
      <w:r w:rsidRPr="00F2362F">
        <w:t xml:space="preserve"> the </w:t>
      </w:r>
      <w:r w:rsidR="00A9636B" w:rsidRPr="00F2362F">
        <w:t>early twenty-first century</w:t>
      </w:r>
      <w:r w:rsidRPr="00F2362F">
        <w:t xml:space="preserve"> in an ambiguous position. On the one hand, the hyper-celebration of culture, tourism and creativity</w:t>
      </w:r>
      <w:r w:rsidR="00412783" w:rsidRPr="00F2362F">
        <w:t>,</w:t>
      </w:r>
      <w:r w:rsidRPr="00F2362F">
        <w:t xml:space="preserve"> and the representation of Turin as a vibrant city of amenities</w:t>
      </w:r>
      <w:r w:rsidR="00412783" w:rsidRPr="00F2362F">
        <w:t>,</w:t>
      </w:r>
      <w:r w:rsidRPr="00F2362F">
        <w:t xml:space="preserve"> clashes with the social and economic crisis experienced </w:t>
      </w:r>
      <w:r w:rsidR="00412783" w:rsidRPr="00F2362F">
        <w:t>daily</w:t>
      </w:r>
      <w:r w:rsidR="00A9636B" w:rsidRPr="00F2362F">
        <w:t xml:space="preserve"> </w:t>
      </w:r>
      <w:r w:rsidRPr="00F2362F">
        <w:t xml:space="preserve">by </w:t>
      </w:r>
      <w:r w:rsidR="00A9636B" w:rsidRPr="00F2362F">
        <w:t>its</w:t>
      </w:r>
      <w:r w:rsidRPr="00F2362F">
        <w:t xml:space="preserve"> inhabitants. </w:t>
      </w:r>
      <w:r w:rsidR="00A9636B" w:rsidRPr="00F2362F">
        <w:t>In p</w:t>
      </w:r>
      <w:r w:rsidRPr="00F2362F">
        <w:t xml:space="preserve">articular, the </w:t>
      </w:r>
      <w:r w:rsidR="00A9636B" w:rsidRPr="00F2362F">
        <w:lastRenderedPageBreak/>
        <w:t xml:space="preserve">economic crisis </w:t>
      </w:r>
      <w:r w:rsidR="00412783" w:rsidRPr="00F2362F">
        <w:t xml:space="preserve">has </w:t>
      </w:r>
      <w:r w:rsidR="00A9636B" w:rsidRPr="00F2362F">
        <w:t xml:space="preserve">led to huge financial cuts in the budget of the </w:t>
      </w:r>
      <w:r w:rsidRPr="00F2362F">
        <w:t>cultural sector (both national</w:t>
      </w:r>
      <w:r w:rsidR="00A9636B" w:rsidRPr="00F2362F">
        <w:t>ly</w:t>
      </w:r>
      <w:r w:rsidRPr="00F2362F">
        <w:t xml:space="preserve"> and </w:t>
      </w:r>
      <w:r w:rsidR="00A9636B" w:rsidRPr="00F2362F">
        <w:t xml:space="preserve">at </w:t>
      </w:r>
      <w:r w:rsidRPr="00F2362F">
        <w:t>urban l</w:t>
      </w:r>
      <w:r w:rsidR="00412783" w:rsidRPr="00F2362F">
        <w:t>evel; cf</w:t>
      </w:r>
      <w:r w:rsidR="003E5103" w:rsidRPr="00F2362F">
        <w:t>.</w:t>
      </w:r>
      <w:r w:rsidR="00412783" w:rsidRPr="00F2362F">
        <w:t xml:space="preserve"> Rota and Salone, 2014)</w:t>
      </w:r>
      <w:r w:rsidRPr="00F2362F">
        <w:t xml:space="preserve"> and in 2012 ‘creative workers’ started a huge protest movement at the </w:t>
      </w:r>
      <w:r w:rsidR="00A9636B" w:rsidRPr="00F2362F">
        <w:t>foot</w:t>
      </w:r>
      <w:r w:rsidRPr="00F2362F">
        <w:t xml:space="preserve"> of the Mole Antonelliana, the </w:t>
      </w:r>
      <w:r w:rsidR="00A9636B" w:rsidRPr="00F2362F">
        <w:t>most important</w:t>
      </w:r>
      <w:r w:rsidRPr="00F2362F">
        <w:t xml:space="preserve"> </w:t>
      </w:r>
      <w:r w:rsidR="00A9636B" w:rsidRPr="00F2362F">
        <w:t xml:space="preserve">city </w:t>
      </w:r>
      <w:r w:rsidRPr="00F2362F">
        <w:t xml:space="preserve">landmark </w:t>
      </w:r>
      <w:r w:rsidR="00A9636B" w:rsidRPr="00F2362F">
        <w:t xml:space="preserve">now </w:t>
      </w:r>
      <w:r w:rsidRPr="00F2362F">
        <w:t>host</w:t>
      </w:r>
      <w:r w:rsidR="00A9636B" w:rsidRPr="00F2362F">
        <w:t>ing</w:t>
      </w:r>
      <w:r w:rsidRPr="00F2362F">
        <w:t xml:space="preserve"> the popular Cinema Museum. The precarious economic conditions of the </w:t>
      </w:r>
      <w:r w:rsidR="00F86EC4" w:rsidRPr="00F2362F">
        <w:t>roughly</w:t>
      </w:r>
      <w:r w:rsidRPr="00F2362F">
        <w:t xml:space="preserve"> 37</w:t>
      </w:r>
      <w:r w:rsidR="00F86EC4" w:rsidRPr="00F2362F">
        <w:t>,</w:t>
      </w:r>
      <w:r w:rsidRPr="00F2362F">
        <w:t xml:space="preserve">000 people working in the art and culture sector </w:t>
      </w:r>
      <w:r w:rsidR="00F86EC4" w:rsidRPr="00F2362F">
        <w:t>are at odds</w:t>
      </w:r>
      <w:r w:rsidRPr="00F2362F">
        <w:t xml:space="preserve"> with the idea of Turin as a </w:t>
      </w:r>
      <w:r w:rsidR="00F86EC4" w:rsidRPr="00F2362F">
        <w:t>dynamic</w:t>
      </w:r>
      <w:r w:rsidRPr="00F2362F">
        <w:t xml:space="preserve"> cultural city</w:t>
      </w:r>
      <w:r w:rsidR="00F2362F">
        <w:t>.</w:t>
      </w:r>
      <w:r w:rsidR="00842A82" w:rsidRPr="00F2362F">
        <w:rPr>
          <w:rStyle w:val="Rimandonotadichiusura"/>
        </w:rPr>
        <w:endnoteReference w:id="6"/>
      </w:r>
      <w:r w:rsidRPr="00F2362F">
        <w:t xml:space="preserve"> Of course, this does not mean that Turin is abandoning cultural branding, or that </w:t>
      </w:r>
      <w:r w:rsidR="00F86EC4" w:rsidRPr="00F2362F">
        <w:t xml:space="preserve">the city’s overall </w:t>
      </w:r>
      <w:r w:rsidRPr="00F2362F">
        <w:t xml:space="preserve">cultural offer </w:t>
      </w:r>
      <w:r w:rsidR="00F86EC4" w:rsidRPr="00F2362F">
        <w:t>is being downsized</w:t>
      </w:r>
      <w:r w:rsidRPr="00F2362F">
        <w:t xml:space="preserve">. On the contrary, the city is still heavily branded as a cultural city, and many cultural events are still </w:t>
      </w:r>
      <w:r w:rsidR="00F86EC4" w:rsidRPr="00F2362F">
        <w:t>proposed</w:t>
      </w:r>
      <w:r w:rsidRPr="00F2362F">
        <w:t xml:space="preserve">: </w:t>
      </w:r>
      <w:r w:rsidR="00F86EC4" w:rsidRPr="00F2362F">
        <w:t>for</w:t>
      </w:r>
      <w:r w:rsidRPr="00F2362F">
        <w:t xml:space="preserve"> example, the city </w:t>
      </w:r>
      <w:r w:rsidR="00412783" w:rsidRPr="00F2362F">
        <w:t>(</w:t>
      </w:r>
      <w:r w:rsidRPr="00F2362F">
        <w:t>unsuccessfully</w:t>
      </w:r>
      <w:r w:rsidR="00412783" w:rsidRPr="00F2362F">
        <w:t>)</w:t>
      </w:r>
      <w:r w:rsidR="00FA2C3D" w:rsidRPr="00F2362F">
        <w:t xml:space="preserve"> </w:t>
      </w:r>
      <w:r w:rsidR="00F86EC4" w:rsidRPr="00F2362F">
        <w:t>bid</w:t>
      </w:r>
      <w:r w:rsidRPr="00F2362F">
        <w:t xml:space="preserve"> to be the European Cap</w:t>
      </w:r>
      <w:r w:rsidR="00A63B3E" w:rsidRPr="00F2362F">
        <w:t>ital of Culture in 2019</w:t>
      </w:r>
      <w:r w:rsidRPr="00F2362F">
        <w:t xml:space="preserve">. But the financial crisis has </w:t>
      </w:r>
      <w:r w:rsidR="00F86EC4" w:rsidRPr="00F2362F">
        <w:t>led to reduced</w:t>
      </w:r>
      <w:r w:rsidRPr="00F2362F">
        <w:t xml:space="preserve"> investments in branding activities as a whole</w:t>
      </w:r>
      <w:r w:rsidR="00FF7CE0" w:rsidRPr="00F2362F">
        <w:t>,</w:t>
      </w:r>
      <w:r w:rsidRPr="00F2362F">
        <w:t xml:space="preserve"> </w:t>
      </w:r>
      <w:r w:rsidR="00FF7CE0" w:rsidRPr="00F2362F">
        <w:t>and</w:t>
      </w:r>
      <w:r w:rsidRPr="00F2362F">
        <w:t xml:space="preserve"> </w:t>
      </w:r>
      <w:r w:rsidR="00FA2C3D" w:rsidRPr="00F2362F">
        <w:t xml:space="preserve">to </w:t>
      </w:r>
      <w:r w:rsidRPr="00F2362F">
        <w:t>a</w:t>
      </w:r>
      <w:r w:rsidR="00F86EC4" w:rsidRPr="00F2362F">
        <w:t>n overall</w:t>
      </w:r>
      <w:r w:rsidRPr="00F2362F">
        <w:t xml:space="preserve"> reconfiguration of </w:t>
      </w:r>
      <w:r w:rsidR="00FA2C3D" w:rsidRPr="00F2362F">
        <w:t>the way in which urban branding is managed locally</w:t>
      </w:r>
      <w:r w:rsidRPr="00F2362F">
        <w:t xml:space="preserve">. </w:t>
      </w:r>
      <w:r w:rsidR="00F86EC4" w:rsidRPr="00F2362F">
        <w:t>L</w:t>
      </w:r>
      <w:r w:rsidRPr="00F2362F">
        <w:t>ocal branding activit</w:t>
      </w:r>
      <w:r w:rsidR="00FA2C3D" w:rsidRPr="00F2362F">
        <w:t>ies have</w:t>
      </w:r>
      <w:r w:rsidRPr="00F2362F">
        <w:t xml:space="preserve"> been carried out by </w:t>
      </w:r>
      <w:r w:rsidR="00F86EC4" w:rsidRPr="00F2362F">
        <w:t>several</w:t>
      </w:r>
      <w:r w:rsidRPr="00F2362F">
        <w:t xml:space="preserve"> independent offices (Martina, 2006; Vanolo, 2008). However, budget cuts, together with suspect episodes of corruption (currently under investigation), led to the merg</w:t>
      </w:r>
      <w:r w:rsidR="00F86EC4" w:rsidRPr="00F2362F">
        <w:t>er</w:t>
      </w:r>
      <w:r w:rsidRPr="00F2362F">
        <w:t xml:space="preserve"> of </w:t>
      </w:r>
      <w:r w:rsidR="00F86EC4" w:rsidRPr="00F2362F">
        <w:t>several</w:t>
      </w:r>
      <w:r w:rsidRPr="00F2362F">
        <w:t xml:space="preserve"> offices</w:t>
      </w:r>
      <w:r w:rsidR="00E600F2" w:rsidRPr="00F2362F">
        <w:t>,</w:t>
      </w:r>
      <w:r w:rsidR="00FA2C3D" w:rsidRPr="00F2362F">
        <w:t xml:space="preserve"> and </w:t>
      </w:r>
      <w:r w:rsidR="00412783" w:rsidRPr="00F2362F">
        <w:t xml:space="preserve">branding activities </w:t>
      </w:r>
      <w:r w:rsidR="00FA2C3D" w:rsidRPr="00F2362F">
        <w:t xml:space="preserve">are </w:t>
      </w:r>
      <w:r w:rsidR="00FF7CE0" w:rsidRPr="00F2362F">
        <w:t>now</w:t>
      </w:r>
      <w:r w:rsidR="00FA2C3D" w:rsidRPr="00F2362F">
        <w:t xml:space="preserve"> managed </w:t>
      </w:r>
      <w:r w:rsidRPr="00F2362F">
        <w:t xml:space="preserve">by </w:t>
      </w:r>
      <w:r w:rsidRPr="00F2362F">
        <w:rPr>
          <w:i/>
        </w:rPr>
        <w:t>Turismo Torino e Provincia</w:t>
      </w:r>
      <w:r w:rsidRPr="00F2362F">
        <w:t xml:space="preserve">, an “organisation for </w:t>
      </w:r>
      <w:r w:rsidR="00F86EC4" w:rsidRPr="00F2362F">
        <w:t>the promotion of</w:t>
      </w:r>
      <w:r w:rsidRPr="00F2362F">
        <w:t xml:space="preserve"> the province of Turin as a tourist destination for leisure, sport, nature, culture, individual and group trips, conferences, conventions, incentive travel and business travel”</w:t>
      </w:r>
      <w:r w:rsidR="00F86EC4" w:rsidRPr="00F2362F">
        <w:t>.</w:t>
      </w:r>
      <w:r w:rsidRPr="00F2362F">
        <w:rPr>
          <w:rStyle w:val="Rimandonotadichiusura"/>
        </w:rPr>
        <w:endnoteReference w:id="7"/>
      </w:r>
      <w:r w:rsidRPr="00F2362F">
        <w:t xml:space="preserve"> </w:t>
      </w:r>
      <w:r w:rsidRPr="00F2362F">
        <w:rPr>
          <w:i/>
        </w:rPr>
        <w:t>Turismo Torino e Provincia</w:t>
      </w:r>
      <w:r w:rsidRPr="00F2362F">
        <w:t xml:space="preserve"> is a consortium </w:t>
      </w:r>
      <w:r w:rsidR="00F86EC4" w:rsidRPr="00F2362F">
        <w:t>of</w:t>
      </w:r>
      <w:r w:rsidRPr="00F2362F">
        <w:t xml:space="preserve"> all the </w:t>
      </w:r>
      <w:r w:rsidR="00F86EC4" w:rsidRPr="00F2362F">
        <w:t xml:space="preserve">provincial </w:t>
      </w:r>
      <w:r w:rsidRPr="00F2362F">
        <w:t xml:space="preserve">municipalities </w:t>
      </w:r>
      <w:r w:rsidR="00F86EC4" w:rsidRPr="00F2362F">
        <w:t>and several</w:t>
      </w:r>
      <w:r w:rsidRPr="00F2362F">
        <w:t xml:space="preserve"> private and public-private companies. </w:t>
      </w:r>
      <w:r w:rsidR="00F86EC4" w:rsidRPr="00F2362F">
        <w:t>I</w:t>
      </w:r>
      <w:r w:rsidR="00FA2C3D" w:rsidRPr="00F2362F">
        <w:t>n</w:t>
      </w:r>
      <w:r w:rsidR="00F86EC4" w:rsidRPr="00F2362F">
        <w:t xml:space="preserve"> 2003 t</w:t>
      </w:r>
      <w:r w:rsidRPr="00F2362F">
        <w:t xml:space="preserve">he consortium produced an action plan </w:t>
      </w:r>
      <w:r w:rsidR="00FA2C3D" w:rsidRPr="00F2362F">
        <w:t>outlining</w:t>
      </w:r>
      <w:r w:rsidRPr="00F2362F">
        <w:t xml:space="preserve"> the main goals of </w:t>
      </w:r>
      <w:r w:rsidR="00412783" w:rsidRPr="00F2362F">
        <w:t>its</w:t>
      </w:r>
      <w:r w:rsidRPr="00F2362F">
        <w:t xml:space="preserve"> promotional activities</w:t>
      </w:r>
      <w:r w:rsidR="00FA2C3D" w:rsidRPr="00F2362F">
        <w:t>. A</w:t>
      </w:r>
      <w:r w:rsidRPr="00F2362F">
        <w:t xml:space="preserve">ccording to the plan, </w:t>
      </w:r>
      <w:r w:rsidR="00F86EC4" w:rsidRPr="00F2362F">
        <w:t>different segments of local tourism have to be strategically enhanced</w:t>
      </w:r>
      <w:r w:rsidRPr="00F2362F">
        <w:t xml:space="preserve">, </w:t>
      </w:r>
      <w:r w:rsidR="00F86EC4" w:rsidRPr="00F2362F">
        <w:t xml:space="preserve">especially </w:t>
      </w:r>
      <w:r w:rsidRPr="00F2362F">
        <w:t xml:space="preserve">those </w:t>
      </w:r>
      <w:r w:rsidR="00F86EC4" w:rsidRPr="00F2362F">
        <w:t>involving</w:t>
      </w:r>
      <w:r w:rsidRPr="00F2362F">
        <w:t xml:space="preserve"> mountains, sports, urban tourism, business tourism, </w:t>
      </w:r>
      <w:r w:rsidR="00F86EC4" w:rsidRPr="00F2362F">
        <w:t>culinary or food</w:t>
      </w:r>
      <w:r w:rsidRPr="00F2362F">
        <w:t xml:space="preserve"> tourism, and school tourism</w:t>
      </w:r>
      <w:r w:rsidR="00F86EC4" w:rsidRPr="00F2362F">
        <w:t>.</w:t>
      </w:r>
      <w:r w:rsidRPr="00F2362F">
        <w:rPr>
          <w:rStyle w:val="Rimandonotadichiusura"/>
        </w:rPr>
        <w:endnoteReference w:id="8"/>
      </w:r>
      <w:r w:rsidRPr="00F2362F">
        <w:t xml:space="preserve"> </w:t>
      </w:r>
      <w:r w:rsidR="00D213AF" w:rsidRPr="00F2362F">
        <w:t>Clearly,</w:t>
      </w:r>
      <w:r w:rsidR="00F86EC4" w:rsidRPr="00F2362F">
        <w:t xml:space="preserve"> </w:t>
      </w:r>
      <w:r w:rsidRPr="00F2362F">
        <w:t xml:space="preserve">the </w:t>
      </w:r>
      <w:r w:rsidR="00F86EC4" w:rsidRPr="00F2362F">
        <w:t xml:space="preserve">afore-mentioned </w:t>
      </w:r>
      <w:r w:rsidRPr="00F2362F">
        <w:t>erosion of the identitarian connections between Turin and FIAT</w:t>
      </w:r>
      <w:r w:rsidR="00F86EC4" w:rsidRPr="00F2362F">
        <w:t xml:space="preserve"> </w:t>
      </w:r>
      <w:r w:rsidR="00412783" w:rsidRPr="00F2362F">
        <w:t>makes it more important to</w:t>
      </w:r>
      <w:r w:rsidR="00F86EC4" w:rsidRPr="00F2362F">
        <w:t xml:space="preserve"> promote</w:t>
      </w:r>
      <w:r w:rsidRPr="00F2362F">
        <w:t xml:space="preserve"> ‘alternative’ identities and ‘alternative’ economic sectors</w:t>
      </w:r>
      <w:r w:rsidR="00E36068" w:rsidRPr="00F2362F">
        <w:t xml:space="preserve">, and specifically those </w:t>
      </w:r>
      <w:r w:rsidR="006F2218" w:rsidRPr="00F2362F">
        <w:t>related</w:t>
      </w:r>
      <w:r w:rsidR="00E36068" w:rsidRPr="00F2362F">
        <w:t xml:space="preserve"> to </w:t>
      </w:r>
      <w:r w:rsidR="0067469B" w:rsidRPr="00F2362F">
        <w:t>hi</w:t>
      </w:r>
      <w:r w:rsidR="006F2218" w:rsidRPr="00F2362F">
        <w:t>gh</w:t>
      </w:r>
      <w:r w:rsidR="0067469B" w:rsidRPr="00F2362F">
        <w:t>-quality food and wine</w:t>
      </w:r>
      <w:r w:rsidRPr="00F2362F">
        <w:t>.</w:t>
      </w:r>
    </w:p>
    <w:p w14:paraId="6FA6AB1C" w14:textId="77777777" w:rsidR="003F3E30" w:rsidRPr="00F2362F" w:rsidRDefault="003F3E30" w:rsidP="00C20104">
      <w:pPr>
        <w:spacing w:line="360" w:lineRule="auto"/>
        <w:jc w:val="both"/>
      </w:pPr>
    </w:p>
    <w:p w14:paraId="67FF48E8" w14:textId="5B8B0E51" w:rsidR="003F3E30" w:rsidRPr="00F2362F" w:rsidRDefault="00F2362F" w:rsidP="00F2362F">
      <w:pPr>
        <w:spacing w:line="360" w:lineRule="auto"/>
        <w:jc w:val="both"/>
        <w:rPr>
          <w:i/>
        </w:rPr>
      </w:pPr>
      <w:r>
        <w:rPr>
          <w:i/>
        </w:rPr>
        <w:t xml:space="preserve">3.2 </w:t>
      </w:r>
      <w:r w:rsidR="006F2218" w:rsidRPr="00F2362F">
        <w:rPr>
          <w:i/>
        </w:rPr>
        <w:t>A city of eno-gastronomic</w:t>
      </w:r>
      <w:r w:rsidR="003F3E30" w:rsidRPr="00F2362F">
        <w:rPr>
          <w:i/>
        </w:rPr>
        <w:t xml:space="preserve"> experiences</w:t>
      </w:r>
    </w:p>
    <w:p w14:paraId="479CD04F" w14:textId="278163BE" w:rsidR="003104D5" w:rsidRPr="00F2362F" w:rsidRDefault="003104D5" w:rsidP="00F2362F">
      <w:pPr>
        <w:spacing w:line="360" w:lineRule="auto"/>
        <w:jc w:val="both"/>
      </w:pPr>
      <w:r w:rsidRPr="00F2362F">
        <w:t xml:space="preserve">The main </w:t>
      </w:r>
      <w:r w:rsidR="004A677E" w:rsidRPr="00F2362F">
        <w:t>focus</w:t>
      </w:r>
      <w:r w:rsidRPr="00F2362F">
        <w:t xml:space="preserve"> </w:t>
      </w:r>
      <w:r w:rsidR="004A677E" w:rsidRPr="00F2362F">
        <w:t>of</w:t>
      </w:r>
      <w:r w:rsidRPr="00F2362F">
        <w:t xml:space="preserve"> </w:t>
      </w:r>
      <w:r w:rsidR="00E36068" w:rsidRPr="00F2362F">
        <w:t xml:space="preserve">recent </w:t>
      </w:r>
      <w:r w:rsidRPr="00F2362F">
        <w:t>urban branding</w:t>
      </w:r>
      <w:r w:rsidR="00E36068" w:rsidRPr="00F2362F">
        <w:t xml:space="preserve"> in Turin</w:t>
      </w:r>
      <w:r w:rsidRPr="00F2362F">
        <w:t xml:space="preserve"> has </w:t>
      </w:r>
      <w:r w:rsidR="00927901" w:rsidRPr="00F2362F">
        <w:t>involved</w:t>
      </w:r>
      <w:r w:rsidRPr="00F2362F">
        <w:t xml:space="preserve"> an interesting transposition and reconfiguration of meanings and messages </w:t>
      </w:r>
      <w:r w:rsidR="00927901" w:rsidRPr="00F2362F">
        <w:t>regarding</w:t>
      </w:r>
      <w:r w:rsidRPr="00F2362F">
        <w:t xml:space="preserve"> industry, culture and </w:t>
      </w:r>
      <w:r w:rsidR="006F2218" w:rsidRPr="00F2362F">
        <w:t>the high-end culinary sector, which is a</w:t>
      </w:r>
      <w:r w:rsidRPr="00F2362F">
        <w:t xml:space="preserve"> </w:t>
      </w:r>
      <w:r w:rsidR="004A677E" w:rsidRPr="00F2362F">
        <w:t>key</w:t>
      </w:r>
      <w:r w:rsidRPr="00F2362F">
        <w:t xml:space="preserve"> economic sector that is still showing </w:t>
      </w:r>
      <w:r w:rsidR="004A677E" w:rsidRPr="00F2362F">
        <w:t xml:space="preserve">positive trends in Turin and the </w:t>
      </w:r>
      <w:r w:rsidRPr="00F2362F">
        <w:t>Piedmont re</w:t>
      </w:r>
      <w:r w:rsidR="006F2218" w:rsidRPr="00F2362F">
        <w:t>gion.</w:t>
      </w:r>
      <w:r w:rsidRPr="00F2362F">
        <w:t xml:space="preserve"> For example, </w:t>
      </w:r>
      <w:r w:rsidR="004A677E" w:rsidRPr="00F2362F">
        <w:t xml:space="preserve">over the years </w:t>
      </w:r>
      <w:r w:rsidRPr="00F2362F">
        <w:t xml:space="preserve">there has been an </w:t>
      </w:r>
      <w:r w:rsidR="004A677E" w:rsidRPr="00F2362F">
        <w:t>evident</w:t>
      </w:r>
      <w:r w:rsidRPr="00F2362F">
        <w:t xml:space="preserve"> reframing of local wines and local foods </w:t>
      </w:r>
      <w:r w:rsidR="004A677E" w:rsidRPr="00F2362F">
        <w:t>thanks to</w:t>
      </w:r>
      <w:r w:rsidRPr="00F2362F">
        <w:t xml:space="preserve"> the promotion of specific cultural constructions</w:t>
      </w:r>
      <w:r w:rsidR="00F2362F">
        <w:t>.</w:t>
      </w:r>
      <w:r w:rsidR="00B368AF" w:rsidRPr="00F2362F">
        <w:rPr>
          <w:rStyle w:val="Rimandonotadichiusura"/>
        </w:rPr>
        <w:endnoteReference w:id="9"/>
      </w:r>
      <w:r w:rsidRPr="00F2362F">
        <w:t xml:space="preserve"> Several local</w:t>
      </w:r>
      <w:r w:rsidR="004A677E" w:rsidRPr="00F2362F">
        <w:t>, regionally produced</w:t>
      </w:r>
      <w:r w:rsidRPr="00F2362F">
        <w:t xml:space="preserve"> wines used to be considered ‘cheap’, </w:t>
      </w:r>
      <w:r w:rsidR="004A677E" w:rsidRPr="00F2362F">
        <w:t>while</w:t>
      </w:r>
      <w:r w:rsidRPr="00F2362F">
        <w:t xml:space="preserve"> today they are </w:t>
      </w:r>
      <w:r w:rsidR="004A677E" w:rsidRPr="00F2362F">
        <w:t>increasingly</w:t>
      </w:r>
      <w:r w:rsidRPr="00F2362F">
        <w:t xml:space="preserve"> </w:t>
      </w:r>
      <w:r w:rsidR="004A677E" w:rsidRPr="00F2362F">
        <w:t>appreciated</w:t>
      </w:r>
      <w:r w:rsidRPr="00F2362F">
        <w:t xml:space="preserve"> and branded</w:t>
      </w:r>
      <w:r w:rsidR="004A677E" w:rsidRPr="00F2362F">
        <w:t xml:space="preserve"> by</w:t>
      </w:r>
      <w:r w:rsidRPr="00F2362F">
        <w:t xml:space="preserve"> the market economy as ‘rare’ and ‘authentic’ high-quality wines to be sold both locally and international</w:t>
      </w:r>
      <w:r w:rsidR="006C4465" w:rsidRPr="00F2362F">
        <w:t>ly</w:t>
      </w:r>
      <w:r w:rsidRPr="00F2362F">
        <w:t xml:space="preserve">. Local wines such as Nebbiolo and Barolo, for example, are </w:t>
      </w:r>
      <w:r w:rsidR="006C4465" w:rsidRPr="00F2362F">
        <w:t>now</w:t>
      </w:r>
      <w:r w:rsidRPr="00F2362F">
        <w:t xml:space="preserve"> well-known high-quality wines, in many cases </w:t>
      </w:r>
      <w:r w:rsidR="006C4465" w:rsidRPr="00F2362F">
        <w:t>considered</w:t>
      </w:r>
      <w:r w:rsidRPr="00F2362F">
        <w:t xml:space="preserve"> superior to the mo</w:t>
      </w:r>
      <w:r w:rsidR="00927901" w:rsidRPr="00F2362F">
        <w:t>re famous</w:t>
      </w:r>
      <w:r w:rsidRPr="00F2362F">
        <w:t xml:space="preserve"> Tuscan wines. </w:t>
      </w:r>
      <w:r w:rsidR="006C4465" w:rsidRPr="00F2362F">
        <w:t xml:space="preserve">Twenty years ago </w:t>
      </w:r>
      <w:r w:rsidRPr="00F2362F">
        <w:t xml:space="preserve">no one expected certain kinds of wine-production systems or wine-cultures </w:t>
      </w:r>
      <w:r w:rsidR="006C4465" w:rsidRPr="00F2362F">
        <w:t xml:space="preserve">to </w:t>
      </w:r>
      <w:r w:rsidRPr="00F2362F">
        <w:t xml:space="preserve">one day become so economically </w:t>
      </w:r>
      <w:r w:rsidR="006C4465" w:rsidRPr="00F2362F">
        <w:t>important</w:t>
      </w:r>
      <w:r w:rsidRPr="00F2362F">
        <w:t xml:space="preserve"> or even strategic</w:t>
      </w:r>
      <w:r w:rsidR="006C4465" w:rsidRPr="00F2362F">
        <w:t xml:space="preserve">, </w:t>
      </w:r>
      <w:r w:rsidR="00927901" w:rsidRPr="00F2362F">
        <w:t>nevertheless</w:t>
      </w:r>
      <w:r w:rsidR="006C4465" w:rsidRPr="00F2362F">
        <w:t xml:space="preserve"> this has led</w:t>
      </w:r>
      <w:r w:rsidRPr="00F2362F">
        <w:t xml:space="preserve"> to the renaissance of rural areas like the Langhe and Roero (Santagata, 2002). This phenomenon </w:t>
      </w:r>
      <w:r w:rsidR="006C4465" w:rsidRPr="00F2362F">
        <w:t>was</w:t>
      </w:r>
      <w:r w:rsidRPr="00F2362F">
        <w:t xml:space="preserve"> </w:t>
      </w:r>
      <w:r w:rsidR="006C4465" w:rsidRPr="00F2362F">
        <w:t>heavily</w:t>
      </w:r>
      <w:r w:rsidRPr="00F2362F">
        <w:t xml:space="preserve"> </w:t>
      </w:r>
      <w:r w:rsidRPr="00F2362F">
        <w:lastRenderedPageBreak/>
        <w:t xml:space="preserve">promoted by the popular local association Slow Food which has had a global impact in the revitalisation and reinvention of old </w:t>
      </w:r>
      <w:r w:rsidR="006C4465" w:rsidRPr="00F2362F">
        <w:t>culinary</w:t>
      </w:r>
      <w:r w:rsidRPr="00F2362F">
        <w:t xml:space="preserve"> traditions (Pietrykowski, 2004). </w:t>
      </w:r>
      <w:r w:rsidR="00A74A62" w:rsidRPr="00F2362F">
        <w:t xml:space="preserve">Particularly, </w:t>
      </w:r>
      <w:r w:rsidRPr="00F2362F">
        <w:t>Slow Food organizes the world’s largest food and wine fair</w:t>
      </w:r>
      <w:r w:rsidR="006C4465" w:rsidRPr="00F2362F">
        <w:t xml:space="preserve">, </w:t>
      </w:r>
      <w:r w:rsidR="003E5103" w:rsidRPr="00F2362F">
        <w:t xml:space="preserve">the Salone del Gusto, </w:t>
      </w:r>
      <w:r w:rsidR="006C4465" w:rsidRPr="00F2362F">
        <w:t>in Turin</w:t>
      </w:r>
      <w:r w:rsidRPr="00F2362F">
        <w:t xml:space="preserve">. It is </w:t>
      </w:r>
      <w:r w:rsidR="006C4465" w:rsidRPr="00F2362F">
        <w:t>extremely</w:t>
      </w:r>
      <w:r w:rsidRPr="00F2362F">
        <w:t xml:space="preserve"> </w:t>
      </w:r>
      <w:r w:rsidR="006C4465" w:rsidRPr="00F2362F">
        <w:t>emblematic</w:t>
      </w:r>
      <w:r w:rsidRPr="00F2362F">
        <w:t xml:space="preserve"> that the fair takes place in the Lingotto building</w:t>
      </w:r>
      <w:r w:rsidR="006C4465" w:rsidRPr="00F2362F">
        <w:t xml:space="preserve"> which in the first half of the twentieth century was</w:t>
      </w:r>
      <w:r w:rsidRPr="00F2362F">
        <w:t xml:space="preserve"> the main FIAT factory. </w:t>
      </w:r>
      <w:r w:rsidR="003F3E30" w:rsidRPr="00F2362F">
        <w:t xml:space="preserve">And </w:t>
      </w:r>
      <w:r w:rsidR="006C4465" w:rsidRPr="00F2362F">
        <w:t>Eataly, the famous high-end Italian food mall chain, is located right next to the Lingotto</w:t>
      </w:r>
      <w:r w:rsidRPr="00F2362F">
        <w:t xml:space="preserve">. </w:t>
      </w:r>
      <w:r w:rsidR="006F2218" w:rsidRPr="00F2362F">
        <w:t>In synthesis</w:t>
      </w:r>
      <w:r w:rsidR="003F3E30" w:rsidRPr="00F2362F">
        <w:t xml:space="preserve">, </w:t>
      </w:r>
      <w:r w:rsidRPr="00F2362F">
        <w:t>the food market is</w:t>
      </w:r>
      <w:r w:rsidR="003F3E30" w:rsidRPr="00F2362F">
        <w:t xml:space="preserve"> currently considered a strategic economic sector for</w:t>
      </w:r>
      <w:r w:rsidRPr="00F2362F">
        <w:t xml:space="preserve"> the </w:t>
      </w:r>
      <w:r w:rsidR="00D213AF" w:rsidRPr="00F2362F">
        <w:t xml:space="preserve">Piedmont </w:t>
      </w:r>
      <w:r w:rsidRPr="00F2362F">
        <w:t>region</w:t>
      </w:r>
      <w:r w:rsidR="003F3E30" w:rsidRPr="00F2362F">
        <w:t>,</w:t>
      </w:r>
      <w:r w:rsidRPr="00F2362F">
        <w:t xml:space="preserve"> despite the open anti-corporation and non-utilitarian approach of the Slow Food association</w:t>
      </w:r>
      <w:r w:rsidR="00AB57A6" w:rsidRPr="00F2362F">
        <w:t xml:space="preserve"> (Vanolo, 2015)</w:t>
      </w:r>
      <w:r w:rsidRPr="00F2362F">
        <w:t xml:space="preserve">. </w:t>
      </w:r>
      <w:r w:rsidR="006F2218" w:rsidRPr="00F2362F">
        <w:t>An example of this could be t</w:t>
      </w:r>
      <w:r w:rsidRPr="00F2362F">
        <w:t xml:space="preserve">he local </w:t>
      </w:r>
      <w:r w:rsidR="00E9737D" w:rsidRPr="00F2362F">
        <w:t xml:space="preserve">company Grom, </w:t>
      </w:r>
      <w:r w:rsidR="006F2218" w:rsidRPr="00F2362F">
        <w:t xml:space="preserve">which is a popular ice cream brand expanding all over Italy and abroad, </w:t>
      </w:r>
      <w:r w:rsidR="00E9737D" w:rsidRPr="00F2362F">
        <w:t xml:space="preserve">is </w:t>
      </w:r>
      <w:r w:rsidR="0067469B" w:rsidRPr="00F2362F">
        <w:t>considered a successful symbol of th</w:t>
      </w:r>
      <w:r w:rsidR="006F2218" w:rsidRPr="00F2362F">
        <w:t>e growth of the city’s food sector</w:t>
      </w:r>
      <w:r w:rsidRPr="00F2362F">
        <w:t>.</w:t>
      </w:r>
    </w:p>
    <w:p w14:paraId="65F05358" w14:textId="610CD463" w:rsidR="003104D5" w:rsidRPr="00F2362F" w:rsidRDefault="0067469B" w:rsidP="00F2362F">
      <w:pPr>
        <w:spacing w:line="360" w:lineRule="auto"/>
        <w:jc w:val="both"/>
      </w:pPr>
      <w:r w:rsidRPr="00F2362F">
        <w:t>In synthesis</w:t>
      </w:r>
      <w:r w:rsidR="00AB57A6" w:rsidRPr="00F2362F">
        <w:t>, f</w:t>
      </w:r>
      <w:r w:rsidR="003104D5" w:rsidRPr="00F2362F">
        <w:t xml:space="preserve">ood is a key ingredient in </w:t>
      </w:r>
      <w:r w:rsidR="009528E6" w:rsidRPr="00F2362F">
        <w:t xml:space="preserve">the urban branding of </w:t>
      </w:r>
      <w:r w:rsidR="003104D5" w:rsidRPr="00F2362F">
        <w:t xml:space="preserve">Turin. A large part of </w:t>
      </w:r>
      <w:r w:rsidR="003104D5" w:rsidRPr="00F2362F">
        <w:rPr>
          <w:i/>
        </w:rPr>
        <w:t>Torino Sette</w:t>
      </w:r>
      <w:r w:rsidR="009528E6" w:rsidRPr="00F2362F">
        <w:t xml:space="preserve"> </w:t>
      </w:r>
      <w:r w:rsidR="00D213AF" w:rsidRPr="00F2362F">
        <w:t>–</w:t>
      </w:r>
      <w:r w:rsidR="009528E6" w:rsidRPr="00F2362F">
        <w:t xml:space="preserve"> basically </w:t>
      </w:r>
      <w:r w:rsidR="003104D5" w:rsidRPr="00F2362F">
        <w:t xml:space="preserve">a local version of ‘Time out’ </w:t>
      </w:r>
      <w:r w:rsidR="009528E6" w:rsidRPr="00F2362F">
        <w:t>providing information about</w:t>
      </w:r>
      <w:r w:rsidR="003104D5" w:rsidRPr="00F2362F">
        <w:t xml:space="preserve"> the main weekly events in the city</w:t>
      </w:r>
      <w:r w:rsidR="009528E6" w:rsidRPr="00F2362F">
        <w:t xml:space="preserve"> </w:t>
      </w:r>
      <w:r w:rsidR="00D213AF" w:rsidRPr="00F2362F">
        <w:t>–</w:t>
      </w:r>
      <w:r w:rsidR="003104D5" w:rsidRPr="00F2362F">
        <w:t xml:space="preserve"> deals with food and </w:t>
      </w:r>
      <w:r w:rsidR="009528E6" w:rsidRPr="00F2362F">
        <w:t>culinary</w:t>
      </w:r>
      <w:r w:rsidR="003104D5" w:rsidRPr="00F2362F">
        <w:t xml:space="preserve"> experiences in general. </w:t>
      </w:r>
      <w:r w:rsidR="009528E6" w:rsidRPr="00F2362F">
        <w:t>I</w:t>
      </w:r>
      <w:r w:rsidR="003104D5" w:rsidRPr="00F2362F">
        <w:t>n the framework of the ongoing crisis of the local economy and</w:t>
      </w:r>
      <w:r w:rsidR="009528E6" w:rsidRPr="00F2362F">
        <w:t xml:space="preserve"> to some extent of </w:t>
      </w:r>
      <w:r w:rsidR="003104D5" w:rsidRPr="00F2362F">
        <w:t xml:space="preserve">the local cultural industry, </w:t>
      </w:r>
      <w:r w:rsidR="009528E6" w:rsidRPr="00F2362F">
        <w:t xml:space="preserve">one important point to note is that </w:t>
      </w:r>
      <w:r w:rsidR="003104D5" w:rsidRPr="00F2362F">
        <w:t>food has been reframed as both a cultural experience and a local industr</w:t>
      </w:r>
      <w:r w:rsidR="009528E6" w:rsidRPr="00F2362F">
        <w:t>y</w:t>
      </w:r>
      <w:r w:rsidRPr="00F2362F">
        <w:t>. Consider f</w:t>
      </w:r>
      <w:r w:rsidR="006F2218" w:rsidRPr="00F2362F">
        <w:t>igure</w:t>
      </w:r>
      <w:r w:rsidR="003104D5" w:rsidRPr="00F2362F">
        <w:t xml:space="preserve"> </w:t>
      </w:r>
      <w:r w:rsidR="00A63B3E" w:rsidRPr="00F2362F">
        <w:t>1</w:t>
      </w:r>
      <w:r w:rsidRPr="00F2362F">
        <w:t>, which shows</w:t>
      </w:r>
      <w:r w:rsidR="003104D5" w:rsidRPr="00F2362F">
        <w:t xml:space="preserve"> extract</w:t>
      </w:r>
      <w:r w:rsidR="00CB0AF8" w:rsidRPr="00F2362F">
        <w:t>s</w:t>
      </w:r>
      <w:r w:rsidR="003104D5" w:rsidRPr="00F2362F">
        <w:t xml:space="preserve"> from the main promotional brochure </w:t>
      </w:r>
      <w:r w:rsidR="00CB0AF8" w:rsidRPr="00F2362F">
        <w:rPr>
          <w:i/>
        </w:rPr>
        <w:t>Turismo Torino</w:t>
      </w:r>
      <w:r w:rsidR="00CB0AF8" w:rsidRPr="00F2362F">
        <w:t xml:space="preserve"> </w:t>
      </w:r>
      <w:r w:rsidR="001F1AB8" w:rsidRPr="00F2362F">
        <w:t xml:space="preserve">illustrating what Turin </w:t>
      </w:r>
      <w:r w:rsidR="00CB0AF8" w:rsidRPr="00F2362F">
        <w:t xml:space="preserve">offers </w:t>
      </w:r>
      <w:r w:rsidR="003104D5" w:rsidRPr="00F2362F">
        <w:t xml:space="preserve">foreign tourists. The section ‘capital of taste’ introduces </w:t>
      </w:r>
      <w:r w:rsidR="00CB0AF8" w:rsidRPr="00F2362F">
        <w:t>several</w:t>
      </w:r>
      <w:r w:rsidR="003104D5" w:rsidRPr="00F2362F">
        <w:t xml:space="preserve"> local food products and </w:t>
      </w:r>
      <w:r w:rsidR="00CB0AF8" w:rsidRPr="00F2362F">
        <w:t>culinary</w:t>
      </w:r>
      <w:r w:rsidR="003104D5" w:rsidRPr="00F2362F">
        <w:t xml:space="preserve"> experiences. What is probably more interesting is the </w:t>
      </w:r>
      <w:r w:rsidR="00CB0AF8" w:rsidRPr="00F2362F">
        <w:t>next</w:t>
      </w:r>
      <w:r w:rsidR="003104D5" w:rsidRPr="00F2362F">
        <w:t xml:space="preserve"> section, ‘industrial excellence’. The section starts by subverting the stereotype of the Fordist city:</w:t>
      </w:r>
    </w:p>
    <w:p w14:paraId="4FBA3F58" w14:textId="77777777" w:rsidR="00D213AF" w:rsidRPr="00F2362F" w:rsidRDefault="00D213AF" w:rsidP="00F2362F">
      <w:pPr>
        <w:spacing w:line="360" w:lineRule="auto"/>
        <w:ind w:left="720"/>
        <w:jc w:val="both"/>
        <w:rPr>
          <w:sz w:val="20"/>
          <w:szCs w:val="20"/>
        </w:rPr>
      </w:pPr>
      <w:r w:rsidRPr="00F2362F">
        <w:rPr>
          <w:sz w:val="20"/>
          <w:szCs w:val="20"/>
        </w:rPr>
        <w:t>There’s no denying, for a long time Torino meant industry, greyness and immobility…. And perhaps that what it was really like. But now the city has dramatically changed (…).</w:t>
      </w:r>
    </w:p>
    <w:p w14:paraId="558E7490" w14:textId="77777777" w:rsidR="00C20104" w:rsidRPr="00F2362F" w:rsidRDefault="00C20104" w:rsidP="00C20104">
      <w:pPr>
        <w:spacing w:line="360" w:lineRule="auto"/>
        <w:jc w:val="both"/>
      </w:pPr>
      <w:r w:rsidRPr="00F2362F">
        <w:t>When the brochure lists local industries, FIAT is not mentioned in any particular way but is simply included in a list along with all the other companies, despite the fact that FIAT’s role in the city is clearly different to that of all the other listed companies (cf. Whitford and Enrietti, 2005). There are no photos of cars, but there are pictures of a luxury pen, the art museum (the Pinacoteca Agnelli located in the Lingotto), industrial coffee processing (Lavazza) and stereotyped researchers in white coats. Culinary issues are then repeatedly discussed despite the fact that most marketing materials tend to associate hi-quality food with artisanal rather than industrial production, for example the numerous local chocolate manufacturers.</w:t>
      </w:r>
    </w:p>
    <w:p w14:paraId="371CEDC8" w14:textId="77777777" w:rsidR="003104D5" w:rsidRPr="00F2362F" w:rsidRDefault="003104D5" w:rsidP="00F2362F">
      <w:pPr>
        <w:spacing w:line="360" w:lineRule="auto"/>
        <w:jc w:val="both"/>
      </w:pPr>
    </w:p>
    <w:p w14:paraId="017AF270" w14:textId="77777777" w:rsidR="00F2362F" w:rsidRDefault="00F2362F" w:rsidP="00F2362F">
      <w:pPr>
        <w:spacing w:after="0" w:line="240" w:lineRule="auto"/>
        <w:jc w:val="both"/>
      </w:pPr>
      <w:r>
        <w:br w:type="page"/>
      </w:r>
    </w:p>
    <w:p w14:paraId="6BDAF130" w14:textId="18C9A138" w:rsidR="003104D5" w:rsidRPr="00F2362F" w:rsidRDefault="006F2218" w:rsidP="00F2362F">
      <w:pPr>
        <w:spacing w:line="360" w:lineRule="auto"/>
        <w:jc w:val="both"/>
      </w:pPr>
      <w:r w:rsidRPr="00F2362F">
        <w:lastRenderedPageBreak/>
        <w:t>Figure</w:t>
      </w:r>
      <w:r w:rsidR="003104D5" w:rsidRPr="00F2362F">
        <w:t xml:space="preserve"> </w:t>
      </w:r>
      <w:r w:rsidR="00A63B3E" w:rsidRPr="00F2362F">
        <w:t>1</w:t>
      </w:r>
      <w:r w:rsidR="003104D5" w:rsidRPr="00F2362F">
        <w:t xml:space="preserve"> – </w:t>
      </w:r>
      <w:r w:rsidR="00F2362F">
        <w:t>Pages</w:t>
      </w:r>
      <w:r w:rsidR="003104D5" w:rsidRPr="00F2362F">
        <w:t xml:space="preserve"> from the promotional brochure ‘One territory, infinite emotions’ (2014)</w:t>
      </w:r>
    </w:p>
    <w:p w14:paraId="4963AEFB" w14:textId="11A33D81" w:rsidR="003104D5" w:rsidRDefault="00F2362F" w:rsidP="00F2362F">
      <w:pPr>
        <w:spacing w:line="360" w:lineRule="auto"/>
        <w:jc w:val="both"/>
      </w:pPr>
      <w:r>
        <w:rPr>
          <w:noProof/>
          <w:lang w:eastAsia="en-GB"/>
        </w:rPr>
        <w:drawing>
          <wp:inline distT="0" distB="0" distL="0" distR="0" wp14:anchorId="6E7015B6" wp14:editId="1A1BBD67">
            <wp:extent cx="5684520" cy="396347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 1a.jpg"/>
                    <pic:cNvPicPr/>
                  </pic:nvPicPr>
                  <pic:blipFill>
                    <a:blip r:embed="rId9">
                      <a:extLst>
                        <a:ext uri="{28A0092B-C50C-407E-A947-70E740481C1C}">
                          <a14:useLocalDpi xmlns:a14="http://schemas.microsoft.com/office/drawing/2010/main" val="0"/>
                        </a:ext>
                      </a:extLst>
                    </a:blip>
                    <a:stretch>
                      <a:fillRect/>
                    </a:stretch>
                  </pic:blipFill>
                  <pic:spPr>
                    <a:xfrm>
                      <a:off x="0" y="0"/>
                      <a:ext cx="5686446" cy="3964818"/>
                    </a:xfrm>
                    <a:prstGeom prst="rect">
                      <a:avLst/>
                    </a:prstGeom>
                  </pic:spPr>
                </pic:pic>
              </a:graphicData>
            </a:graphic>
          </wp:inline>
        </w:drawing>
      </w:r>
      <w:r>
        <w:rPr>
          <w:noProof/>
          <w:lang w:eastAsia="en-GB"/>
        </w:rPr>
        <w:drawing>
          <wp:inline distT="0" distB="0" distL="0" distR="0" wp14:anchorId="3E7B3F5A" wp14:editId="5A094FCE">
            <wp:extent cx="5692140" cy="3968788"/>
            <wp:effectExtent l="0" t="0" r="381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 1b.jpg"/>
                    <pic:cNvPicPr/>
                  </pic:nvPicPr>
                  <pic:blipFill>
                    <a:blip r:embed="rId10">
                      <a:extLst>
                        <a:ext uri="{28A0092B-C50C-407E-A947-70E740481C1C}">
                          <a14:useLocalDpi xmlns:a14="http://schemas.microsoft.com/office/drawing/2010/main" val="0"/>
                        </a:ext>
                      </a:extLst>
                    </a:blip>
                    <a:stretch>
                      <a:fillRect/>
                    </a:stretch>
                  </pic:blipFill>
                  <pic:spPr>
                    <a:xfrm>
                      <a:off x="0" y="0"/>
                      <a:ext cx="5701174" cy="3975087"/>
                    </a:xfrm>
                    <a:prstGeom prst="rect">
                      <a:avLst/>
                    </a:prstGeom>
                  </pic:spPr>
                </pic:pic>
              </a:graphicData>
            </a:graphic>
          </wp:inline>
        </w:drawing>
      </w:r>
    </w:p>
    <w:p w14:paraId="192BAD54" w14:textId="77777777" w:rsidR="00F2362F" w:rsidRDefault="00F2362F" w:rsidP="00F2362F">
      <w:pPr>
        <w:spacing w:line="360" w:lineRule="auto"/>
        <w:jc w:val="both"/>
      </w:pPr>
      <w:r w:rsidRPr="00F2362F">
        <w:t>Source: www.turismotorino.org (accessed 3 November 2014)</w:t>
      </w:r>
    </w:p>
    <w:p w14:paraId="2E7B6E35" w14:textId="64B371BD" w:rsidR="003F3E30" w:rsidRPr="00F2362F" w:rsidRDefault="00F2362F" w:rsidP="00F2362F">
      <w:pPr>
        <w:spacing w:line="360" w:lineRule="auto"/>
        <w:jc w:val="both"/>
        <w:rPr>
          <w:i/>
        </w:rPr>
      </w:pPr>
      <w:r>
        <w:rPr>
          <w:i/>
        </w:rPr>
        <w:lastRenderedPageBreak/>
        <w:t xml:space="preserve">3.3 </w:t>
      </w:r>
      <w:r w:rsidR="00564611" w:rsidRPr="00F2362F">
        <w:rPr>
          <w:i/>
        </w:rPr>
        <w:t>S</w:t>
      </w:r>
      <w:r w:rsidR="003F3E30" w:rsidRPr="00F2362F">
        <w:rPr>
          <w:i/>
        </w:rPr>
        <w:t>martness</w:t>
      </w:r>
      <w:r w:rsidR="006422F8" w:rsidRPr="00F2362F">
        <w:rPr>
          <w:i/>
        </w:rPr>
        <w:t xml:space="preserve"> will save Turin</w:t>
      </w:r>
    </w:p>
    <w:p w14:paraId="503FBAE0" w14:textId="77777777" w:rsidR="003F3E30" w:rsidRPr="00F2362F" w:rsidRDefault="003104D5" w:rsidP="00F2362F">
      <w:pPr>
        <w:spacing w:line="360" w:lineRule="auto"/>
        <w:jc w:val="both"/>
      </w:pPr>
      <w:r w:rsidRPr="00F2362F">
        <w:t xml:space="preserve">Finally, </w:t>
      </w:r>
      <w:r w:rsidR="003E7EBB" w:rsidRPr="00F2362F">
        <w:t>another link</w:t>
      </w:r>
      <w:r w:rsidRPr="00F2362F">
        <w:t xml:space="preserve"> between </w:t>
      </w:r>
      <w:r w:rsidR="003E7EBB" w:rsidRPr="00F2362F">
        <w:t xml:space="preserve">the </w:t>
      </w:r>
      <w:r w:rsidRPr="00F2362F">
        <w:t xml:space="preserve">crisis and branding </w:t>
      </w:r>
      <w:r w:rsidR="003E7EBB" w:rsidRPr="00F2362F">
        <w:t>is</w:t>
      </w:r>
      <w:r w:rsidRPr="00F2362F">
        <w:t xml:space="preserve"> the project </w:t>
      </w:r>
      <w:r w:rsidR="003E7EBB" w:rsidRPr="00F2362F">
        <w:t>to make</w:t>
      </w:r>
      <w:r w:rsidRPr="00F2362F">
        <w:t xml:space="preserve"> Turin a ‘smart city’. </w:t>
      </w:r>
      <w:r w:rsidR="003E7EBB" w:rsidRPr="00F2362F">
        <w:t>I</w:t>
      </w:r>
      <w:r w:rsidRPr="00F2362F">
        <w:t>t will be argued</w:t>
      </w:r>
      <w:r w:rsidR="003E7EBB" w:rsidRPr="00F2362F">
        <w:t xml:space="preserve"> that</w:t>
      </w:r>
      <w:r w:rsidRPr="00F2362F">
        <w:t xml:space="preserve"> this project is </w:t>
      </w:r>
      <w:r w:rsidR="003E7EBB" w:rsidRPr="00F2362F">
        <w:t>chiefly</w:t>
      </w:r>
      <w:r w:rsidRPr="00F2362F">
        <w:t xml:space="preserve"> linked to internal marketing and specifically to the attempt to provide optimism, hope and pride to the local population. </w:t>
      </w:r>
    </w:p>
    <w:p w14:paraId="37F10921" w14:textId="77777777" w:rsidR="003F3E30" w:rsidRPr="00F2362F" w:rsidRDefault="003104D5" w:rsidP="00F2362F">
      <w:pPr>
        <w:spacing w:line="360" w:lineRule="auto"/>
        <w:jc w:val="both"/>
        <w:rPr>
          <w:rFonts w:cs="Calibri"/>
        </w:rPr>
      </w:pPr>
      <w:r w:rsidRPr="00F2362F">
        <w:t xml:space="preserve">As fully discussed elsewhere (Söderström et al., 2014; Vanolo, 2014), the European Union has recently introduced the theme of ‘smart cities’ among </w:t>
      </w:r>
      <w:r w:rsidR="003E7EBB" w:rsidRPr="00F2362F">
        <w:t>its</w:t>
      </w:r>
      <w:r w:rsidRPr="00F2362F">
        <w:t xml:space="preserve"> policy priorities and massive funds have been allocated </w:t>
      </w:r>
      <w:r w:rsidR="003E7EBB" w:rsidRPr="00F2362F">
        <w:t>in</w:t>
      </w:r>
      <w:r w:rsidRPr="00F2362F">
        <w:t xml:space="preserve"> support </w:t>
      </w:r>
      <w:r w:rsidR="003E7EBB" w:rsidRPr="00F2362F">
        <w:t xml:space="preserve">of </w:t>
      </w:r>
      <w:r w:rsidRPr="00F2362F">
        <w:t xml:space="preserve">‘smart’ projects. </w:t>
      </w:r>
      <w:r w:rsidR="003E7EBB" w:rsidRPr="00F2362F">
        <w:t>In brief</w:t>
      </w:r>
      <w:r w:rsidRPr="00F2362F">
        <w:t xml:space="preserve">, </w:t>
      </w:r>
      <w:r w:rsidRPr="00F2362F">
        <w:rPr>
          <w:rFonts w:cs="Calibri"/>
        </w:rPr>
        <w:t xml:space="preserve">the smart city </w:t>
      </w:r>
      <w:r w:rsidR="003E7EBB" w:rsidRPr="00F2362F">
        <w:rPr>
          <w:rFonts w:cs="Calibri"/>
        </w:rPr>
        <w:t xml:space="preserve">concept </w:t>
      </w:r>
      <w:r w:rsidRPr="00F2362F">
        <w:rPr>
          <w:rFonts w:cs="Calibri"/>
        </w:rPr>
        <w:t>relies on the implicit assumption that urban infrastructures and everyday life can/should be optimi</w:t>
      </w:r>
      <w:r w:rsidR="003E7EBB" w:rsidRPr="00F2362F">
        <w:rPr>
          <w:rFonts w:cs="Calibri"/>
        </w:rPr>
        <w:t>s</w:t>
      </w:r>
      <w:r w:rsidR="00D213AF" w:rsidRPr="00F2362F">
        <w:rPr>
          <w:rFonts w:cs="Calibri"/>
        </w:rPr>
        <w:t>ed and ‘</w:t>
      </w:r>
      <w:r w:rsidRPr="00F2362F">
        <w:rPr>
          <w:rFonts w:cs="Calibri"/>
        </w:rPr>
        <w:t xml:space="preserve">greened’ through technologies and innovations </w:t>
      </w:r>
      <w:r w:rsidR="003E7EBB" w:rsidRPr="00F2362F">
        <w:rPr>
          <w:rFonts w:cs="Calibri"/>
        </w:rPr>
        <w:t>produced by</w:t>
      </w:r>
      <w:r w:rsidRPr="00F2362F">
        <w:rPr>
          <w:rFonts w:cs="Calibri"/>
        </w:rPr>
        <w:t xml:space="preserve"> global IT companies such as IBM, Cisco and Siemens.</w:t>
      </w:r>
      <w:r w:rsidRPr="00F2362F">
        <w:t xml:space="preserve"> </w:t>
      </w:r>
      <w:r w:rsidRPr="00F2362F">
        <w:rPr>
          <w:rFonts w:cs="Calibri"/>
        </w:rPr>
        <w:t xml:space="preserve">Such a vast deployment of resources, at a time of widespread crisis in urban economies, has had a fallout effect on the strategies of Italian cities (Vanolo, 2014). </w:t>
      </w:r>
    </w:p>
    <w:p w14:paraId="34F80417" w14:textId="77777777" w:rsidR="003104D5" w:rsidRPr="00F2362F" w:rsidRDefault="003104D5" w:rsidP="00F2362F">
      <w:pPr>
        <w:spacing w:line="360" w:lineRule="auto"/>
        <w:jc w:val="both"/>
        <w:rPr>
          <w:rFonts w:cs="Calibri"/>
        </w:rPr>
      </w:pPr>
      <w:r w:rsidRPr="00F2362F">
        <w:rPr>
          <w:rFonts w:cs="Calibri"/>
        </w:rPr>
        <w:t xml:space="preserve">Turin </w:t>
      </w:r>
      <w:r w:rsidR="003E7EBB" w:rsidRPr="00F2362F">
        <w:rPr>
          <w:rFonts w:cs="Calibri"/>
        </w:rPr>
        <w:t>is</w:t>
      </w:r>
      <w:r w:rsidRPr="00F2362F">
        <w:rPr>
          <w:rFonts w:cs="Calibri"/>
        </w:rPr>
        <w:t xml:space="preserve"> no exception, and the city </w:t>
      </w:r>
      <w:r w:rsidR="003E7EBB" w:rsidRPr="00F2362F">
        <w:rPr>
          <w:rFonts w:cs="Calibri"/>
        </w:rPr>
        <w:t>wholeheartedly</w:t>
      </w:r>
      <w:r w:rsidRPr="00F2362F">
        <w:rPr>
          <w:rFonts w:cs="Calibri"/>
        </w:rPr>
        <w:t xml:space="preserve"> embraced the quest for European funds. The Foundation </w:t>
      </w:r>
      <w:r w:rsidRPr="00F2362F">
        <w:rPr>
          <w:rFonts w:cs="Calibri"/>
          <w:i/>
        </w:rPr>
        <w:t>Torino Smart City</w:t>
      </w:r>
      <w:r w:rsidRPr="00F2362F">
        <w:rPr>
          <w:rFonts w:cs="Calibri"/>
        </w:rPr>
        <w:t xml:space="preserve"> </w:t>
      </w:r>
      <w:r w:rsidR="003E7EBB" w:rsidRPr="00F2362F">
        <w:rPr>
          <w:rFonts w:cs="Calibri"/>
        </w:rPr>
        <w:t>was</w:t>
      </w:r>
      <w:r w:rsidRPr="00F2362F">
        <w:rPr>
          <w:rFonts w:cs="Calibri"/>
        </w:rPr>
        <w:t xml:space="preserve"> </w:t>
      </w:r>
      <w:r w:rsidR="003E7EBB" w:rsidRPr="00F2362F">
        <w:rPr>
          <w:rFonts w:cs="Calibri"/>
        </w:rPr>
        <w:t xml:space="preserve">purposely </w:t>
      </w:r>
      <w:r w:rsidRPr="00F2362F">
        <w:rPr>
          <w:rFonts w:cs="Calibri"/>
        </w:rPr>
        <w:t xml:space="preserve">created </w:t>
      </w:r>
      <w:r w:rsidR="003E7EBB" w:rsidRPr="00F2362F">
        <w:rPr>
          <w:rFonts w:cs="Calibri"/>
        </w:rPr>
        <w:t>to make</w:t>
      </w:r>
      <w:r w:rsidRPr="00F2362F">
        <w:rPr>
          <w:rFonts w:cs="Calibri"/>
        </w:rPr>
        <w:t xml:space="preserve"> Turin “the smart city of the future”</w:t>
      </w:r>
      <w:r w:rsidR="003E7EBB" w:rsidRPr="00F2362F">
        <w:rPr>
          <w:rFonts w:cs="Calibri"/>
        </w:rPr>
        <w:t>.</w:t>
      </w:r>
      <w:r w:rsidRPr="00F2362F">
        <w:rPr>
          <w:rStyle w:val="Rimandonotadichiusura"/>
          <w:rFonts w:cs="Calibri"/>
        </w:rPr>
        <w:endnoteReference w:id="10"/>
      </w:r>
      <w:r w:rsidRPr="00F2362F">
        <w:rPr>
          <w:rFonts w:cs="Calibri"/>
        </w:rPr>
        <w:t xml:space="preserve"> It is not in the interest</w:t>
      </w:r>
      <w:r w:rsidR="003E7EBB" w:rsidRPr="00F2362F">
        <w:rPr>
          <w:rFonts w:cs="Calibri"/>
        </w:rPr>
        <w:t>s</w:t>
      </w:r>
      <w:r w:rsidRPr="00F2362F">
        <w:rPr>
          <w:rFonts w:cs="Calibri"/>
        </w:rPr>
        <w:t xml:space="preserve"> of this paper to debate the positive or negative effects of </w:t>
      </w:r>
      <w:r w:rsidR="003E7EBB" w:rsidRPr="00F2362F">
        <w:rPr>
          <w:rFonts w:cs="Calibri"/>
        </w:rPr>
        <w:t xml:space="preserve">urban smartness </w:t>
      </w:r>
      <w:r w:rsidRPr="00F2362F">
        <w:rPr>
          <w:rFonts w:cs="Calibri"/>
        </w:rPr>
        <w:t>policies (on this topic see Hollands, 2008; Vanolo, 2014)</w:t>
      </w:r>
      <w:r w:rsidR="003E7EBB" w:rsidRPr="00F2362F">
        <w:rPr>
          <w:rFonts w:cs="Calibri"/>
        </w:rPr>
        <w:t>, but instead</w:t>
      </w:r>
      <w:r w:rsidRPr="00F2362F">
        <w:rPr>
          <w:rFonts w:cs="Calibri"/>
        </w:rPr>
        <w:t xml:space="preserve"> it is </w:t>
      </w:r>
      <w:r w:rsidR="003E7EBB" w:rsidRPr="00F2362F">
        <w:rPr>
          <w:rFonts w:cs="Calibri"/>
        </w:rPr>
        <w:t xml:space="preserve">simply </w:t>
      </w:r>
      <w:r w:rsidRPr="00F2362F">
        <w:rPr>
          <w:rFonts w:cs="Calibri"/>
        </w:rPr>
        <w:t xml:space="preserve">interesting to consider the branding dimension of the Turin smart city project. According to the </w:t>
      </w:r>
      <w:r w:rsidRPr="00F2362F">
        <w:rPr>
          <w:rFonts w:cs="Calibri"/>
          <w:i/>
        </w:rPr>
        <w:t>Torino Smart City</w:t>
      </w:r>
      <w:r w:rsidRPr="00F2362F">
        <w:rPr>
          <w:rFonts w:cs="Calibri"/>
        </w:rPr>
        <w:t xml:space="preserve"> website,</w:t>
      </w:r>
    </w:p>
    <w:p w14:paraId="29C1BCAD" w14:textId="04AE2AFE" w:rsidR="003104D5" w:rsidRPr="00F2362F" w:rsidRDefault="00D213AF" w:rsidP="00F2362F">
      <w:pPr>
        <w:spacing w:line="360" w:lineRule="auto"/>
        <w:ind w:left="720"/>
        <w:jc w:val="both"/>
        <w:rPr>
          <w:rFonts w:cs="Calibri"/>
        </w:rPr>
      </w:pPr>
      <w:r w:rsidRPr="00F2362F">
        <w:rPr>
          <w:rFonts w:cs="Calibri"/>
        </w:rPr>
        <w:t>Turin becomes intelligent. Turin become smart. A smart city, in which the quality of life improves with the ability to promote a clean and sustainable mobility, reducing the energy consumption, producing high technology, offering culture, be accessible. These are the objectives that the city is given within the Torino Smart City Project</w:t>
      </w:r>
      <w:r w:rsidR="00F2362F">
        <w:rPr>
          <w:rFonts w:cs="Calibri"/>
        </w:rPr>
        <w:t>.</w:t>
      </w:r>
      <w:r w:rsidR="003104D5" w:rsidRPr="00F2362F">
        <w:rPr>
          <w:rStyle w:val="Rimandonotadichiusura"/>
          <w:rFonts w:cs="Calibri"/>
        </w:rPr>
        <w:endnoteReference w:id="11"/>
      </w:r>
    </w:p>
    <w:p w14:paraId="086FF5EB" w14:textId="54CDF644" w:rsidR="003104D5" w:rsidRPr="00F2362F" w:rsidRDefault="003104D5" w:rsidP="00F2362F">
      <w:pPr>
        <w:spacing w:line="360" w:lineRule="auto"/>
        <w:jc w:val="both"/>
      </w:pPr>
      <w:r w:rsidRPr="00F2362F">
        <w:t xml:space="preserve">The promotional dimension of the project is </w:t>
      </w:r>
      <w:r w:rsidR="00FF7CE0" w:rsidRPr="00F2362F">
        <w:t>more than</w:t>
      </w:r>
      <w:r w:rsidR="006012D0" w:rsidRPr="00F2362F">
        <w:t xml:space="preserve"> obvious</w:t>
      </w:r>
      <w:r w:rsidRPr="00F2362F">
        <w:t xml:space="preserve"> here. An official video from the </w:t>
      </w:r>
      <w:r w:rsidRPr="00F2362F">
        <w:rPr>
          <w:i/>
        </w:rPr>
        <w:t>Torino Smart City</w:t>
      </w:r>
      <w:r w:rsidRPr="00F2362F">
        <w:t xml:space="preserve"> Foundation</w:t>
      </w:r>
      <w:r w:rsidRPr="00F2362F">
        <w:rPr>
          <w:rStyle w:val="Rimandonotadichiusura"/>
        </w:rPr>
        <w:endnoteReference w:id="12"/>
      </w:r>
      <w:r w:rsidRPr="00F2362F">
        <w:t xml:space="preserve"> offers an interesting </w:t>
      </w:r>
      <w:r w:rsidR="006012D0" w:rsidRPr="00F2362F">
        <w:t>text and proposes</w:t>
      </w:r>
      <w:r w:rsidRPr="00F2362F">
        <w:t xml:space="preserve"> the slogan “Turin is the city where the future is born. </w:t>
      </w:r>
      <w:r w:rsidR="003E5103" w:rsidRPr="00F2362F">
        <w:t>Starting</w:t>
      </w:r>
      <w:r w:rsidRPr="00F2362F">
        <w:t xml:space="preserve"> yesterday”. The video celebrates the ‘glorious’ day</w:t>
      </w:r>
      <w:r w:rsidR="006012D0" w:rsidRPr="00F2362F">
        <w:t>s</w:t>
      </w:r>
      <w:r w:rsidRPr="00F2362F">
        <w:t xml:space="preserve"> of the industrial past</w:t>
      </w:r>
      <w:r w:rsidR="006012D0" w:rsidRPr="00F2362F">
        <w:t xml:space="preserve"> when Turin ga</w:t>
      </w:r>
      <w:r w:rsidRPr="00F2362F">
        <w:t>ve birth to many technological innovations</w:t>
      </w:r>
      <w:r w:rsidR="006012D0" w:rsidRPr="00F2362F">
        <w:t>; it argues</w:t>
      </w:r>
      <w:r w:rsidRPr="00F2362F">
        <w:t xml:space="preserve"> that T</w:t>
      </w:r>
      <w:r w:rsidR="006012D0" w:rsidRPr="00F2362F">
        <w:t>urin</w:t>
      </w:r>
      <w:r w:rsidRPr="00F2362F">
        <w:t xml:space="preserve"> will be smarter and smarter thanks to </w:t>
      </w:r>
      <w:r w:rsidR="006012D0" w:rsidRPr="00F2362F">
        <w:t>numerous</w:t>
      </w:r>
      <w:r w:rsidRPr="00F2362F">
        <w:t xml:space="preserve"> ongoing projects </w:t>
      </w:r>
      <w:r w:rsidR="006012D0" w:rsidRPr="00F2362F">
        <w:t>which</w:t>
      </w:r>
      <w:r w:rsidRPr="00F2362F">
        <w:t xml:space="preserve"> will improve quality of life, </w:t>
      </w:r>
      <w:r w:rsidR="00FF7CE0" w:rsidRPr="00F2362F">
        <w:t xml:space="preserve">provide an </w:t>
      </w:r>
      <w:r w:rsidR="006012D0" w:rsidRPr="00F2362F">
        <w:t>extensive</w:t>
      </w:r>
      <w:r w:rsidRPr="00F2362F">
        <w:t xml:space="preserve"> cultural offer, </w:t>
      </w:r>
      <w:r w:rsidR="00FF7CE0" w:rsidRPr="00F2362F">
        <w:t xml:space="preserve">produce </w:t>
      </w:r>
      <w:r w:rsidRPr="00F2362F">
        <w:t>sustainability</w:t>
      </w:r>
      <w:r w:rsidR="006012D0" w:rsidRPr="00F2362F">
        <w:t>, etc</w:t>
      </w:r>
      <w:r w:rsidRPr="00F2362F">
        <w:t xml:space="preserve">. </w:t>
      </w:r>
      <w:r w:rsidR="006012D0" w:rsidRPr="00F2362F">
        <w:t>From the point of view of urban marketing, the text gives t</w:t>
      </w:r>
      <w:r w:rsidRPr="00F2362F">
        <w:t xml:space="preserve">he impression that the smart city project deals with </w:t>
      </w:r>
      <w:r w:rsidRPr="00F2362F">
        <w:rPr>
          <w:i/>
        </w:rPr>
        <w:t>internal</w:t>
      </w:r>
      <w:r w:rsidRPr="00F2362F">
        <w:t xml:space="preserve"> branding, </w:t>
      </w:r>
      <w:r w:rsidR="006012D0" w:rsidRPr="00F2362F">
        <w:t>i.e.</w:t>
      </w:r>
      <w:r w:rsidRPr="00F2362F">
        <w:t xml:space="preserve">, branding for the inhabitants (see Braun et al., 2013). </w:t>
      </w:r>
      <w:r w:rsidR="003F3E30" w:rsidRPr="00F2362F">
        <w:t xml:space="preserve">The </w:t>
      </w:r>
      <w:r w:rsidR="003F3E30" w:rsidRPr="00F2362F">
        <w:rPr>
          <w:i/>
        </w:rPr>
        <w:t>external</w:t>
      </w:r>
      <w:r w:rsidR="003F3E30" w:rsidRPr="00F2362F">
        <w:t xml:space="preserve"> dimension seems, in fact, marginal: most of the promotional materials are</w:t>
      </w:r>
      <w:r w:rsidR="003D2074" w:rsidRPr="00F2362F">
        <w:t xml:space="preserve"> produced only</w:t>
      </w:r>
      <w:r w:rsidR="003F3E30" w:rsidRPr="00F2362F">
        <w:t xml:space="preserve"> in </w:t>
      </w:r>
      <w:r w:rsidR="006F2218" w:rsidRPr="00F2362F">
        <w:t xml:space="preserve">the </w:t>
      </w:r>
      <w:r w:rsidR="003F3E30" w:rsidRPr="00F2362F">
        <w:t>Italian language, and most of the promotional events organised in the field have a clear focus on the local population</w:t>
      </w:r>
      <w:r w:rsidR="003D2074" w:rsidRPr="00F2362F">
        <w:t>. This may be the case, for example, of projects aimed at enco</w:t>
      </w:r>
      <w:r w:rsidR="0067469B" w:rsidRPr="00F2362F">
        <w:t xml:space="preserve">uraging the use of </w:t>
      </w:r>
      <w:r w:rsidR="003D2074" w:rsidRPr="00F2362F">
        <w:t>e-commerc</w:t>
      </w:r>
      <w:r w:rsidR="0067469B" w:rsidRPr="00F2362F">
        <w:t xml:space="preserve">e tools among local small shops or </w:t>
      </w:r>
      <w:r w:rsidR="003D2074" w:rsidRPr="00F2362F">
        <w:t xml:space="preserve">the diffusion </w:t>
      </w:r>
      <w:r w:rsidR="0067469B" w:rsidRPr="00F2362F">
        <w:t>of LED lights in public spaces instead of</w:t>
      </w:r>
      <w:r w:rsidR="003D2074" w:rsidRPr="00F2362F">
        <w:t xml:space="preserve"> energy-intensive lightbulbs</w:t>
      </w:r>
      <w:r w:rsidR="003F3E30" w:rsidRPr="00F2362F">
        <w:t>.</w:t>
      </w:r>
      <w:r w:rsidR="003D2074" w:rsidRPr="00F2362F">
        <w:t xml:space="preserve"> Thes</w:t>
      </w:r>
      <w:r w:rsidR="0067469B" w:rsidRPr="00F2362F">
        <w:t>e two actions, in fact, are two rather disconnected top-down initiatives</w:t>
      </w:r>
      <w:r w:rsidR="003D2074" w:rsidRPr="00F2362F">
        <w:t xml:space="preserve"> (arguably, </w:t>
      </w:r>
      <w:r w:rsidR="003D2074" w:rsidRPr="00F2362F">
        <w:rPr>
          <w:i/>
        </w:rPr>
        <w:t>cheap</w:t>
      </w:r>
      <w:r w:rsidR="0067469B" w:rsidRPr="00F2362F">
        <w:t xml:space="preserve"> initiatives</w:t>
      </w:r>
      <w:r w:rsidR="003D2074" w:rsidRPr="00F2362F">
        <w:t>) proposed by the local government in o</w:t>
      </w:r>
      <w:r w:rsidR="0067469B" w:rsidRPr="00F2362F">
        <w:t>rder to support local stakeholders and</w:t>
      </w:r>
      <w:r w:rsidR="003D2074" w:rsidRPr="00F2362F">
        <w:t xml:space="preserve"> </w:t>
      </w:r>
      <w:r w:rsidR="0067469B" w:rsidRPr="00F2362F">
        <w:t xml:space="preserve">to provide </w:t>
      </w:r>
      <w:r w:rsidR="003D2074" w:rsidRPr="00F2362F">
        <w:t xml:space="preserve">infrastructure maintenance. </w:t>
      </w:r>
      <w:r w:rsidR="006F2218" w:rsidRPr="00F2362F">
        <w:t>Hence,</w:t>
      </w:r>
      <w:r w:rsidR="0019541E" w:rsidRPr="00F2362F">
        <w:t xml:space="preserve"> t</w:t>
      </w:r>
      <w:r w:rsidR="003D2074" w:rsidRPr="00F2362F">
        <w:t>he</w:t>
      </w:r>
      <w:r w:rsidR="0019541E" w:rsidRPr="00F2362F">
        <w:t>se</w:t>
      </w:r>
      <w:r w:rsidR="003D2074" w:rsidRPr="00F2362F">
        <w:t xml:space="preserve"> </w:t>
      </w:r>
      <w:r w:rsidR="003D2074" w:rsidRPr="00F2362F">
        <w:lastRenderedPageBreak/>
        <w:t xml:space="preserve">two actions are branded under the </w:t>
      </w:r>
      <w:r w:rsidR="0067469B" w:rsidRPr="00F2362F">
        <w:t xml:space="preserve">umbrella </w:t>
      </w:r>
      <w:r w:rsidR="003D2074" w:rsidRPr="00F2362F">
        <w:t>label ‘smart city’</w:t>
      </w:r>
      <w:r w:rsidR="0019541E" w:rsidRPr="00F2362F">
        <w:t>,</w:t>
      </w:r>
      <w:r w:rsidR="0055522F" w:rsidRPr="00F2362F">
        <w:t xml:space="preserve"> in order to promote</w:t>
      </w:r>
      <w:r w:rsidR="003D2074" w:rsidRPr="00F2362F">
        <w:t xml:space="preserve"> the idea that Turin is evolving in technologically-advanced and environmenta</w:t>
      </w:r>
      <w:r w:rsidR="0055522F" w:rsidRPr="00F2362F">
        <w:t>l</w:t>
      </w:r>
      <w:r w:rsidR="006F2218" w:rsidRPr="00F2362F">
        <w:t>ly</w:t>
      </w:r>
      <w:r w:rsidR="0055522F" w:rsidRPr="00F2362F">
        <w:t>-friendly ways. D</w:t>
      </w:r>
      <w:r w:rsidR="006F2218" w:rsidRPr="00F2362F">
        <w:t>uring these</w:t>
      </w:r>
      <w:r w:rsidRPr="00F2362F">
        <w:t xml:space="preserve"> difficult time</w:t>
      </w:r>
      <w:r w:rsidR="00FF7CE0" w:rsidRPr="00F2362F">
        <w:t>s</w:t>
      </w:r>
      <w:r w:rsidRPr="00F2362F">
        <w:t xml:space="preserve">, the smart city project </w:t>
      </w:r>
      <w:r w:rsidR="0055522F" w:rsidRPr="00F2362F">
        <w:t xml:space="preserve">essentially </w:t>
      </w:r>
      <w:r w:rsidRPr="00F2362F">
        <w:t>nurtures optimistic expectations about the future</w:t>
      </w:r>
      <w:r w:rsidR="0019541E" w:rsidRPr="00F2362F">
        <w:t xml:space="preserve"> in the eyes of local stakeholders</w:t>
      </w:r>
      <w:r w:rsidRPr="00F2362F">
        <w:t xml:space="preserve">. </w:t>
      </w:r>
      <w:r w:rsidR="0019541E" w:rsidRPr="00F2362F">
        <w:t xml:space="preserve">At the same time, </w:t>
      </w:r>
      <w:r w:rsidR="006F2218" w:rsidRPr="00F2362F">
        <w:t xml:space="preserve">from the point of view of </w:t>
      </w:r>
      <w:r w:rsidR="0019541E" w:rsidRPr="00F2362F">
        <w:t xml:space="preserve">local policy makers, </w:t>
      </w:r>
      <w:r w:rsidR="0055522F" w:rsidRPr="00F2362F">
        <w:t>the smart city project will</w:t>
      </w:r>
      <w:r w:rsidR="0073317B" w:rsidRPr="00F2362F">
        <w:t xml:space="preserve"> allow</w:t>
      </w:r>
      <w:r w:rsidR="0055522F" w:rsidRPr="00F2362F">
        <w:t xml:space="preserve"> </w:t>
      </w:r>
      <w:r w:rsidR="0073317B" w:rsidRPr="00F2362F">
        <w:t>private enterprises (with</w:t>
      </w:r>
      <w:r w:rsidRPr="00F2362F">
        <w:t xml:space="preserve"> their money) </w:t>
      </w:r>
      <w:r w:rsidR="0073317B" w:rsidRPr="00F2362F">
        <w:t xml:space="preserve">to </w:t>
      </w:r>
      <w:r w:rsidR="006012D0" w:rsidRPr="00F2362F">
        <w:t xml:space="preserve">be involved </w:t>
      </w:r>
      <w:r w:rsidR="0073317B" w:rsidRPr="00F2362F">
        <w:t>in an</w:t>
      </w:r>
      <w:r w:rsidRPr="00F2362F">
        <w:t xml:space="preserve"> </w:t>
      </w:r>
      <w:r w:rsidR="006012D0" w:rsidRPr="00F2362F">
        <w:t xml:space="preserve">eco-friendly and economically sustainable </w:t>
      </w:r>
      <w:r w:rsidRPr="00F2362F">
        <w:t xml:space="preserve">management of </w:t>
      </w:r>
      <w:r w:rsidR="0073317B" w:rsidRPr="00F2362F">
        <w:t>various</w:t>
      </w:r>
      <w:r w:rsidRPr="00F2362F">
        <w:t xml:space="preserve"> urban services</w:t>
      </w:r>
      <w:r w:rsidR="0073317B" w:rsidRPr="00F2362F">
        <w:t xml:space="preserve">, such as </w:t>
      </w:r>
      <w:r w:rsidR="00F2362F">
        <w:t>water and transport</w:t>
      </w:r>
      <w:r w:rsidRPr="00F2362F">
        <w:t xml:space="preserve">. </w:t>
      </w:r>
      <w:r w:rsidR="0019541E" w:rsidRPr="00F2362F">
        <w:t>In this way, t</w:t>
      </w:r>
      <w:r w:rsidRPr="00F2362F">
        <w:t xml:space="preserve">he </w:t>
      </w:r>
      <w:r w:rsidR="006012D0" w:rsidRPr="00F2362F">
        <w:t>search</w:t>
      </w:r>
      <w:r w:rsidRPr="00F2362F">
        <w:t xml:space="preserve"> for sustainability is </w:t>
      </w:r>
      <w:r w:rsidR="006012D0" w:rsidRPr="00F2362F">
        <w:t>touted</w:t>
      </w:r>
      <w:r w:rsidRPr="00F2362F">
        <w:t xml:space="preserve"> as a win-win strategy coupl</w:t>
      </w:r>
      <w:r w:rsidR="006012D0" w:rsidRPr="00F2362F">
        <w:t>ing</w:t>
      </w:r>
      <w:r w:rsidRPr="00F2362F">
        <w:t xml:space="preserve"> urban boosterism with the protection of the environment and the defence of effective citizenship (Raco and Flint, 2012). Of course, </w:t>
      </w:r>
      <w:r w:rsidR="0019541E" w:rsidRPr="00F2362F">
        <w:t xml:space="preserve">promotional discourses – </w:t>
      </w:r>
      <w:r w:rsidR="0073317B" w:rsidRPr="00F2362F">
        <w:t xml:space="preserve">such </w:t>
      </w:r>
      <w:r w:rsidR="0019541E" w:rsidRPr="00F2362F">
        <w:t xml:space="preserve">as </w:t>
      </w:r>
      <w:r w:rsidRPr="00F2362F">
        <w:t xml:space="preserve">the promotional video by the Torino Smart City </w:t>
      </w:r>
      <w:r w:rsidR="006012D0" w:rsidRPr="00F2362F">
        <w:t xml:space="preserve">Foundation </w:t>
      </w:r>
      <w:r w:rsidR="0019541E" w:rsidRPr="00F2362F">
        <w:t xml:space="preserve">mentioned </w:t>
      </w:r>
      <w:r w:rsidR="0073317B" w:rsidRPr="00F2362F">
        <w:t>previously</w:t>
      </w:r>
      <w:r w:rsidR="0019541E" w:rsidRPr="00F2362F">
        <w:t xml:space="preserve"> – </w:t>
      </w:r>
      <w:r w:rsidR="006012D0" w:rsidRPr="00F2362F">
        <w:t>makes</w:t>
      </w:r>
      <w:r w:rsidR="0055522F" w:rsidRPr="00F2362F">
        <w:t xml:space="preserve"> </w:t>
      </w:r>
      <w:r w:rsidR="006012D0" w:rsidRPr="00F2362F">
        <w:t>no</w:t>
      </w:r>
      <w:r w:rsidRPr="00F2362F">
        <w:t xml:space="preserve"> mention</w:t>
      </w:r>
      <w:r w:rsidR="006012D0" w:rsidRPr="00F2362F">
        <w:t xml:space="preserve"> of </w:t>
      </w:r>
      <w:r w:rsidRPr="00F2362F">
        <w:t>the economic crisis: as discussed</w:t>
      </w:r>
      <w:r w:rsidR="006012D0" w:rsidRPr="00F2362F">
        <w:t xml:space="preserve"> earlier</w:t>
      </w:r>
      <w:r w:rsidRPr="00F2362F">
        <w:t>, the crisis is a taboo in branding discourses. The idea that the smart city development strategy will help overcom</w:t>
      </w:r>
      <w:r w:rsidR="006012D0" w:rsidRPr="00F2362F">
        <w:t>e</w:t>
      </w:r>
      <w:r w:rsidRPr="00F2362F">
        <w:t xml:space="preserve"> the crisis is implicit in statements about a city that “is able to spend less and better without lowering the quantity and quality of services provided to citizens and businesses”</w:t>
      </w:r>
      <w:r w:rsidR="006012D0" w:rsidRPr="00F2362F">
        <w:t>.</w:t>
      </w:r>
      <w:r w:rsidRPr="00F2362F">
        <w:rPr>
          <w:rStyle w:val="Rimandonotadichiusura"/>
        </w:rPr>
        <w:endnoteReference w:id="13"/>
      </w:r>
      <w:r w:rsidR="001C037A" w:rsidRPr="00F2362F">
        <w:t xml:space="preserve"> This </w:t>
      </w:r>
      <w:r w:rsidR="0055522F" w:rsidRPr="00F2362F">
        <w:t>is coherent</w:t>
      </w:r>
      <w:r w:rsidR="001C037A" w:rsidRPr="00F2362F">
        <w:t xml:space="preserve"> with the </w:t>
      </w:r>
      <w:r w:rsidR="0055522F" w:rsidRPr="00F2362F">
        <w:t>kind of branding message that is proposed by most corporations developing smart technological solutions for cit</w:t>
      </w:r>
      <w:r w:rsidR="0073317B" w:rsidRPr="00F2362F">
        <w:t>ies</w:t>
      </w:r>
      <w:r w:rsidR="0055522F" w:rsidRPr="00F2362F">
        <w:t>: promotional discourses celebrate how</w:t>
      </w:r>
      <w:r w:rsidR="0073317B" w:rsidRPr="00F2362F">
        <w:t xml:space="preserve"> A</w:t>
      </w:r>
      <w:r w:rsidRPr="00F2362F">
        <w:t xml:space="preserve">pps, smartphones and big data analysis will </w:t>
      </w:r>
      <w:r w:rsidR="0055522F" w:rsidRPr="00F2362F">
        <w:t xml:space="preserve">help </w:t>
      </w:r>
      <w:r w:rsidR="0073317B" w:rsidRPr="00F2362F">
        <w:t xml:space="preserve">to </w:t>
      </w:r>
      <w:r w:rsidR="0055522F" w:rsidRPr="00F2362F">
        <w:t>solv</w:t>
      </w:r>
      <w:r w:rsidR="0073317B" w:rsidRPr="00F2362F">
        <w:t>e</w:t>
      </w:r>
      <w:r w:rsidRPr="00F2362F">
        <w:t xml:space="preserve"> problems </w:t>
      </w:r>
      <w:r w:rsidR="006012D0" w:rsidRPr="00F2362F">
        <w:t xml:space="preserve">such </w:t>
      </w:r>
      <w:r w:rsidR="001C037A" w:rsidRPr="00F2362F">
        <w:t>as global change, the lack of social cohesion in cities and</w:t>
      </w:r>
      <w:r w:rsidRPr="00F2362F">
        <w:t xml:space="preserve"> </w:t>
      </w:r>
      <w:r w:rsidR="006012D0" w:rsidRPr="00F2362F">
        <w:t xml:space="preserve">the </w:t>
      </w:r>
      <w:r w:rsidR="001C037A" w:rsidRPr="00F2362F">
        <w:t>ongoing economic crisis, without questioning for example the inner contradictions of the economic system and our consumeristic lifestyles (</w:t>
      </w:r>
      <w:r w:rsidRPr="00F2362F">
        <w:t>Morozov, 2013</w:t>
      </w:r>
      <w:r w:rsidR="001C037A" w:rsidRPr="00F2362F">
        <w:t>; Söderström et al., 2014</w:t>
      </w:r>
      <w:r w:rsidRPr="00F2362F">
        <w:t>).</w:t>
      </w:r>
    </w:p>
    <w:p w14:paraId="4A39ED45" w14:textId="0A211813" w:rsidR="00E00213" w:rsidRPr="00F2362F" w:rsidRDefault="00E00213" w:rsidP="00F2362F">
      <w:pPr>
        <w:spacing w:line="360" w:lineRule="auto"/>
        <w:jc w:val="both"/>
      </w:pPr>
      <w:r w:rsidRPr="00F2362F">
        <w:t>At the same time,</w:t>
      </w:r>
      <w:r w:rsidR="0055522F" w:rsidRPr="00F2362F">
        <w:t xml:space="preserve"> in the field of city branding,</w:t>
      </w:r>
      <w:r w:rsidRPr="00F2362F">
        <w:t xml:space="preserve"> the imagery of the smart city does not seem to be relevant for the attraction of tourists</w:t>
      </w:r>
      <w:r w:rsidR="0055522F" w:rsidRPr="00F2362F">
        <w:t xml:space="preserve"> and investme</w:t>
      </w:r>
      <w:r w:rsidR="0073317B" w:rsidRPr="00F2362F">
        <w:t>nts, and in fact it is</w:t>
      </w:r>
      <w:r w:rsidR="0055522F" w:rsidRPr="00F2362F">
        <w:t xml:space="preserve"> absent </w:t>
      </w:r>
      <w:r w:rsidRPr="00F2362F">
        <w:t>in promotional materials in</w:t>
      </w:r>
      <w:r w:rsidR="0073317B" w:rsidRPr="00F2362F">
        <w:t xml:space="preserve"> the</w:t>
      </w:r>
      <w:r w:rsidRPr="00F2362F">
        <w:t xml:space="preserve"> English language; even in the economic </w:t>
      </w:r>
      <w:r w:rsidR="0073317B" w:rsidRPr="00F2362F">
        <w:t>sphere, the official web site ‘I</w:t>
      </w:r>
      <w:r w:rsidRPr="00F2362F">
        <w:t>nvest in Torino Piemonte’</w:t>
      </w:r>
      <w:r w:rsidR="003A24A0" w:rsidRPr="00F2362F">
        <w:rPr>
          <w:rStyle w:val="Rimandonotadichiusura"/>
        </w:rPr>
        <w:endnoteReference w:id="14"/>
      </w:r>
      <w:r w:rsidRPr="00F2362F">
        <w:t xml:space="preserve"> does not mention </w:t>
      </w:r>
      <w:r w:rsidR="0073317B" w:rsidRPr="00F2362F">
        <w:t xml:space="preserve">smart cities </w:t>
      </w:r>
      <w:r w:rsidRPr="00F2362F">
        <w:t>at all</w:t>
      </w:r>
      <w:r w:rsidR="0055522F" w:rsidRPr="00F2362F">
        <w:t>, privileging</w:t>
      </w:r>
      <w:r w:rsidRPr="00F2362F">
        <w:t xml:space="preserve"> the </w:t>
      </w:r>
      <w:r w:rsidR="0055522F" w:rsidRPr="00F2362F">
        <w:t xml:space="preserve">other </w:t>
      </w:r>
      <w:r w:rsidRPr="00F2362F">
        <w:t>elements of local branding discussed previous</w:t>
      </w:r>
      <w:r w:rsidR="0055522F" w:rsidRPr="00F2362F">
        <w:t>ly</w:t>
      </w:r>
      <w:r w:rsidRPr="00F2362F">
        <w:t xml:space="preserve">.  </w:t>
      </w:r>
    </w:p>
    <w:p w14:paraId="48E80C32" w14:textId="77777777" w:rsidR="00C20104" w:rsidRDefault="00C20104" w:rsidP="00C20104">
      <w:pPr>
        <w:spacing w:after="0" w:line="240" w:lineRule="auto"/>
        <w:jc w:val="both"/>
        <w:rPr>
          <w:b/>
        </w:rPr>
      </w:pPr>
    </w:p>
    <w:p w14:paraId="0928A446" w14:textId="77777777" w:rsidR="00C20104" w:rsidRDefault="00C20104" w:rsidP="00C20104">
      <w:pPr>
        <w:spacing w:after="0" w:line="240" w:lineRule="auto"/>
        <w:jc w:val="both"/>
        <w:rPr>
          <w:b/>
        </w:rPr>
      </w:pPr>
    </w:p>
    <w:p w14:paraId="438ECB2D" w14:textId="27BEDD3A" w:rsidR="003104D5" w:rsidRPr="00C20104" w:rsidRDefault="00C20104" w:rsidP="00C20104">
      <w:pPr>
        <w:spacing w:line="360" w:lineRule="auto"/>
        <w:jc w:val="both"/>
        <w:rPr>
          <w:b/>
          <w:caps/>
        </w:rPr>
      </w:pPr>
      <w:r w:rsidRPr="00C20104">
        <w:rPr>
          <w:b/>
          <w:caps/>
        </w:rPr>
        <w:t xml:space="preserve">4. </w:t>
      </w:r>
      <w:r w:rsidR="003104D5" w:rsidRPr="00C20104">
        <w:rPr>
          <w:b/>
          <w:caps/>
        </w:rPr>
        <w:t>Conclusions: the Janus face of branding</w:t>
      </w:r>
    </w:p>
    <w:p w14:paraId="581552B1" w14:textId="66EB930C" w:rsidR="003104D5" w:rsidRPr="00F2362F" w:rsidRDefault="003104D5" w:rsidP="00F2362F">
      <w:pPr>
        <w:spacing w:line="360" w:lineRule="auto"/>
        <w:jc w:val="both"/>
      </w:pPr>
      <w:r w:rsidRPr="00F2362F">
        <w:t xml:space="preserve">The </w:t>
      </w:r>
      <w:r w:rsidR="00EC5261" w:rsidRPr="00F2362F">
        <w:t>way in which</w:t>
      </w:r>
      <w:r w:rsidR="0040085B" w:rsidRPr="00F2362F">
        <w:t xml:space="preserve"> </w:t>
      </w:r>
      <w:r w:rsidRPr="00F2362F">
        <w:t xml:space="preserve">promotional discourses </w:t>
      </w:r>
      <w:r w:rsidR="00EC5261" w:rsidRPr="00F2362F">
        <w:t xml:space="preserve">have evolved </w:t>
      </w:r>
      <w:r w:rsidRPr="00F2362F">
        <w:t xml:space="preserve">in Turin </w:t>
      </w:r>
      <w:r w:rsidR="00EC5261" w:rsidRPr="00F2362F">
        <w:t>provides</w:t>
      </w:r>
      <w:r w:rsidRPr="00F2362F">
        <w:t xml:space="preserve"> interesting insights </w:t>
      </w:r>
      <w:r w:rsidR="00FF7CE0" w:rsidRPr="00F2362F">
        <w:t>into</w:t>
      </w:r>
      <w:r w:rsidRPr="00F2362F">
        <w:t xml:space="preserve"> the dynamics of urban branding, </w:t>
      </w:r>
      <w:r w:rsidR="00EC5261" w:rsidRPr="00F2362F">
        <w:t xml:space="preserve">in </w:t>
      </w:r>
      <w:r w:rsidRPr="00F2362F">
        <w:t>particular by emphasising the ambiguous and controversial relations</w:t>
      </w:r>
      <w:r w:rsidR="00EC5261" w:rsidRPr="00F2362F">
        <w:t xml:space="preserve">hip </w:t>
      </w:r>
      <w:r w:rsidRPr="00F2362F">
        <w:t xml:space="preserve">between branding messages and </w:t>
      </w:r>
      <w:r w:rsidR="00EC5261" w:rsidRPr="00F2362F">
        <w:t>the</w:t>
      </w:r>
      <w:r w:rsidRPr="00F2362F">
        <w:t xml:space="preserve"> economic crisis. </w:t>
      </w:r>
      <w:r w:rsidR="0040085B" w:rsidRPr="00F2362F">
        <w:t>As discussed</w:t>
      </w:r>
      <w:r w:rsidR="0073317B" w:rsidRPr="00F2362F">
        <w:t xml:space="preserve"> previously</w:t>
      </w:r>
      <w:r w:rsidR="00303ADA" w:rsidRPr="00F2362F">
        <w:t>,</w:t>
      </w:r>
      <w:r w:rsidR="00EC5261" w:rsidRPr="00F2362F">
        <w:t xml:space="preserve"> the crisis </w:t>
      </w:r>
      <w:r w:rsidR="00303ADA" w:rsidRPr="00F2362F">
        <w:t>is</w:t>
      </w:r>
      <w:r w:rsidR="00EC5261" w:rsidRPr="00F2362F">
        <w:t xml:space="preserve"> a </w:t>
      </w:r>
      <w:r w:rsidR="00303ADA" w:rsidRPr="00F2362F">
        <w:t xml:space="preserve">relevant </w:t>
      </w:r>
      <w:r w:rsidR="00492F85" w:rsidRPr="00F2362F">
        <w:t>issue</w:t>
      </w:r>
      <w:r w:rsidR="00EC5261" w:rsidRPr="00F2362F">
        <w:t xml:space="preserve"> </w:t>
      </w:r>
      <w:r w:rsidR="00303ADA" w:rsidRPr="00F2362F">
        <w:t>in</w:t>
      </w:r>
      <w:r w:rsidR="00EC5261" w:rsidRPr="00F2362F">
        <w:t xml:space="preserve"> </w:t>
      </w:r>
      <w:r w:rsidR="00303ADA" w:rsidRPr="00F2362F">
        <w:t xml:space="preserve">Turin </w:t>
      </w:r>
      <w:r w:rsidR="00492F85" w:rsidRPr="00F2362F">
        <w:t xml:space="preserve">not only because </w:t>
      </w:r>
      <w:r w:rsidR="00303ADA" w:rsidRPr="00F2362F">
        <w:t>it</w:t>
      </w:r>
      <w:r w:rsidRPr="00F2362F">
        <w:t xml:space="preserve"> is </w:t>
      </w:r>
      <w:r w:rsidR="00303ADA" w:rsidRPr="00F2362F">
        <w:t>dramatic</w:t>
      </w:r>
      <w:r w:rsidR="00492F85" w:rsidRPr="00F2362F">
        <w:t>, but also</w:t>
      </w:r>
      <w:r w:rsidR="00303ADA" w:rsidRPr="00F2362F">
        <w:t xml:space="preserve"> because </w:t>
      </w:r>
      <w:r w:rsidRPr="00F2362F">
        <w:t xml:space="preserve">it </w:t>
      </w:r>
      <w:r w:rsidR="00EC5261" w:rsidRPr="00F2362F">
        <w:t>was</w:t>
      </w:r>
      <w:r w:rsidRPr="00F2362F">
        <w:t xml:space="preserve"> quite unexpected </w:t>
      </w:r>
      <w:r w:rsidR="00EC5261" w:rsidRPr="00F2362F">
        <w:t>due to</w:t>
      </w:r>
      <w:r w:rsidRPr="00F2362F">
        <w:t xml:space="preserve"> </w:t>
      </w:r>
      <w:r w:rsidR="0073317B" w:rsidRPr="00F2362F">
        <w:t xml:space="preserve">both </w:t>
      </w:r>
      <w:r w:rsidRPr="00F2362F">
        <w:t xml:space="preserve">the optimism </w:t>
      </w:r>
      <w:r w:rsidR="00EC5261" w:rsidRPr="00F2362F">
        <w:t>of the early twenty-first century and</w:t>
      </w:r>
      <w:r w:rsidR="00FF7CE0" w:rsidRPr="00F2362F">
        <w:t xml:space="preserve"> </w:t>
      </w:r>
      <w:r w:rsidRPr="00F2362F">
        <w:t xml:space="preserve">massive local branding campaigns. </w:t>
      </w:r>
    </w:p>
    <w:p w14:paraId="451225DE" w14:textId="4519D8F7" w:rsidR="003104D5" w:rsidRPr="00F2362F" w:rsidRDefault="003104D5" w:rsidP="00F2362F">
      <w:pPr>
        <w:spacing w:line="360" w:lineRule="auto"/>
        <w:jc w:val="both"/>
      </w:pPr>
      <w:r w:rsidRPr="00F2362F">
        <w:t xml:space="preserve">As discussed in the paper, urban branding </w:t>
      </w:r>
      <w:r w:rsidR="00EC5261" w:rsidRPr="00F2362F">
        <w:t>consists</w:t>
      </w:r>
      <w:r w:rsidRPr="00F2362F">
        <w:t xml:space="preserve"> of selective and optimist</w:t>
      </w:r>
      <w:r w:rsidR="00FF7CE0" w:rsidRPr="00F2362F">
        <w:t>ic</w:t>
      </w:r>
      <w:r w:rsidRPr="00F2362F">
        <w:t xml:space="preserve"> storytelling</w:t>
      </w:r>
      <w:r w:rsidR="00492F85" w:rsidRPr="00F2362F">
        <w:t>,</w:t>
      </w:r>
      <w:r w:rsidR="00EC5261" w:rsidRPr="00F2362F">
        <w:t xml:space="preserve"> and therefore </w:t>
      </w:r>
      <w:r w:rsidRPr="00F2362F">
        <w:t>th</w:t>
      </w:r>
      <w:r w:rsidR="00492F85" w:rsidRPr="00F2362F">
        <w:t xml:space="preserve">e crisis is a forbidden ‘taboo’. </w:t>
      </w:r>
      <w:r w:rsidR="0073317B" w:rsidRPr="00F2362F">
        <w:t>Consequently</w:t>
      </w:r>
      <w:r w:rsidR="00031969" w:rsidRPr="00F2362F">
        <w:t>,</w:t>
      </w:r>
      <w:r w:rsidRPr="00F2362F">
        <w:t xml:space="preserve"> the unexpected crisis has produced a realignment of branding practices</w:t>
      </w:r>
      <w:r w:rsidR="00492F85" w:rsidRPr="00F2362F">
        <w:t xml:space="preserve"> in Turin</w:t>
      </w:r>
      <w:r w:rsidRPr="00F2362F">
        <w:t xml:space="preserve">, </w:t>
      </w:r>
      <w:r w:rsidR="00EC5261" w:rsidRPr="00F2362F">
        <w:t>creating</w:t>
      </w:r>
      <w:r w:rsidRPr="00F2362F">
        <w:t xml:space="preserve"> a certain divide between the messages and strategies </w:t>
      </w:r>
      <w:r w:rsidR="00EC5261" w:rsidRPr="00F2362F">
        <w:t>used in</w:t>
      </w:r>
      <w:r w:rsidRPr="00F2362F">
        <w:t xml:space="preserve"> the external and internal dimensions of branding.</w:t>
      </w:r>
    </w:p>
    <w:p w14:paraId="1162A360" w14:textId="7EFA1F9A" w:rsidR="003104D5" w:rsidRPr="00F2362F" w:rsidRDefault="00EC5261" w:rsidP="00F2362F">
      <w:pPr>
        <w:spacing w:line="360" w:lineRule="auto"/>
        <w:jc w:val="both"/>
      </w:pPr>
      <w:r w:rsidRPr="00F2362F">
        <w:lastRenderedPageBreak/>
        <w:t>As regards</w:t>
      </w:r>
      <w:r w:rsidR="003104D5" w:rsidRPr="00F2362F">
        <w:t xml:space="preserve"> external branding, promotional materials and branding messages simply </w:t>
      </w:r>
      <w:r w:rsidRPr="00F2362F">
        <w:t xml:space="preserve">make no reference </w:t>
      </w:r>
      <w:r w:rsidR="003104D5" w:rsidRPr="00F2362F">
        <w:t>to the current crisis</w:t>
      </w:r>
      <w:r w:rsidR="00FF7CE0" w:rsidRPr="00F2362F">
        <w:t>,</w:t>
      </w:r>
      <w:r w:rsidR="003104D5" w:rsidRPr="00F2362F">
        <w:t xml:space="preserve"> and problematic elements such as the relation</w:t>
      </w:r>
      <w:r w:rsidRPr="00F2362F">
        <w:t>ship</w:t>
      </w:r>
      <w:r w:rsidR="003104D5" w:rsidRPr="00F2362F">
        <w:t xml:space="preserve"> with FIAT are </w:t>
      </w:r>
      <w:r w:rsidRPr="00F2362F">
        <w:t>clearly</w:t>
      </w:r>
      <w:r w:rsidR="003104D5" w:rsidRPr="00F2362F">
        <w:t xml:space="preserve"> </w:t>
      </w:r>
      <w:r w:rsidRPr="00F2362F">
        <w:t>ignored</w:t>
      </w:r>
      <w:r w:rsidR="0073317B" w:rsidRPr="00F2362F">
        <w:t>. On the contrary, the most</w:t>
      </w:r>
      <w:r w:rsidR="003104D5" w:rsidRPr="00F2362F">
        <w:t xml:space="preserve"> successful and promising economic sector</w:t>
      </w:r>
      <w:r w:rsidR="007B2BB1" w:rsidRPr="00F2362F">
        <w:t>, i.e. food,</w:t>
      </w:r>
      <w:r w:rsidR="003104D5" w:rsidRPr="00F2362F">
        <w:t xml:space="preserve"> </w:t>
      </w:r>
      <w:r w:rsidRPr="00F2362F">
        <w:t>is reframed as</w:t>
      </w:r>
      <w:r w:rsidR="007B2BB1" w:rsidRPr="00F2362F">
        <w:t xml:space="preserve"> both</w:t>
      </w:r>
      <w:r w:rsidRPr="00F2362F">
        <w:t xml:space="preserve"> an industrial</w:t>
      </w:r>
      <w:r w:rsidR="007B2BB1" w:rsidRPr="00F2362F">
        <w:t xml:space="preserve"> and a</w:t>
      </w:r>
      <w:r w:rsidRPr="00F2362F">
        <w:t xml:space="preserve"> cultural </w:t>
      </w:r>
      <w:r w:rsidR="003104D5" w:rsidRPr="00F2362F">
        <w:t xml:space="preserve">phenomenon. </w:t>
      </w:r>
      <w:r w:rsidR="007B2BB1" w:rsidRPr="00F2362F">
        <w:t>In fact</w:t>
      </w:r>
      <w:r w:rsidR="00313E6E" w:rsidRPr="00F2362F">
        <w:t xml:space="preserve">, the imagery of the </w:t>
      </w:r>
      <w:r w:rsidR="00492F85" w:rsidRPr="00F2362F">
        <w:t>post-</w:t>
      </w:r>
      <w:r w:rsidR="00313E6E" w:rsidRPr="00F2362F">
        <w:t xml:space="preserve">industrial city, the discourse on the cultural city and the representation of Turin as a gastronomic paradise overlap in many ways: as discussed in the paper, food is branded as both a local cultural sector and as a typical </w:t>
      </w:r>
      <w:r w:rsidR="00CF13D3" w:rsidRPr="00F2362F">
        <w:t xml:space="preserve">economic </w:t>
      </w:r>
      <w:r w:rsidR="00313E6E" w:rsidRPr="00F2362F">
        <w:t xml:space="preserve">activity. But the pictures of </w:t>
      </w:r>
      <w:r w:rsidRPr="00F2362F">
        <w:t xml:space="preserve">luxurious </w:t>
      </w:r>
      <w:r w:rsidR="00492F85" w:rsidRPr="00F2362F">
        <w:t>dishes and</w:t>
      </w:r>
      <w:r w:rsidR="00313E6E" w:rsidRPr="00F2362F">
        <w:t xml:space="preserve"> elegant dinners which abound on </w:t>
      </w:r>
      <w:r w:rsidR="007B2BB1" w:rsidRPr="00F2362F">
        <w:t>tourist brochures are not primarily</w:t>
      </w:r>
      <w:r w:rsidR="00313E6E" w:rsidRPr="00F2362F">
        <w:t xml:space="preserve"> </w:t>
      </w:r>
      <w:r w:rsidR="002570C1" w:rsidRPr="00F2362F">
        <w:t xml:space="preserve">targeted </w:t>
      </w:r>
      <w:r w:rsidR="0073317B" w:rsidRPr="00F2362F">
        <w:t>a</w:t>
      </w:r>
      <w:r w:rsidR="00313E6E" w:rsidRPr="00F2362F">
        <w:t>t the wide</w:t>
      </w:r>
      <w:r w:rsidR="0073317B" w:rsidRPr="00F2362F">
        <w:t>r</w:t>
      </w:r>
      <w:r w:rsidR="00313E6E" w:rsidRPr="00F2362F">
        <w:t xml:space="preserve"> public of the local population</w:t>
      </w:r>
      <w:r w:rsidR="003104D5" w:rsidRPr="00F2362F">
        <w:t xml:space="preserve">. </w:t>
      </w:r>
      <w:r w:rsidR="00313E6E" w:rsidRPr="00F2362F">
        <w:t xml:space="preserve">In fact, </w:t>
      </w:r>
      <w:r w:rsidR="00492F85" w:rsidRPr="00F2362F">
        <w:t xml:space="preserve">in the current scenario, </w:t>
      </w:r>
      <w:r w:rsidR="003104D5" w:rsidRPr="00F2362F">
        <w:t>the consum</w:t>
      </w:r>
      <w:r w:rsidR="00492F85" w:rsidRPr="00F2362F">
        <w:t>ption of expensive</w:t>
      </w:r>
      <w:r w:rsidR="003104D5" w:rsidRPr="00F2362F">
        <w:t xml:space="preserve"> foods and wines is </w:t>
      </w:r>
      <w:r w:rsidR="00FF7CE0" w:rsidRPr="00F2362F">
        <w:t>primarily</w:t>
      </w:r>
      <w:r w:rsidR="003104D5" w:rsidRPr="00F2362F">
        <w:t xml:space="preserve"> a privilege of rich tourists and foreign markets</w:t>
      </w:r>
      <w:r w:rsidR="00FF7CE0" w:rsidRPr="00F2362F">
        <w:t>. I</w:t>
      </w:r>
      <w:r w:rsidR="003104D5" w:rsidRPr="00F2362F">
        <w:t xml:space="preserve">n </w:t>
      </w:r>
      <w:r w:rsidR="00DE6E2E" w:rsidRPr="00F2362F">
        <w:t>other words</w:t>
      </w:r>
      <w:r w:rsidR="00FF7CE0" w:rsidRPr="00F2362F">
        <w:t>,</w:t>
      </w:r>
      <w:r w:rsidR="003104D5" w:rsidRPr="00F2362F">
        <w:t xml:space="preserve"> </w:t>
      </w:r>
      <w:r w:rsidR="00313E6E" w:rsidRPr="00F2362F">
        <w:t xml:space="preserve">the branding of Turin as a food paradise is particularly </w:t>
      </w:r>
      <w:r w:rsidR="003104D5" w:rsidRPr="00F2362F">
        <w:t xml:space="preserve">crucial for the </w:t>
      </w:r>
      <w:r w:rsidR="003104D5" w:rsidRPr="00F2362F">
        <w:rPr>
          <w:i/>
        </w:rPr>
        <w:t>external</w:t>
      </w:r>
      <w:r w:rsidR="003104D5" w:rsidRPr="00F2362F">
        <w:t xml:space="preserve"> dimension of branding</w:t>
      </w:r>
      <w:r w:rsidR="0061649D" w:rsidRPr="00F2362F">
        <w:t>, while it plays a minor</w:t>
      </w:r>
      <w:r w:rsidR="00313E6E" w:rsidRPr="00F2362F">
        <w:t xml:space="preserve"> role in </w:t>
      </w:r>
      <w:r w:rsidR="00313E6E" w:rsidRPr="00F2362F">
        <w:rPr>
          <w:i/>
        </w:rPr>
        <w:t>internal</w:t>
      </w:r>
      <w:r w:rsidR="00313E6E" w:rsidRPr="00F2362F">
        <w:t xml:space="preserve"> branding</w:t>
      </w:r>
      <w:r w:rsidR="0061649D" w:rsidRPr="00F2362F">
        <w:t xml:space="preserve"> because of the</w:t>
      </w:r>
      <w:r w:rsidR="003A24A0" w:rsidRPr="00F2362F">
        <w:t xml:space="preserve"> contraction of </w:t>
      </w:r>
      <w:r w:rsidR="007B2BB1" w:rsidRPr="00F2362F">
        <w:t xml:space="preserve">local </w:t>
      </w:r>
      <w:r w:rsidR="003A24A0" w:rsidRPr="00F2362F">
        <w:t>consumption levels</w:t>
      </w:r>
      <w:r w:rsidR="00DE6E2E" w:rsidRPr="00F2362F">
        <w:t>.</w:t>
      </w:r>
      <w:r w:rsidR="003104D5" w:rsidRPr="00F2362F">
        <w:rPr>
          <w:rStyle w:val="Rimandonotadichiusura"/>
        </w:rPr>
        <w:endnoteReference w:id="15"/>
      </w:r>
      <w:r w:rsidR="00FF7CE0" w:rsidRPr="00F2362F">
        <w:t xml:space="preserve"> </w:t>
      </w:r>
      <w:r w:rsidR="0061649D" w:rsidRPr="00F2362F">
        <w:t>In fact,</w:t>
      </w:r>
      <w:r w:rsidR="00DE6E2E" w:rsidRPr="00F2362F">
        <w:t xml:space="preserve"> </w:t>
      </w:r>
      <w:r w:rsidR="003104D5" w:rsidRPr="00F2362F">
        <w:t xml:space="preserve">internal branding </w:t>
      </w:r>
      <w:r w:rsidR="00DE6E2E" w:rsidRPr="00F2362F">
        <w:t>veers</w:t>
      </w:r>
      <w:r w:rsidR="00E00213" w:rsidRPr="00F2362F">
        <w:t>,</w:t>
      </w:r>
      <w:r w:rsidR="00DE6E2E" w:rsidRPr="00F2362F">
        <w:t xml:space="preserve"> </w:t>
      </w:r>
      <w:r w:rsidR="00FF7CE0" w:rsidRPr="00F2362F">
        <w:t>to some extent</w:t>
      </w:r>
      <w:r w:rsidR="00E00213" w:rsidRPr="00F2362F">
        <w:t>,</w:t>
      </w:r>
      <w:r w:rsidR="00FF7CE0" w:rsidRPr="00F2362F">
        <w:t xml:space="preserve"> </w:t>
      </w:r>
      <w:r w:rsidR="00DE6E2E" w:rsidRPr="00F2362F">
        <w:t>in another direction</w:t>
      </w:r>
      <w:r w:rsidR="0061649D" w:rsidRPr="00F2362F">
        <w:t xml:space="preserve">, that </w:t>
      </w:r>
      <w:r w:rsidR="003104D5" w:rsidRPr="00F2362F">
        <w:t xml:space="preserve">is the </w:t>
      </w:r>
      <w:r w:rsidR="00DE6E2E" w:rsidRPr="00F2362F">
        <w:t xml:space="preserve">smart city </w:t>
      </w:r>
      <w:r w:rsidR="003104D5" w:rsidRPr="00F2362F">
        <w:t>discourse</w:t>
      </w:r>
      <w:r w:rsidR="000674BC" w:rsidRPr="00F2362F">
        <w:t>,</w:t>
      </w:r>
      <w:r w:rsidR="003104D5" w:rsidRPr="00F2362F">
        <w:t xml:space="preserve"> which is conne</w:t>
      </w:r>
      <w:r w:rsidR="0061649D" w:rsidRPr="00F2362F">
        <w:t xml:space="preserve">cted to the celebration of the salvific role of </w:t>
      </w:r>
      <w:r w:rsidR="003104D5" w:rsidRPr="00F2362F">
        <w:t xml:space="preserve">new technologies. Apps, sensors, big data and smartphones will apparently </w:t>
      </w:r>
      <w:r w:rsidR="00DE6E2E" w:rsidRPr="00F2362F">
        <w:t>ensure</w:t>
      </w:r>
      <w:r w:rsidR="003104D5" w:rsidRPr="00F2362F">
        <w:t xml:space="preserve"> sustainability, inclusion, quality of life, justice, wealth, European </w:t>
      </w:r>
      <w:r w:rsidR="00CF13D3" w:rsidRPr="00F2362F">
        <w:t>funds</w:t>
      </w:r>
      <w:r w:rsidR="00DE6E2E" w:rsidRPr="00F2362F">
        <w:t>,</w:t>
      </w:r>
      <w:r w:rsidR="003104D5" w:rsidRPr="00F2362F">
        <w:t xml:space="preserve"> and other positive effects</w:t>
      </w:r>
      <w:r w:rsidR="007B2BB1" w:rsidRPr="00F2362F">
        <w:t>,</w:t>
      </w:r>
      <w:r w:rsidR="00313E6E" w:rsidRPr="00F2362F">
        <w:t xml:space="preserve"> </w:t>
      </w:r>
      <w:r w:rsidR="007B2BB1" w:rsidRPr="00F2362F">
        <w:t xml:space="preserve">all of </w:t>
      </w:r>
      <w:r w:rsidR="00313E6E" w:rsidRPr="00F2362F">
        <w:t>which are highly needed in current times of crisis</w:t>
      </w:r>
      <w:r w:rsidR="003104D5" w:rsidRPr="00F2362F">
        <w:t xml:space="preserve">. </w:t>
      </w:r>
      <w:r w:rsidR="00D94522" w:rsidRPr="00F2362F">
        <w:t>However</w:t>
      </w:r>
      <w:r w:rsidR="0061649D" w:rsidRPr="00F2362F">
        <w:t>,</w:t>
      </w:r>
      <w:r w:rsidR="00E00213" w:rsidRPr="00F2362F">
        <w:t xml:space="preserve"> the </w:t>
      </w:r>
      <w:r w:rsidR="00D94522" w:rsidRPr="00F2362F">
        <w:t xml:space="preserve">smart city discourse </w:t>
      </w:r>
      <w:r w:rsidR="00E00213" w:rsidRPr="00F2362F">
        <w:t xml:space="preserve">does not seem to be </w:t>
      </w:r>
      <w:r w:rsidR="0061649D" w:rsidRPr="00F2362F">
        <w:t xml:space="preserve">considered </w:t>
      </w:r>
      <w:r w:rsidR="00E00213" w:rsidRPr="00F2362F">
        <w:t xml:space="preserve">relevant </w:t>
      </w:r>
      <w:r w:rsidR="00D94522" w:rsidRPr="00F2362F">
        <w:t>in terms of attracti</w:t>
      </w:r>
      <w:r w:rsidR="00E00213" w:rsidRPr="00F2362F">
        <w:t>n</w:t>
      </w:r>
      <w:r w:rsidR="00D94522" w:rsidRPr="00F2362F">
        <w:t>g</w:t>
      </w:r>
      <w:r w:rsidR="00E00213" w:rsidRPr="00F2362F">
        <w:t xml:space="preserve"> tourists and investments, a</w:t>
      </w:r>
      <w:r w:rsidR="0061649D" w:rsidRPr="00F2362F">
        <w:t xml:space="preserve">s suggested by its invisibility </w:t>
      </w:r>
      <w:r w:rsidR="00E00213" w:rsidRPr="00F2362F">
        <w:t xml:space="preserve">in promotional materials </w:t>
      </w:r>
      <w:r w:rsidR="007B2BB1" w:rsidRPr="00F2362F">
        <w:t>targeting tourists and invest</w:t>
      </w:r>
      <w:r w:rsidR="00C10C47" w:rsidRPr="00F2362F">
        <w:t>ors</w:t>
      </w:r>
      <w:r w:rsidR="003A24A0" w:rsidRPr="00F2362F">
        <w:t>.</w:t>
      </w:r>
      <w:r w:rsidR="00E00213" w:rsidRPr="00F2362F">
        <w:t xml:space="preserve"> </w:t>
      </w:r>
    </w:p>
    <w:p w14:paraId="0FCD3E0F" w14:textId="725DEE04" w:rsidR="00C935EB" w:rsidRPr="00F2362F" w:rsidRDefault="0061649D" w:rsidP="00F2362F">
      <w:pPr>
        <w:spacing w:line="360" w:lineRule="auto"/>
        <w:jc w:val="both"/>
      </w:pPr>
      <w:r w:rsidRPr="00F2362F">
        <w:t>Summing up</w:t>
      </w:r>
      <w:r w:rsidR="00A41B22" w:rsidRPr="00F2362F">
        <w:t>,</w:t>
      </w:r>
      <w:r w:rsidR="00FF7CE0" w:rsidRPr="00F2362F">
        <w:t xml:space="preserve"> </w:t>
      </w:r>
      <w:r w:rsidR="003104D5" w:rsidRPr="00F2362F">
        <w:t xml:space="preserve">Turin </w:t>
      </w:r>
      <w:r w:rsidR="00DE6E2E" w:rsidRPr="00F2362F">
        <w:t xml:space="preserve">makes it possible to </w:t>
      </w:r>
      <w:r w:rsidR="003104D5" w:rsidRPr="00F2362F">
        <w:t>observ</w:t>
      </w:r>
      <w:r w:rsidR="00DE6E2E" w:rsidRPr="00F2362F">
        <w:t>e</w:t>
      </w:r>
      <w:r w:rsidR="003104D5" w:rsidRPr="00F2362F">
        <w:t xml:space="preserve"> one possible effect of urban branding </w:t>
      </w:r>
      <w:r w:rsidR="00DE6E2E" w:rsidRPr="00F2362F">
        <w:t>during an economic crisis</w:t>
      </w:r>
      <w:r w:rsidR="003104D5" w:rsidRPr="00F2362F">
        <w:t>: the partial loss of adhe</w:t>
      </w:r>
      <w:r w:rsidR="00C93E69" w:rsidRPr="00F2362F">
        <w:t>rence</w:t>
      </w:r>
      <w:r w:rsidR="003104D5" w:rsidRPr="00F2362F">
        <w:t xml:space="preserve"> between internal and external branding messages. The ‘selective storytelling’ </w:t>
      </w:r>
      <w:r w:rsidR="00DE6E2E" w:rsidRPr="00F2362F">
        <w:t>used by</w:t>
      </w:r>
      <w:r w:rsidR="003104D5" w:rsidRPr="00F2362F">
        <w:t xml:space="preserve"> branding has to provide dreams and positive expectations </w:t>
      </w:r>
      <w:r w:rsidR="00DE6E2E" w:rsidRPr="00F2362F">
        <w:t>which</w:t>
      </w:r>
      <w:r w:rsidR="00F22686" w:rsidRPr="00F2362F">
        <w:t>,</w:t>
      </w:r>
      <w:r w:rsidR="00DE6E2E" w:rsidRPr="00F2362F">
        <w:t xml:space="preserve"> during a</w:t>
      </w:r>
      <w:r w:rsidR="003104D5" w:rsidRPr="00F2362F">
        <w:t xml:space="preserve"> crisis</w:t>
      </w:r>
      <w:r w:rsidR="00F22686" w:rsidRPr="00F2362F">
        <w:t>,</w:t>
      </w:r>
      <w:r w:rsidR="003104D5" w:rsidRPr="00F2362F">
        <w:t xml:space="preserve"> </w:t>
      </w:r>
      <w:r w:rsidR="00DE6E2E" w:rsidRPr="00F2362F">
        <w:t>differ</w:t>
      </w:r>
      <w:r w:rsidR="003104D5" w:rsidRPr="00F2362F">
        <w:t xml:space="preserve"> for </w:t>
      </w:r>
      <w:r w:rsidR="00DE6E2E" w:rsidRPr="00F2362F">
        <w:t>local</w:t>
      </w:r>
      <w:r w:rsidR="003104D5" w:rsidRPr="00F2362F">
        <w:t xml:space="preserve"> inhabitants and external act</w:t>
      </w:r>
      <w:r w:rsidR="00D52F6C" w:rsidRPr="00F2362F">
        <w:t>ors.</w:t>
      </w:r>
      <w:r w:rsidR="003A24A0" w:rsidRPr="00F2362F">
        <w:t xml:space="preserve"> </w:t>
      </w:r>
      <w:r w:rsidR="00D52F6C" w:rsidRPr="00F2362F">
        <w:t>In the case of Turin, th</w:t>
      </w:r>
      <w:r w:rsidR="00F22686" w:rsidRPr="00F2362F">
        <w:t>is</w:t>
      </w:r>
      <w:r w:rsidR="003A24A0" w:rsidRPr="00F2362F">
        <w:t xml:space="preserve"> </w:t>
      </w:r>
      <w:r w:rsidR="00CF13D3" w:rsidRPr="00F2362F">
        <w:t>gap</w:t>
      </w:r>
      <w:r w:rsidR="00D52F6C" w:rsidRPr="00F2362F">
        <w:t xml:space="preserve"> is probably</w:t>
      </w:r>
      <w:r w:rsidR="003A24A0" w:rsidRPr="00F2362F">
        <w:t xml:space="preserve"> </w:t>
      </w:r>
      <w:r w:rsidR="00CF13D3" w:rsidRPr="00F2362F">
        <w:t>connected</w:t>
      </w:r>
      <w:r w:rsidR="003A24A0" w:rsidRPr="00F2362F">
        <w:t xml:space="preserve"> to the absence of mechanism</w:t>
      </w:r>
      <w:r w:rsidR="00D94522" w:rsidRPr="00F2362F">
        <w:t>s</w:t>
      </w:r>
      <w:r w:rsidR="003A24A0" w:rsidRPr="00F2362F">
        <w:t xml:space="preserve"> for participation</w:t>
      </w:r>
      <w:r w:rsidR="00364D02" w:rsidRPr="00F2362F">
        <w:t xml:space="preserve"> and consultation of local stakeholders: branding </w:t>
      </w:r>
      <w:r w:rsidR="00F22686" w:rsidRPr="00F2362F">
        <w:t>has been</w:t>
      </w:r>
      <w:r w:rsidR="00364D02" w:rsidRPr="00F2362F">
        <w:t xml:space="preserve"> </w:t>
      </w:r>
      <w:r w:rsidRPr="00F2362F">
        <w:t>essentially</w:t>
      </w:r>
      <w:r w:rsidR="00F22686" w:rsidRPr="00F2362F">
        <w:t xml:space="preserve"> </w:t>
      </w:r>
      <w:r w:rsidR="00364D02" w:rsidRPr="00F2362F">
        <w:t>dev</w:t>
      </w:r>
      <w:r w:rsidR="00D52F6C" w:rsidRPr="00F2362F">
        <w:t xml:space="preserve">eloped with a top-down approach. </w:t>
      </w:r>
      <w:r w:rsidR="00F22686" w:rsidRPr="00F2362F">
        <w:t>T</w:t>
      </w:r>
      <w:r w:rsidR="00D52F6C" w:rsidRPr="00F2362F">
        <w:t xml:space="preserve">his is </w:t>
      </w:r>
      <w:r w:rsidR="00F22686" w:rsidRPr="00F2362F">
        <w:t xml:space="preserve">particularly </w:t>
      </w:r>
      <w:r w:rsidR="00D52F6C" w:rsidRPr="00F2362F">
        <w:t>evident</w:t>
      </w:r>
      <w:r w:rsidR="00364D02" w:rsidRPr="00F2362F">
        <w:t xml:space="preserve"> in the case of the smart city discourse, </w:t>
      </w:r>
      <w:r w:rsidR="00F22686" w:rsidRPr="00F2362F">
        <w:t xml:space="preserve">as the concept of </w:t>
      </w:r>
      <w:r w:rsidR="00D94522" w:rsidRPr="00F2362F">
        <w:t xml:space="preserve">the </w:t>
      </w:r>
      <w:r w:rsidR="00F22686" w:rsidRPr="00F2362F">
        <w:t>smart city was unknown to most of</w:t>
      </w:r>
      <w:r w:rsidR="00364D02" w:rsidRPr="00F2362F">
        <w:t xml:space="preserve"> the inhabitants up to a couple of years ago (and</w:t>
      </w:r>
      <w:r w:rsidR="00D52F6C" w:rsidRPr="00F2362F">
        <w:t>,</w:t>
      </w:r>
      <w:r w:rsidR="00364D02" w:rsidRPr="00F2362F">
        <w:t xml:space="preserve"> </w:t>
      </w:r>
      <w:r w:rsidR="00D52F6C" w:rsidRPr="00F2362F">
        <w:t>arguably,</w:t>
      </w:r>
      <w:r w:rsidR="00F22686" w:rsidRPr="00F2362F">
        <w:t xml:space="preserve"> it is still unknown to</w:t>
      </w:r>
      <w:r w:rsidR="00364D02" w:rsidRPr="00F2362F">
        <w:t xml:space="preserve"> many).</w:t>
      </w:r>
      <w:r w:rsidRPr="00F2362F">
        <w:t xml:space="preserve"> A</w:t>
      </w:r>
      <w:r w:rsidR="00452739" w:rsidRPr="00F2362F">
        <w:t xml:space="preserve">t the same time, this case study raises a </w:t>
      </w:r>
      <w:r w:rsidR="00D52F6C" w:rsidRPr="00F2362F">
        <w:t>challenging question</w:t>
      </w:r>
      <w:r w:rsidR="00D94522" w:rsidRPr="00F2362F">
        <w:t xml:space="preserve"> that has not been fully</w:t>
      </w:r>
      <w:r w:rsidR="00941BCA" w:rsidRPr="00F2362F">
        <w:t xml:space="preserve"> </w:t>
      </w:r>
      <w:r w:rsidR="00F22686" w:rsidRPr="00F2362F">
        <w:t>discussed in the literature on place branding</w:t>
      </w:r>
      <w:r w:rsidR="00452739" w:rsidRPr="00F2362F">
        <w:t>:</w:t>
      </w:r>
      <w:r w:rsidR="00F22686" w:rsidRPr="00F2362F">
        <w:t xml:space="preserve"> what to do when the</w:t>
      </w:r>
      <w:r w:rsidR="00D52F6C" w:rsidRPr="00F2362F">
        <w:t xml:space="preserve"> brand</w:t>
      </w:r>
      <w:r w:rsidR="00B03E88" w:rsidRPr="00F2362F">
        <w:t xml:space="preserve"> </w:t>
      </w:r>
      <w:r w:rsidRPr="00F2362F">
        <w:t>that fits the expectations of</w:t>
      </w:r>
      <w:r w:rsidR="00F22686" w:rsidRPr="00F2362F">
        <w:t xml:space="preserve"> the inhabitants</w:t>
      </w:r>
      <w:r w:rsidRPr="00F2362F">
        <w:t>,</w:t>
      </w:r>
      <w:r w:rsidR="00DD15DA" w:rsidRPr="00F2362F">
        <w:t xml:space="preserve"> </w:t>
      </w:r>
      <w:r w:rsidRPr="00F2362F">
        <w:t xml:space="preserve">for example by </w:t>
      </w:r>
      <w:r w:rsidR="00D94522" w:rsidRPr="00F2362F">
        <w:t>giving</w:t>
      </w:r>
      <w:r w:rsidRPr="00F2362F">
        <w:t xml:space="preserve"> them </w:t>
      </w:r>
      <w:r w:rsidR="00D94522" w:rsidRPr="00F2362F">
        <w:t xml:space="preserve">a sense of hope and </w:t>
      </w:r>
      <w:r w:rsidR="00F22686" w:rsidRPr="00F2362F">
        <w:t>commonality</w:t>
      </w:r>
      <w:r w:rsidRPr="00F2362F">
        <w:t>,</w:t>
      </w:r>
      <w:r w:rsidR="00F22686" w:rsidRPr="00F2362F">
        <w:t xml:space="preserve"> </w:t>
      </w:r>
      <w:r w:rsidR="00D94522" w:rsidRPr="00F2362F">
        <w:t>is patently unfitting</w:t>
      </w:r>
      <w:r w:rsidR="00B03E88" w:rsidRPr="00F2362F">
        <w:t xml:space="preserve"> for attracting external resources?</w:t>
      </w:r>
      <w:r w:rsidR="00D52F6C" w:rsidRPr="00F2362F">
        <w:t xml:space="preserve"> </w:t>
      </w:r>
      <w:r w:rsidR="00D94522" w:rsidRPr="00F2362F">
        <w:t>Alternatively</w:t>
      </w:r>
      <w:r w:rsidR="00F22686" w:rsidRPr="00F2362F">
        <w:t>, inverting the perspec</w:t>
      </w:r>
      <w:r w:rsidR="00D94522" w:rsidRPr="00F2362F">
        <w:t>tive, what can be</w:t>
      </w:r>
      <w:r w:rsidR="00DD15DA" w:rsidRPr="00F2362F">
        <w:t xml:space="preserve"> do</w:t>
      </w:r>
      <w:r w:rsidR="00D94522" w:rsidRPr="00F2362F">
        <w:t>ne</w:t>
      </w:r>
      <w:r w:rsidR="00DD15DA" w:rsidRPr="00F2362F">
        <w:t xml:space="preserve"> if the brand</w:t>
      </w:r>
      <w:r w:rsidR="00D94522" w:rsidRPr="00F2362F">
        <w:t xml:space="preserve"> that seems</w:t>
      </w:r>
      <w:r w:rsidR="00F22686" w:rsidRPr="00F2362F">
        <w:t xml:space="preserve"> successful for attracting </w:t>
      </w:r>
      <w:r w:rsidR="00D94522" w:rsidRPr="00F2362F">
        <w:t>tourists and investments</w:t>
      </w:r>
      <w:r w:rsidR="00F22686" w:rsidRPr="00F2362F">
        <w:t xml:space="preserve"> clashes with the needs, aspirations and perceived identities of the local stakeholder</w:t>
      </w:r>
      <w:r w:rsidR="00D94522" w:rsidRPr="00F2362F">
        <w:t>s</w:t>
      </w:r>
      <w:r w:rsidR="00F22686" w:rsidRPr="00F2362F">
        <w:t>?</w:t>
      </w:r>
      <w:r w:rsidR="00C54C52" w:rsidRPr="00F2362F">
        <w:t xml:space="preserve"> In such cases, it is hardly possible to have the positive </w:t>
      </w:r>
      <w:r w:rsidR="001A259B" w:rsidRPr="00F2362F">
        <w:t>synergies</w:t>
      </w:r>
      <w:r w:rsidR="00C54C52" w:rsidRPr="00F2362F">
        <w:t xml:space="preserve"> discussed by Braun </w:t>
      </w:r>
      <w:r w:rsidR="001A259B" w:rsidRPr="00F2362F">
        <w:t xml:space="preserve">et al. </w:t>
      </w:r>
      <w:r w:rsidR="00C54C52" w:rsidRPr="00F2362F">
        <w:t xml:space="preserve">(2013), because residents </w:t>
      </w:r>
      <w:r w:rsidR="001A259B" w:rsidRPr="00F2362F">
        <w:t>will not necessarily grant</w:t>
      </w:r>
      <w:r w:rsidR="00C54C52" w:rsidRPr="00F2362F">
        <w:t xml:space="preserve"> credibility and legitimization to place branding</w:t>
      </w:r>
      <w:r w:rsidR="001A259B" w:rsidRPr="00F2362F">
        <w:t>.</w:t>
      </w:r>
      <w:r w:rsidR="00DD15DA" w:rsidRPr="00F2362F">
        <w:t xml:space="preserve"> In these cases, </w:t>
      </w:r>
      <w:r w:rsidR="001A259B" w:rsidRPr="00F2362F">
        <w:t xml:space="preserve">branding has </w:t>
      </w:r>
      <w:r w:rsidR="00DD15DA" w:rsidRPr="00F2362F">
        <w:t>the difficult tas</w:t>
      </w:r>
      <w:r w:rsidRPr="00F2362F">
        <w:t xml:space="preserve">k </w:t>
      </w:r>
      <w:r w:rsidR="00D94522" w:rsidRPr="00F2362F">
        <w:t>of providing</w:t>
      </w:r>
      <w:r w:rsidR="00DD15DA" w:rsidRPr="00F2362F">
        <w:t xml:space="preserve"> an imagery that may </w:t>
      </w:r>
      <w:r w:rsidR="00D94522" w:rsidRPr="00F2362F">
        <w:t>look</w:t>
      </w:r>
      <w:r w:rsidR="00DD15DA" w:rsidRPr="00F2362F">
        <w:t xml:space="preserve"> sufficiently credible, respectful and optimistic to satisfy both local stakeholders and the potential external audience. </w:t>
      </w:r>
      <w:r w:rsidR="00941BCA" w:rsidRPr="00F2362F">
        <w:t xml:space="preserve">But </w:t>
      </w:r>
      <w:r w:rsidR="00DD15DA" w:rsidRPr="00F2362F">
        <w:t>the case of Turin</w:t>
      </w:r>
      <w:r w:rsidR="00941BCA" w:rsidRPr="00F2362F">
        <w:t xml:space="preserve"> shows</w:t>
      </w:r>
      <w:r w:rsidR="00CF13D3" w:rsidRPr="00F2362F">
        <w:t xml:space="preserve"> an alternative</w:t>
      </w:r>
      <w:r w:rsidR="00DD15DA" w:rsidRPr="00F2362F">
        <w:t xml:space="preserve"> path</w:t>
      </w:r>
      <w:r w:rsidR="00941BCA" w:rsidRPr="00F2362F">
        <w:t>:</w:t>
      </w:r>
      <w:r w:rsidR="00DD15DA" w:rsidRPr="00F2362F">
        <w:t xml:space="preserve"> </w:t>
      </w:r>
      <w:r w:rsidR="00941BCA" w:rsidRPr="00F2362F">
        <w:t>developing</w:t>
      </w:r>
      <w:r w:rsidR="00DD15DA" w:rsidRPr="00F2362F">
        <w:t xml:space="preserve"> two slightly different brands for the two </w:t>
      </w:r>
      <w:r w:rsidR="00CF13D3" w:rsidRPr="00F2362F">
        <w:t>different audiences</w:t>
      </w:r>
      <w:r w:rsidR="00941BCA" w:rsidRPr="00F2362F">
        <w:t xml:space="preserve">, </w:t>
      </w:r>
      <w:r w:rsidRPr="00F2362F">
        <w:t>a strategy</w:t>
      </w:r>
      <w:r w:rsidR="00CF13D3" w:rsidRPr="00F2362F">
        <w:t xml:space="preserve"> which is probably risky</w:t>
      </w:r>
      <w:r w:rsidR="00941BCA" w:rsidRPr="00F2362F">
        <w:t xml:space="preserve"> in terms of credibility and social legitimisatio</w:t>
      </w:r>
      <w:r w:rsidR="00CF13D3" w:rsidRPr="00F2362F">
        <w:t xml:space="preserve">n. </w:t>
      </w:r>
      <w:r w:rsidR="00CF13D3" w:rsidRPr="00F2362F">
        <w:lastRenderedPageBreak/>
        <w:t xml:space="preserve">This controversial strategy has not yet </w:t>
      </w:r>
      <w:r w:rsidR="00D94522" w:rsidRPr="00F2362F">
        <w:t xml:space="preserve">been </w:t>
      </w:r>
      <w:r w:rsidR="00CF13D3" w:rsidRPr="00F2362F">
        <w:t xml:space="preserve">fully explored in the literature, </w:t>
      </w:r>
      <w:r w:rsidR="00B25F15" w:rsidRPr="00F2362F">
        <w:t xml:space="preserve">and </w:t>
      </w:r>
      <w:r w:rsidR="00CF13D3" w:rsidRPr="00F2362F">
        <w:t xml:space="preserve">further lines of research may </w:t>
      </w:r>
      <w:r w:rsidR="006422F8" w:rsidRPr="00F2362F">
        <w:t>expand the debate</w:t>
      </w:r>
      <w:r w:rsidR="00B25F15" w:rsidRPr="00F2362F">
        <w:t xml:space="preserve"> on inclusive branding strategies (Kavaratzis, 2012; Braun et al., 2013; Zenker and Erfgen, 2014) by exploring those cases in which it is difficult to mobili</w:t>
      </w:r>
      <w:r w:rsidR="00F2362F">
        <w:t>s</w:t>
      </w:r>
      <w:r w:rsidR="00B25F15" w:rsidRPr="00F2362F">
        <w:t>e local stakeholders in support of</w:t>
      </w:r>
      <w:r w:rsidR="00757BB4" w:rsidRPr="00F2362F">
        <w:t xml:space="preserve"> effective</w:t>
      </w:r>
      <w:r w:rsidR="00B25F15" w:rsidRPr="00F2362F">
        <w:t xml:space="preserve"> branding strategies. </w:t>
      </w:r>
    </w:p>
    <w:p w14:paraId="5A88ECF9" w14:textId="77777777" w:rsidR="00B25F15" w:rsidRPr="00F2362F" w:rsidRDefault="00B25F15" w:rsidP="00F2362F">
      <w:pPr>
        <w:spacing w:line="360" w:lineRule="auto"/>
        <w:jc w:val="both"/>
        <w:rPr>
          <w:b/>
        </w:rPr>
      </w:pPr>
    </w:p>
    <w:p w14:paraId="4FD282AA" w14:textId="77777777" w:rsidR="00AB34A0" w:rsidRPr="00C20104" w:rsidRDefault="00AB34A0" w:rsidP="00F2362F">
      <w:pPr>
        <w:spacing w:line="360" w:lineRule="auto"/>
        <w:jc w:val="both"/>
        <w:rPr>
          <w:b/>
          <w:caps/>
        </w:rPr>
      </w:pPr>
      <w:r w:rsidRPr="00C20104">
        <w:rPr>
          <w:b/>
          <w:caps/>
        </w:rPr>
        <w:t>References</w:t>
      </w:r>
    </w:p>
    <w:p w14:paraId="59EB9CF5"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Ashworth G.J. and Voogd H. (1990), </w:t>
      </w:r>
      <w:r w:rsidRPr="00F2362F">
        <w:rPr>
          <w:i/>
          <w:sz w:val="20"/>
          <w:szCs w:val="20"/>
        </w:rPr>
        <w:t>Selling the City: Marketing Approaches in Public Sector Urban Planning</w:t>
      </w:r>
      <w:r w:rsidRPr="00F2362F">
        <w:rPr>
          <w:sz w:val="20"/>
          <w:szCs w:val="20"/>
        </w:rPr>
        <w:t>, Belhaven, Oxford.</w:t>
      </w:r>
    </w:p>
    <w:p w14:paraId="3EF13DBE"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Ashworth G.J. and Voogd H. (1994), Marketing and place promotion, in S.V. Ward and J.R. Gold (eds.), </w:t>
      </w:r>
      <w:r w:rsidRPr="00F2362F">
        <w:rPr>
          <w:i/>
          <w:sz w:val="20"/>
          <w:szCs w:val="20"/>
        </w:rPr>
        <w:t>Place Promotion. The Use of Publicity and Marketing to Sell Towns and Regions</w:t>
      </w:r>
      <w:r w:rsidRPr="00F2362F">
        <w:rPr>
          <w:sz w:val="20"/>
          <w:szCs w:val="20"/>
        </w:rPr>
        <w:t>, John Wiley &amp; Sons, Chichester, pp. 39-52.</w:t>
      </w:r>
    </w:p>
    <w:p w14:paraId="47DA7A97" w14:textId="4B558752" w:rsidR="00AB34A0" w:rsidRPr="00F2362F" w:rsidRDefault="00604AD3" w:rsidP="00F2362F">
      <w:pPr>
        <w:spacing w:after="0" w:line="360" w:lineRule="auto"/>
        <w:ind w:left="567" w:hanging="567"/>
        <w:jc w:val="both"/>
        <w:rPr>
          <w:sz w:val="20"/>
          <w:szCs w:val="20"/>
        </w:rPr>
      </w:pPr>
      <w:r w:rsidRPr="00F2362F">
        <w:rPr>
          <w:sz w:val="20"/>
          <w:szCs w:val="20"/>
        </w:rPr>
        <w:t>Austin</w:t>
      </w:r>
      <w:r w:rsidR="00AB34A0" w:rsidRPr="00F2362F">
        <w:rPr>
          <w:sz w:val="20"/>
          <w:szCs w:val="20"/>
        </w:rPr>
        <w:t xml:space="preserve"> J.L. (1962), </w:t>
      </w:r>
      <w:r w:rsidR="00AB34A0" w:rsidRPr="00F2362F">
        <w:rPr>
          <w:i/>
          <w:sz w:val="20"/>
          <w:szCs w:val="20"/>
        </w:rPr>
        <w:t>How to do things with words</w:t>
      </w:r>
      <w:r w:rsidR="00AB34A0" w:rsidRPr="00F2362F">
        <w:rPr>
          <w:sz w:val="20"/>
          <w:szCs w:val="20"/>
        </w:rPr>
        <w:t>, Harvard University Press, Cambridge</w:t>
      </w:r>
    </w:p>
    <w:p w14:paraId="239DC128" w14:textId="77777777" w:rsidR="00CA1999" w:rsidRPr="00F2362F" w:rsidRDefault="00CA1999" w:rsidP="00F2362F">
      <w:pPr>
        <w:spacing w:after="0" w:line="360" w:lineRule="auto"/>
        <w:ind w:left="567" w:hanging="567"/>
        <w:jc w:val="both"/>
        <w:rPr>
          <w:sz w:val="20"/>
          <w:szCs w:val="20"/>
        </w:rPr>
      </w:pPr>
      <w:r w:rsidRPr="00F2362F">
        <w:rPr>
          <w:sz w:val="20"/>
          <w:szCs w:val="20"/>
        </w:rPr>
        <w:t xml:space="preserve">Boisen M., Terlouw K. and van Gorp B. (2011), "The selective nature of place branding and the layering of spatial identities", </w:t>
      </w:r>
      <w:r w:rsidRPr="00F2362F">
        <w:rPr>
          <w:i/>
          <w:sz w:val="20"/>
          <w:szCs w:val="20"/>
        </w:rPr>
        <w:t>Journal of Place Management and Development</w:t>
      </w:r>
      <w:r w:rsidRPr="00F2362F">
        <w:rPr>
          <w:sz w:val="20"/>
          <w:szCs w:val="20"/>
        </w:rPr>
        <w:t>, v. 4, n. 2, pp. 135-147.</w:t>
      </w:r>
    </w:p>
    <w:p w14:paraId="7607EE40"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Braun E., Kavaratzis M. and Zenker S. (2013), "My city – my brand: the different roles of residents in place branding", </w:t>
      </w:r>
      <w:r w:rsidRPr="00F2362F">
        <w:rPr>
          <w:i/>
          <w:sz w:val="20"/>
          <w:szCs w:val="20"/>
        </w:rPr>
        <w:t>Journal of Place Management and Development</w:t>
      </w:r>
      <w:r w:rsidRPr="00F2362F">
        <w:rPr>
          <w:sz w:val="20"/>
          <w:szCs w:val="20"/>
        </w:rPr>
        <w:t>, v. 6, n. 1, pp. 18-28.</w:t>
      </w:r>
    </w:p>
    <w:p w14:paraId="294BFB79"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Butler J. (1990), </w:t>
      </w:r>
      <w:r w:rsidRPr="00F2362F">
        <w:rPr>
          <w:i/>
          <w:sz w:val="20"/>
          <w:szCs w:val="20"/>
        </w:rPr>
        <w:t>Gender Trouble. Feminism and the Subversion of Identity</w:t>
      </w:r>
      <w:r w:rsidRPr="00F2362F">
        <w:rPr>
          <w:sz w:val="20"/>
          <w:szCs w:val="20"/>
        </w:rPr>
        <w:t>, Routledge, New York.</w:t>
      </w:r>
    </w:p>
    <w:p w14:paraId="62FB0BEC" w14:textId="31FFEB86" w:rsidR="00AB34A0" w:rsidRPr="00F2362F" w:rsidRDefault="00604AD3" w:rsidP="00F2362F">
      <w:pPr>
        <w:spacing w:after="0" w:line="360" w:lineRule="auto"/>
        <w:ind w:left="567" w:hanging="567"/>
        <w:jc w:val="both"/>
        <w:rPr>
          <w:sz w:val="20"/>
          <w:szCs w:val="20"/>
        </w:rPr>
      </w:pPr>
      <w:r w:rsidRPr="00F2362F">
        <w:rPr>
          <w:sz w:val="20"/>
          <w:szCs w:val="20"/>
        </w:rPr>
        <w:t>Cook I.</w:t>
      </w:r>
      <w:r w:rsidR="00AB34A0" w:rsidRPr="00F2362F">
        <w:rPr>
          <w:sz w:val="20"/>
          <w:szCs w:val="20"/>
        </w:rPr>
        <w:t xml:space="preserve">G. and Ward K. (2011), "Trans-urban networks of learning, mega events and policy tourism. The case of Manchester’s Commonwealth and Olympic Games projects", </w:t>
      </w:r>
      <w:r w:rsidR="00AB34A0" w:rsidRPr="00F2362F">
        <w:rPr>
          <w:i/>
          <w:sz w:val="20"/>
          <w:szCs w:val="20"/>
        </w:rPr>
        <w:t>Urban Studies</w:t>
      </w:r>
      <w:r w:rsidR="00AB34A0" w:rsidRPr="00F2362F">
        <w:rPr>
          <w:sz w:val="20"/>
          <w:szCs w:val="20"/>
        </w:rPr>
        <w:t>, v. 48, n. 12, pp. 2519-2535.</w:t>
      </w:r>
    </w:p>
    <w:p w14:paraId="54055B10" w14:textId="77777777" w:rsidR="00AB34A0" w:rsidRPr="00F2362F" w:rsidRDefault="00AB34A0" w:rsidP="00F2362F">
      <w:pPr>
        <w:spacing w:after="0" w:line="360" w:lineRule="auto"/>
        <w:ind w:left="567" w:hanging="567"/>
        <w:jc w:val="both"/>
        <w:rPr>
          <w:sz w:val="20"/>
          <w:szCs w:val="20"/>
          <w:lang w:val="it-IT"/>
        </w:rPr>
      </w:pPr>
      <w:r w:rsidRPr="00F2362F">
        <w:rPr>
          <w:sz w:val="20"/>
          <w:szCs w:val="20"/>
          <w:lang w:val="it-IT"/>
        </w:rPr>
        <w:t xml:space="preserve">Crivello, S. (2006), Torino, verso una nuova immagine della città? In </w:t>
      </w:r>
      <w:r w:rsidRPr="00F2362F">
        <w:rPr>
          <w:i/>
          <w:sz w:val="20"/>
          <w:szCs w:val="20"/>
          <w:lang w:val="it-IT"/>
        </w:rPr>
        <w:t>Olimpiadi, oltre il 2006</w:t>
      </w:r>
      <w:r w:rsidRPr="00F2362F">
        <w:rPr>
          <w:sz w:val="20"/>
          <w:szCs w:val="20"/>
          <w:lang w:val="it-IT"/>
        </w:rPr>
        <w:t>, P. Bondonio, E. Dansero and A. Mela (eds), Carocci, Roma, pp. 295-312.</w:t>
      </w:r>
    </w:p>
    <w:p w14:paraId="6C835817"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Eshuis, J. and Edwards, A. (2013), "Branding the City: The Democratic Legitimacy of a New Mode of Governance", </w:t>
      </w:r>
      <w:r w:rsidRPr="00F2362F">
        <w:rPr>
          <w:i/>
          <w:sz w:val="20"/>
          <w:szCs w:val="20"/>
        </w:rPr>
        <w:t>Urban Studies</w:t>
      </w:r>
      <w:r w:rsidRPr="00F2362F">
        <w:rPr>
          <w:sz w:val="20"/>
          <w:szCs w:val="20"/>
        </w:rPr>
        <w:t>, v. 50, n. 5, pp. 1066-1082.</w:t>
      </w:r>
    </w:p>
    <w:p w14:paraId="05D75E0C"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Florida R. (2002), </w:t>
      </w:r>
      <w:r w:rsidRPr="00F2362F">
        <w:rPr>
          <w:i/>
          <w:sz w:val="20"/>
          <w:szCs w:val="20"/>
        </w:rPr>
        <w:t>The Rise of the Creative Class. And How It's Transforming Work, Leisure, Community, and Everyday Life</w:t>
      </w:r>
      <w:r w:rsidRPr="00F2362F">
        <w:rPr>
          <w:sz w:val="20"/>
          <w:szCs w:val="20"/>
        </w:rPr>
        <w:t>, Basic Books, New York.</w:t>
      </w:r>
    </w:p>
    <w:p w14:paraId="323FB738"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Gold J.R. (1994), Locating the message: place promotion as image communication, in S.V. Ward and J.R. Gold (eds), </w:t>
      </w:r>
      <w:r w:rsidRPr="00F2362F">
        <w:rPr>
          <w:i/>
          <w:sz w:val="20"/>
          <w:szCs w:val="20"/>
        </w:rPr>
        <w:t>Place Promotion. The Use of Publicity and Marketing to Sell Towns and Regions</w:t>
      </w:r>
      <w:r w:rsidRPr="00F2362F">
        <w:rPr>
          <w:sz w:val="20"/>
          <w:szCs w:val="20"/>
        </w:rPr>
        <w:t>, John Wiley &amp; Sons, Chichester, pp. 19-37.</w:t>
      </w:r>
    </w:p>
    <w:p w14:paraId="5164B669"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Gold J.R. and Ward S.V. (1994), Introduction, in S.V. Ward and J.R. Gold (eds), </w:t>
      </w:r>
      <w:r w:rsidRPr="00F2362F">
        <w:rPr>
          <w:i/>
          <w:sz w:val="20"/>
          <w:szCs w:val="20"/>
        </w:rPr>
        <w:t>Place Promotion. The Use of Publicity and Marketing to Sell Towns and Regions</w:t>
      </w:r>
      <w:r w:rsidRPr="00F2362F">
        <w:rPr>
          <w:sz w:val="20"/>
          <w:szCs w:val="20"/>
        </w:rPr>
        <w:t>, John Wiley &amp; Sons, Chichester, pp. 1-17.</w:t>
      </w:r>
    </w:p>
    <w:p w14:paraId="1FB6B689"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Gonzales S. (2006), "Scalar narratives in Bilbao: A cultural politics of scales approach to the study of urban policy", </w:t>
      </w:r>
      <w:r w:rsidRPr="00F2362F">
        <w:rPr>
          <w:i/>
          <w:sz w:val="20"/>
          <w:szCs w:val="20"/>
        </w:rPr>
        <w:t>International Journal of Urban and Regional Research</w:t>
      </w:r>
      <w:r w:rsidRPr="00F2362F">
        <w:rPr>
          <w:sz w:val="20"/>
          <w:szCs w:val="20"/>
        </w:rPr>
        <w:t>, v. 30, n. 4, pp. 836-857.</w:t>
      </w:r>
    </w:p>
    <w:p w14:paraId="3F8557D2"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Gonzales S. (2011), "Bilbao and Barcelona ‘in Motion’. How Urban Regeneration ‘Models’ Travel and Mutate in the Global Flows of Policy Tourism", </w:t>
      </w:r>
      <w:r w:rsidRPr="00F2362F">
        <w:rPr>
          <w:i/>
          <w:sz w:val="20"/>
          <w:szCs w:val="20"/>
        </w:rPr>
        <w:t>Urban Studies</w:t>
      </w:r>
      <w:r w:rsidRPr="00F2362F">
        <w:rPr>
          <w:sz w:val="20"/>
          <w:szCs w:val="20"/>
        </w:rPr>
        <w:t>, v. 48, n. 7, pp. 1397-1418.</w:t>
      </w:r>
    </w:p>
    <w:p w14:paraId="7986FA03"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Greenberg M. (2008), </w:t>
      </w:r>
      <w:r w:rsidRPr="00F2362F">
        <w:rPr>
          <w:i/>
          <w:sz w:val="20"/>
          <w:szCs w:val="20"/>
        </w:rPr>
        <w:t>Branding New York: How a City in Crisis was Sold to the World</w:t>
      </w:r>
      <w:r w:rsidRPr="00F2362F">
        <w:rPr>
          <w:sz w:val="20"/>
          <w:szCs w:val="20"/>
        </w:rPr>
        <w:t>, Routledge, New York.</w:t>
      </w:r>
    </w:p>
    <w:p w14:paraId="4A32466A"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Guala C. (2009), To bid or not to bid: public opinion before and after the Games. The case of the Turin 2006 Olympic Winter Games, in J. Kennell, C. Bladenand and E. Booth (Eds), </w:t>
      </w:r>
      <w:r w:rsidRPr="00F2362F">
        <w:rPr>
          <w:i/>
          <w:sz w:val="20"/>
          <w:szCs w:val="20"/>
        </w:rPr>
        <w:t xml:space="preserve">The Olympic Legacy. People, Place, Enterprise. </w:t>
      </w:r>
      <w:r w:rsidRPr="00F2362F">
        <w:rPr>
          <w:i/>
          <w:sz w:val="20"/>
          <w:szCs w:val="20"/>
        </w:rPr>
        <w:lastRenderedPageBreak/>
        <w:t>Proceedings of the first annual conference on Olympic Legacy 8 and 9 May 2008</w:t>
      </w:r>
      <w:r w:rsidRPr="00F2362F">
        <w:rPr>
          <w:sz w:val="20"/>
          <w:szCs w:val="20"/>
        </w:rPr>
        <w:t>, University of Greenwich, London, pp.  21-30.</w:t>
      </w:r>
    </w:p>
    <w:p w14:paraId="05C43E22"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Harvey D. (1989), </w:t>
      </w:r>
      <w:r w:rsidRPr="00F2362F">
        <w:rPr>
          <w:i/>
          <w:sz w:val="20"/>
          <w:szCs w:val="20"/>
        </w:rPr>
        <w:t>The Condition of Postmodernity</w:t>
      </w:r>
      <w:r w:rsidRPr="00F2362F">
        <w:rPr>
          <w:sz w:val="20"/>
          <w:szCs w:val="20"/>
        </w:rPr>
        <w:t>, Blackwell, Oxford.</w:t>
      </w:r>
    </w:p>
    <w:p w14:paraId="549047DC"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Hollands R. (2008), "Will the real smart city please stand up? Intelligent, progressive or entrepreneurial?" </w:t>
      </w:r>
      <w:r w:rsidRPr="00F2362F">
        <w:rPr>
          <w:i/>
          <w:sz w:val="20"/>
          <w:szCs w:val="20"/>
        </w:rPr>
        <w:t>City</w:t>
      </w:r>
      <w:r w:rsidRPr="00F2362F">
        <w:rPr>
          <w:sz w:val="20"/>
          <w:szCs w:val="20"/>
        </w:rPr>
        <w:t>, v. 12, n. 3, pp. 303-320.</w:t>
      </w:r>
    </w:p>
    <w:p w14:paraId="3E21B4E3" w14:textId="5ECC2B32" w:rsidR="00AB34A0" w:rsidRPr="00F2362F" w:rsidRDefault="00604AD3" w:rsidP="00F2362F">
      <w:pPr>
        <w:spacing w:after="0" w:line="360" w:lineRule="auto"/>
        <w:ind w:left="567" w:hanging="567"/>
        <w:jc w:val="both"/>
        <w:rPr>
          <w:sz w:val="20"/>
          <w:szCs w:val="20"/>
        </w:rPr>
      </w:pPr>
      <w:r w:rsidRPr="00F2362F">
        <w:rPr>
          <w:sz w:val="20"/>
          <w:szCs w:val="20"/>
        </w:rPr>
        <w:t>Jensen O.</w:t>
      </w:r>
      <w:r w:rsidR="00AB34A0" w:rsidRPr="00F2362F">
        <w:rPr>
          <w:sz w:val="20"/>
          <w:szCs w:val="20"/>
        </w:rPr>
        <w:t xml:space="preserve">B. (2007), "Culture stories: understanding cultural urban branding", </w:t>
      </w:r>
      <w:r w:rsidR="00AB34A0" w:rsidRPr="00F2362F">
        <w:rPr>
          <w:i/>
          <w:sz w:val="20"/>
          <w:szCs w:val="20"/>
        </w:rPr>
        <w:t>Planning Theory</w:t>
      </w:r>
      <w:r w:rsidR="00AB34A0" w:rsidRPr="00F2362F">
        <w:rPr>
          <w:sz w:val="20"/>
          <w:szCs w:val="20"/>
        </w:rPr>
        <w:t>, v. 6, n. 3, pp. 211-236.</w:t>
      </w:r>
    </w:p>
    <w:p w14:paraId="2E254CDF" w14:textId="77777777" w:rsidR="00CA1999" w:rsidRPr="00F2362F" w:rsidRDefault="00CA1999" w:rsidP="00F2362F">
      <w:pPr>
        <w:spacing w:after="0" w:line="360" w:lineRule="auto"/>
        <w:ind w:left="567" w:hanging="567"/>
        <w:jc w:val="both"/>
        <w:rPr>
          <w:sz w:val="20"/>
          <w:szCs w:val="20"/>
        </w:rPr>
      </w:pPr>
      <w:r w:rsidRPr="00F2362F">
        <w:rPr>
          <w:sz w:val="20"/>
          <w:szCs w:val="20"/>
        </w:rPr>
        <w:t xml:space="preserve">Johansson M. (2012), "Place Branding and the Imaginary: The Politics of Re-imagining a Garden City", </w:t>
      </w:r>
      <w:r w:rsidRPr="00F2362F">
        <w:rPr>
          <w:i/>
          <w:sz w:val="20"/>
          <w:szCs w:val="20"/>
        </w:rPr>
        <w:t>Urban Studies</w:t>
      </w:r>
      <w:r w:rsidRPr="00F2362F">
        <w:rPr>
          <w:sz w:val="20"/>
          <w:szCs w:val="20"/>
        </w:rPr>
        <w:t>, v. 49, n. 16, pp. 3611-3626.</w:t>
      </w:r>
    </w:p>
    <w:p w14:paraId="6802C9C5"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Kavaratzis M. (2004), "From city marketing to city branding: towards a theoretical framework for developing city brands", </w:t>
      </w:r>
      <w:r w:rsidRPr="00F2362F">
        <w:rPr>
          <w:i/>
          <w:sz w:val="20"/>
          <w:szCs w:val="20"/>
        </w:rPr>
        <w:t>Place Branding</w:t>
      </w:r>
      <w:r w:rsidRPr="00F2362F">
        <w:rPr>
          <w:sz w:val="20"/>
          <w:szCs w:val="20"/>
        </w:rPr>
        <w:t>, v. 1, n. 1, pp. 58-73.</w:t>
      </w:r>
    </w:p>
    <w:p w14:paraId="4E0384B3" w14:textId="77777777" w:rsidR="00CA1999" w:rsidRPr="00F2362F" w:rsidRDefault="00CA1999" w:rsidP="00F2362F">
      <w:pPr>
        <w:spacing w:after="0" w:line="360" w:lineRule="auto"/>
        <w:ind w:left="567" w:hanging="567"/>
        <w:jc w:val="both"/>
        <w:rPr>
          <w:sz w:val="20"/>
          <w:szCs w:val="20"/>
        </w:rPr>
      </w:pPr>
      <w:r w:rsidRPr="00F2362F">
        <w:rPr>
          <w:sz w:val="20"/>
          <w:szCs w:val="20"/>
        </w:rPr>
        <w:t xml:space="preserve">Kavaratzis M. (2012), "From “necessary evil” to necessity: stakeholders' involvement in place branding", </w:t>
      </w:r>
      <w:r w:rsidRPr="00F2362F">
        <w:rPr>
          <w:i/>
          <w:sz w:val="20"/>
          <w:szCs w:val="20"/>
        </w:rPr>
        <w:t>Journal of Place Management and Development</w:t>
      </w:r>
      <w:r w:rsidRPr="00F2362F">
        <w:rPr>
          <w:sz w:val="20"/>
          <w:szCs w:val="20"/>
        </w:rPr>
        <w:t>, v. 5, n. 1, pp. 7-19.</w:t>
      </w:r>
    </w:p>
    <w:p w14:paraId="7806A3B6" w14:textId="77777777" w:rsidR="00D53F46" w:rsidRPr="00F2362F" w:rsidRDefault="00D53F46" w:rsidP="00F2362F">
      <w:pPr>
        <w:spacing w:after="0" w:line="360" w:lineRule="auto"/>
        <w:ind w:left="567" w:hanging="567"/>
        <w:jc w:val="both"/>
        <w:rPr>
          <w:sz w:val="20"/>
          <w:szCs w:val="20"/>
        </w:rPr>
      </w:pPr>
      <w:r w:rsidRPr="00F2362F">
        <w:rPr>
          <w:sz w:val="20"/>
          <w:szCs w:val="20"/>
        </w:rPr>
        <w:t xml:space="preserve">Lees L. (2004), "Urban geography: discourse analysis and urban research", </w:t>
      </w:r>
      <w:r w:rsidRPr="00F2362F">
        <w:rPr>
          <w:i/>
          <w:sz w:val="20"/>
          <w:szCs w:val="20"/>
        </w:rPr>
        <w:t>Progress in Human Geography</w:t>
      </w:r>
      <w:r w:rsidRPr="00F2362F">
        <w:rPr>
          <w:sz w:val="20"/>
          <w:szCs w:val="20"/>
        </w:rPr>
        <w:t>, v. 28, n. 1, pp. 101-107.</w:t>
      </w:r>
    </w:p>
    <w:p w14:paraId="31C37168" w14:textId="77777777" w:rsidR="00AB34A0" w:rsidRPr="00F2362F" w:rsidRDefault="00AB34A0" w:rsidP="00F2362F">
      <w:pPr>
        <w:spacing w:after="0" w:line="360" w:lineRule="auto"/>
        <w:ind w:left="567" w:hanging="567"/>
        <w:jc w:val="both"/>
        <w:rPr>
          <w:sz w:val="20"/>
          <w:szCs w:val="20"/>
          <w:lang w:val="it-IT"/>
        </w:rPr>
      </w:pPr>
      <w:r w:rsidRPr="00F2362F">
        <w:rPr>
          <w:sz w:val="20"/>
          <w:szCs w:val="20"/>
          <w:lang w:val="it-IT"/>
        </w:rPr>
        <w:t xml:space="preserve">Martina A. (2006), </w:t>
      </w:r>
      <w:r w:rsidRPr="00F2362F">
        <w:rPr>
          <w:i/>
          <w:sz w:val="20"/>
          <w:szCs w:val="20"/>
          <w:lang w:val="it-IT"/>
        </w:rPr>
        <w:t>Comunicare la città</w:t>
      </w:r>
      <w:r w:rsidRPr="00F2362F">
        <w:rPr>
          <w:sz w:val="20"/>
          <w:szCs w:val="20"/>
          <w:lang w:val="it-IT"/>
        </w:rPr>
        <w:t>, Paravia, Torino.</w:t>
      </w:r>
    </w:p>
    <w:p w14:paraId="31E27906"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McNeill D. (2009), </w:t>
      </w:r>
      <w:r w:rsidRPr="00F2362F">
        <w:rPr>
          <w:i/>
          <w:sz w:val="20"/>
          <w:szCs w:val="20"/>
        </w:rPr>
        <w:t>The Global Architect. Firms, Fame and Urban Form</w:t>
      </w:r>
      <w:r w:rsidRPr="00F2362F">
        <w:rPr>
          <w:sz w:val="20"/>
          <w:szCs w:val="20"/>
        </w:rPr>
        <w:t>, Routledge, New York.</w:t>
      </w:r>
    </w:p>
    <w:p w14:paraId="5849B7A4"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Morozov E. (2013), </w:t>
      </w:r>
      <w:r w:rsidRPr="00F2362F">
        <w:rPr>
          <w:i/>
          <w:sz w:val="20"/>
          <w:szCs w:val="20"/>
        </w:rPr>
        <w:t>To Save Everything, Click Here. Technology, Solutionism and the Urge to Fix Problems That Don’t Exists</w:t>
      </w:r>
      <w:r w:rsidRPr="00F2362F">
        <w:rPr>
          <w:sz w:val="20"/>
          <w:szCs w:val="20"/>
        </w:rPr>
        <w:t>, Allen Lane, London.</w:t>
      </w:r>
    </w:p>
    <w:p w14:paraId="1F16EDF7"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Paddison R. (1993), "City marketing, image reconstruction and urban regeneration", </w:t>
      </w:r>
      <w:r w:rsidRPr="00F2362F">
        <w:rPr>
          <w:i/>
          <w:sz w:val="20"/>
          <w:szCs w:val="20"/>
        </w:rPr>
        <w:t>Urban Studies</w:t>
      </w:r>
      <w:r w:rsidRPr="00F2362F">
        <w:rPr>
          <w:sz w:val="20"/>
          <w:szCs w:val="20"/>
        </w:rPr>
        <w:t>, v. 30, n. 2, pp. 339-350.</w:t>
      </w:r>
    </w:p>
    <w:p w14:paraId="4DB3D8F9"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Plaza  B. (2000), Evaluating the Influence of a Large Cultural Artifact in the Attraction of Tourism The Guggenheim Museum Bilbao Case, </w:t>
      </w:r>
      <w:r w:rsidRPr="00F2362F">
        <w:rPr>
          <w:i/>
          <w:sz w:val="20"/>
          <w:szCs w:val="20"/>
        </w:rPr>
        <w:t>Urban Affairs Review</w:t>
      </w:r>
      <w:r w:rsidRPr="00F2362F">
        <w:rPr>
          <w:sz w:val="20"/>
          <w:szCs w:val="20"/>
        </w:rPr>
        <w:t>, v. 36, n. 2, pp. 264-274.</w:t>
      </w:r>
    </w:p>
    <w:p w14:paraId="0797A3CC"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Peck J. (2005), "Struggling with the creative class", </w:t>
      </w:r>
      <w:r w:rsidRPr="00F2362F">
        <w:rPr>
          <w:i/>
          <w:sz w:val="20"/>
          <w:szCs w:val="20"/>
        </w:rPr>
        <w:t>International Journal of Urban and Regional Research</w:t>
      </w:r>
      <w:r w:rsidRPr="00F2362F">
        <w:rPr>
          <w:sz w:val="20"/>
          <w:szCs w:val="20"/>
        </w:rPr>
        <w:t>, v. 29, n. 4, pp. 740-770.</w:t>
      </w:r>
    </w:p>
    <w:p w14:paraId="5F738CB1"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Pietrykowski, B. (2004), “You are what you eat: The social economy of the Slow Food movement”, </w:t>
      </w:r>
      <w:r w:rsidRPr="00F2362F">
        <w:rPr>
          <w:i/>
          <w:sz w:val="20"/>
          <w:szCs w:val="20"/>
        </w:rPr>
        <w:t>Review of Social Economy</w:t>
      </w:r>
      <w:r w:rsidRPr="00F2362F">
        <w:rPr>
          <w:sz w:val="20"/>
          <w:szCs w:val="20"/>
        </w:rPr>
        <w:t>, v. 62, n. 3, pp. 307-321.</w:t>
      </w:r>
    </w:p>
    <w:p w14:paraId="6EE95C5B"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Pike A. (2009), "Geographies of brands and branding", </w:t>
      </w:r>
      <w:r w:rsidRPr="00F2362F">
        <w:rPr>
          <w:i/>
          <w:sz w:val="20"/>
          <w:szCs w:val="20"/>
        </w:rPr>
        <w:t>Progress in Human Geography</w:t>
      </w:r>
      <w:r w:rsidRPr="00F2362F">
        <w:rPr>
          <w:sz w:val="20"/>
          <w:szCs w:val="20"/>
        </w:rPr>
        <w:t>, v. 33, n. 5, pp. 619-645</w:t>
      </w:r>
    </w:p>
    <w:p w14:paraId="09890B25" w14:textId="77777777" w:rsidR="00B368AF" w:rsidRPr="00F2362F" w:rsidRDefault="00B368AF" w:rsidP="00F2362F">
      <w:pPr>
        <w:spacing w:after="0" w:line="360" w:lineRule="auto"/>
        <w:ind w:left="567" w:hanging="567"/>
        <w:jc w:val="both"/>
        <w:rPr>
          <w:sz w:val="20"/>
          <w:szCs w:val="20"/>
        </w:rPr>
      </w:pPr>
      <w:r w:rsidRPr="00F2362F">
        <w:rPr>
          <w:sz w:val="20"/>
          <w:szCs w:val="20"/>
        </w:rPr>
        <w:t xml:space="preserve">Pike A. (2013), "Economic geographies of brands and branding", </w:t>
      </w:r>
      <w:r w:rsidRPr="00F2362F">
        <w:rPr>
          <w:i/>
          <w:sz w:val="20"/>
          <w:szCs w:val="20"/>
        </w:rPr>
        <w:t>Economic Geography</w:t>
      </w:r>
      <w:r w:rsidRPr="00F2362F">
        <w:rPr>
          <w:sz w:val="20"/>
          <w:szCs w:val="20"/>
        </w:rPr>
        <w:t>, v. 89, n. 4, pp. 317-339.</w:t>
      </w:r>
    </w:p>
    <w:p w14:paraId="697D361F" w14:textId="77777777" w:rsidR="00E600F2" w:rsidRPr="00F2362F" w:rsidRDefault="00E600F2" w:rsidP="00F2362F">
      <w:pPr>
        <w:spacing w:after="0" w:line="360" w:lineRule="auto"/>
        <w:ind w:left="567" w:hanging="567"/>
        <w:jc w:val="both"/>
        <w:rPr>
          <w:sz w:val="20"/>
          <w:szCs w:val="20"/>
        </w:rPr>
      </w:pPr>
      <w:r w:rsidRPr="00F2362F">
        <w:rPr>
          <w:sz w:val="20"/>
          <w:szCs w:val="20"/>
        </w:rPr>
        <w:t xml:space="preserve">Pizzolato N. (2008), </w:t>
      </w:r>
      <w:r w:rsidRPr="00F2362F">
        <w:rPr>
          <w:i/>
          <w:sz w:val="20"/>
          <w:szCs w:val="20"/>
        </w:rPr>
        <w:t>Challenging Global Capitalism: Labor Migration, Radical Struggle, and Urban Change in Detroit and Turin</w:t>
      </w:r>
      <w:r w:rsidRPr="00F2362F">
        <w:rPr>
          <w:sz w:val="20"/>
          <w:szCs w:val="20"/>
        </w:rPr>
        <w:t>, Palgrave MacMillan, New York.</w:t>
      </w:r>
    </w:p>
    <w:p w14:paraId="03923F7F"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Raco M. and Flint J. (2012), Introduction: Characterising the 'new' politics of sustainability: from managing growth to coping with crisis, in J. Flint and M. Raco (eds), </w:t>
      </w:r>
      <w:r w:rsidRPr="00F2362F">
        <w:rPr>
          <w:i/>
          <w:sz w:val="20"/>
          <w:szCs w:val="20"/>
        </w:rPr>
        <w:t>The Future of Sustainable Cities. Radical Reflections</w:t>
      </w:r>
      <w:r w:rsidRPr="00F2362F">
        <w:rPr>
          <w:sz w:val="20"/>
          <w:szCs w:val="20"/>
        </w:rPr>
        <w:t>, Policy Press, Bristol, pp.  3-27.</w:t>
      </w:r>
    </w:p>
    <w:p w14:paraId="1C9AA4C2"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Rossi U. and Vanolo A. (2012), </w:t>
      </w:r>
      <w:r w:rsidRPr="00F2362F">
        <w:rPr>
          <w:i/>
          <w:sz w:val="20"/>
          <w:szCs w:val="20"/>
        </w:rPr>
        <w:t>Urban Political Geographies. A Global Perspective</w:t>
      </w:r>
      <w:r w:rsidRPr="00F2362F">
        <w:rPr>
          <w:sz w:val="20"/>
          <w:szCs w:val="20"/>
        </w:rPr>
        <w:t>, Sage, London.</w:t>
      </w:r>
    </w:p>
    <w:p w14:paraId="73AF7419"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Rota F.S. and Salone C. (2014), "Place-making processes in unconventional cultural practices. The case of Turin’s contemporary art festival Paratissima", </w:t>
      </w:r>
      <w:r w:rsidRPr="00F2362F">
        <w:rPr>
          <w:i/>
          <w:sz w:val="20"/>
          <w:szCs w:val="20"/>
        </w:rPr>
        <w:t>Cities</w:t>
      </w:r>
      <w:r w:rsidRPr="00F2362F">
        <w:rPr>
          <w:sz w:val="20"/>
          <w:szCs w:val="20"/>
        </w:rPr>
        <w:t>, v. 40, n. A, pp. 90-98.</w:t>
      </w:r>
    </w:p>
    <w:p w14:paraId="720FCC17" w14:textId="32263B82" w:rsidR="00604AD3" w:rsidRPr="00F2362F" w:rsidRDefault="00604AD3" w:rsidP="00F2362F">
      <w:pPr>
        <w:spacing w:after="0" w:line="360" w:lineRule="auto"/>
        <w:ind w:left="567" w:hanging="567"/>
        <w:jc w:val="both"/>
        <w:rPr>
          <w:sz w:val="20"/>
          <w:szCs w:val="20"/>
        </w:rPr>
      </w:pPr>
      <w:r w:rsidRPr="00F2362F">
        <w:rPr>
          <w:sz w:val="20"/>
          <w:szCs w:val="20"/>
        </w:rPr>
        <w:t xml:space="preserve">Sandercock L. (2003), </w:t>
      </w:r>
      <w:r w:rsidRPr="00F2362F">
        <w:rPr>
          <w:i/>
          <w:sz w:val="20"/>
          <w:szCs w:val="20"/>
        </w:rPr>
        <w:t>Cosmopolis II. Mongrel Cities for the 21st Century</w:t>
      </w:r>
      <w:r w:rsidRPr="00F2362F">
        <w:rPr>
          <w:sz w:val="20"/>
          <w:szCs w:val="20"/>
        </w:rPr>
        <w:t>, Continuum, London.</w:t>
      </w:r>
    </w:p>
    <w:p w14:paraId="2D05EA2E"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Santagata W. (2002), "Cultural districts, property rights and sustainable economic growth", </w:t>
      </w:r>
      <w:r w:rsidRPr="00F2362F">
        <w:rPr>
          <w:i/>
          <w:sz w:val="20"/>
          <w:szCs w:val="20"/>
        </w:rPr>
        <w:t>International Journal of Urban and Regional Research</w:t>
      </w:r>
      <w:r w:rsidRPr="00F2362F">
        <w:rPr>
          <w:sz w:val="20"/>
          <w:szCs w:val="20"/>
        </w:rPr>
        <w:t>, v. 26, n. 1, pp. 9-23.</w:t>
      </w:r>
    </w:p>
    <w:p w14:paraId="56F5AD5E" w14:textId="77777777" w:rsidR="00AB34A0" w:rsidRPr="00F2362F" w:rsidRDefault="00AB34A0" w:rsidP="00F2362F">
      <w:pPr>
        <w:spacing w:after="0" w:line="360" w:lineRule="auto"/>
        <w:ind w:left="567" w:hanging="567"/>
        <w:jc w:val="both"/>
        <w:rPr>
          <w:sz w:val="20"/>
          <w:szCs w:val="20"/>
        </w:rPr>
      </w:pPr>
      <w:r w:rsidRPr="00F2362F">
        <w:rPr>
          <w:sz w:val="20"/>
          <w:szCs w:val="20"/>
        </w:rPr>
        <w:lastRenderedPageBreak/>
        <w:t xml:space="preserve">Short J.R. and Kim Y.-H. (1998), Urban crisis/urban representations: selling the city in difficult times, in T. Hall and P. Hubbard (eds), </w:t>
      </w:r>
      <w:r w:rsidRPr="00F2362F">
        <w:rPr>
          <w:i/>
          <w:sz w:val="20"/>
          <w:szCs w:val="20"/>
        </w:rPr>
        <w:t>The Entrepreneurial City. Geographies of Politics, Regime and Representation</w:t>
      </w:r>
      <w:r w:rsidRPr="00F2362F">
        <w:rPr>
          <w:sz w:val="20"/>
          <w:szCs w:val="20"/>
        </w:rPr>
        <w:t>, John Wiley &amp; Sons, Chichester, pp. 55-75.</w:t>
      </w:r>
    </w:p>
    <w:p w14:paraId="2A08D401"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Söderström O., Paasche T. and Klauser F. (2014), "Smart cities as corporate storytelling", </w:t>
      </w:r>
      <w:r w:rsidRPr="00F2362F">
        <w:rPr>
          <w:i/>
          <w:sz w:val="20"/>
          <w:szCs w:val="20"/>
        </w:rPr>
        <w:t>City</w:t>
      </w:r>
      <w:r w:rsidRPr="00F2362F">
        <w:rPr>
          <w:sz w:val="20"/>
          <w:szCs w:val="20"/>
        </w:rPr>
        <w:t>, v. 18, n. 3, pp. 307-320.</w:t>
      </w:r>
    </w:p>
    <w:p w14:paraId="2FB9F093"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Urry J. (1990), </w:t>
      </w:r>
      <w:r w:rsidRPr="00F2362F">
        <w:rPr>
          <w:i/>
          <w:sz w:val="20"/>
          <w:szCs w:val="20"/>
        </w:rPr>
        <w:t>The Tourist Gaze. Leisure and Travel in Contemporary Societies</w:t>
      </w:r>
      <w:r w:rsidRPr="00F2362F">
        <w:rPr>
          <w:sz w:val="20"/>
          <w:szCs w:val="20"/>
        </w:rPr>
        <w:t>, Sage, London.</w:t>
      </w:r>
    </w:p>
    <w:p w14:paraId="0B4EF273"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van den Berg L. and van Klink H. A. (1995), Regional competition, city marketing and strategic urban networks, in P.C. Cheshire and I.R. Gordon (eds), </w:t>
      </w:r>
      <w:r w:rsidRPr="00F2362F">
        <w:rPr>
          <w:i/>
          <w:sz w:val="20"/>
          <w:szCs w:val="20"/>
        </w:rPr>
        <w:t>Territorial Competition in an Integrating Europe</w:t>
      </w:r>
      <w:r w:rsidRPr="00F2362F">
        <w:rPr>
          <w:sz w:val="20"/>
          <w:szCs w:val="20"/>
        </w:rPr>
        <w:t>, Ashgate, Hants/Brookfield.</w:t>
      </w:r>
    </w:p>
    <w:p w14:paraId="6EB7DE58"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Vanolo A. (2008), "The image of the creative city: some reflections on urban branding in Turin", </w:t>
      </w:r>
      <w:r w:rsidRPr="00F2362F">
        <w:rPr>
          <w:i/>
          <w:sz w:val="20"/>
          <w:szCs w:val="20"/>
        </w:rPr>
        <w:t>Cities</w:t>
      </w:r>
      <w:r w:rsidRPr="00F2362F">
        <w:rPr>
          <w:sz w:val="20"/>
          <w:szCs w:val="20"/>
        </w:rPr>
        <w:t>, v. 25, n. 6, pp. 370-382.</w:t>
      </w:r>
    </w:p>
    <w:p w14:paraId="1ED9DB7E" w14:textId="77777777" w:rsidR="00AB34A0" w:rsidRPr="00F2362F" w:rsidRDefault="00AB34A0" w:rsidP="00F2362F">
      <w:pPr>
        <w:spacing w:after="0" w:line="360" w:lineRule="auto"/>
        <w:ind w:left="567" w:hanging="567"/>
        <w:jc w:val="both"/>
        <w:rPr>
          <w:sz w:val="20"/>
          <w:szCs w:val="20"/>
        </w:rPr>
      </w:pPr>
      <w:r w:rsidRPr="00F2362F">
        <w:rPr>
          <w:sz w:val="20"/>
          <w:szCs w:val="20"/>
        </w:rPr>
        <w:t xml:space="preserve">Vanolo A. (2014), "Smartmentality: the smart city as disciplinary strategy", </w:t>
      </w:r>
      <w:r w:rsidRPr="00F2362F">
        <w:rPr>
          <w:i/>
          <w:sz w:val="20"/>
          <w:szCs w:val="20"/>
        </w:rPr>
        <w:t>Urban Studies</w:t>
      </w:r>
      <w:r w:rsidRPr="00F2362F">
        <w:rPr>
          <w:sz w:val="20"/>
          <w:szCs w:val="20"/>
        </w:rPr>
        <w:t>, v. 51, n. 5, pp. 881-896.</w:t>
      </w:r>
    </w:p>
    <w:p w14:paraId="26C63EA0" w14:textId="77777777" w:rsidR="00CA1999" w:rsidRPr="00F2362F" w:rsidRDefault="00CA1999" w:rsidP="00F2362F">
      <w:pPr>
        <w:spacing w:after="0" w:line="360" w:lineRule="auto"/>
        <w:ind w:left="567" w:hanging="567"/>
        <w:jc w:val="both"/>
        <w:rPr>
          <w:sz w:val="20"/>
          <w:szCs w:val="20"/>
        </w:rPr>
      </w:pPr>
      <w:r w:rsidRPr="00F2362F">
        <w:rPr>
          <w:sz w:val="20"/>
          <w:szCs w:val="20"/>
        </w:rPr>
        <w:t xml:space="preserve">Vanolo A. (2015), "The Fordist and the creative city: evolution and resilience in Turin, Italy", </w:t>
      </w:r>
      <w:r w:rsidRPr="00F2362F">
        <w:rPr>
          <w:i/>
          <w:sz w:val="20"/>
          <w:szCs w:val="20"/>
        </w:rPr>
        <w:t>City, Culture and Society</w:t>
      </w:r>
      <w:r w:rsidRPr="00F2362F">
        <w:rPr>
          <w:sz w:val="20"/>
          <w:szCs w:val="20"/>
        </w:rPr>
        <w:t>, doi: 10.1016/j.ccs.2015.01.003</w:t>
      </w:r>
    </w:p>
    <w:p w14:paraId="3E40030A" w14:textId="77777777" w:rsidR="00604AD3" w:rsidRPr="00F2362F" w:rsidRDefault="00604AD3" w:rsidP="00F2362F">
      <w:pPr>
        <w:spacing w:after="0" w:line="360" w:lineRule="auto"/>
        <w:ind w:left="567" w:hanging="567"/>
        <w:jc w:val="both"/>
        <w:rPr>
          <w:sz w:val="20"/>
          <w:szCs w:val="20"/>
        </w:rPr>
      </w:pPr>
      <w:r w:rsidRPr="00F2362F">
        <w:rPr>
          <w:sz w:val="20"/>
          <w:szCs w:val="20"/>
        </w:rPr>
        <w:t xml:space="preserve">Wacquant L. (2008), </w:t>
      </w:r>
      <w:r w:rsidRPr="00F2362F">
        <w:rPr>
          <w:i/>
          <w:sz w:val="20"/>
          <w:szCs w:val="20"/>
        </w:rPr>
        <w:t>Urban Outcasts. A Comparative Sociology of Advanced Marginality</w:t>
      </w:r>
      <w:r w:rsidRPr="00F2362F">
        <w:rPr>
          <w:sz w:val="20"/>
          <w:szCs w:val="20"/>
        </w:rPr>
        <w:t>, Polity Press, Cambridge.</w:t>
      </w:r>
    </w:p>
    <w:p w14:paraId="1E5D4F67" w14:textId="38C17E1C" w:rsidR="00AB34A0" w:rsidRPr="00F2362F" w:rsidRDefault="00AB34A0" w:rsidP="00F2362F">
      <w:pPr>
        <w:spacing w:after="0" w:line="360" w:lineRule="auto"/>
        <w:ind w:left="567" w:hanging="567"/>
        <w:jc w:val="both"/>
        <w:rPr>
          <w:sz w:val="20"/>
          <w:szCs w:val="20"/>
        </w:rPr>
      </w:pPr>
      <w:r w:rsidRPr="00F2362F">
        <w:rPr>
          <w:sz w:val="20"/>
          <w:szCs w:val="20"/>
        </w:rPr>
        <w:t xml:space="preserve">Whitford J. and Enrietti A. (2005), "Surviving the Fall of a King: The Regional Institutional Implications of Crisis at FIAT Auto", </w:t>
      </w:r>
      <w:r w:rsidRPr="00F2362F">
        <w:rPr>
          <w:i/>
          <w:sz w:val="20"/>
          <w:szCs w:val="20"/>
        </w:rPr>
        <w:t>International Journal of Urban and Regional Research</w:t>
      </w:r>
      <w:r w:rsidRPr="00F2362F">
        <w:rPr>
          <w:sz w:val="20"/>
          <w:szCs w:val="20"/>
        </w:rPr>
        <w:t>, v. 29, n. 4, pp. 771-795.</w:t>
      </w:r>
    </w:p>
    <w:p w14:paraId="7CBBDCA2" w14:textId="36F6A2B0" w:rsidR="00CA1999" w:rsidRPr="00F2362F" w:rsidRDefault="00CA1999" w:rsidP="00F2362F">
      <w:pPr>
        <w:spacing w:after="0" w:line="360" w:lineRule="auto"/>
        <w:ind w:left="567" w:hanging="567"/>
        <w:jc w:val="both"/>
        <w:rPr>
          <w:sz w:val="20"/>
          <w:szCs w:val="20"/>
        </w:rPr>
      </w:pPr>
      <w:r w:rsidRPr="00F2362F">
        <w:rPr>
          <w:sz w:val="20"/>
          <w:szCs w:val="20"/>
        </w:rPr>
        <w:t>Zenker S. and Erfgen S.</w:t>
      </w:r>
      <w:r w:rsidR="00604AD3" w:rsidRPr="00F2362F">
        <w:rPr>
          <w:sz w:val="20"/>
          <w:szCs w:val="20"/>
        </w:rPr>
        <w:t>Z.</w:t>
      </w:r>
      <w:r w:rsidRPr="00F2362F">
        <w:rPr>
          <w:sz w:val="20"/>
          <w:szCs w:val="20"/>
        </w:rPr>
        <w:t xml:space="preserve">C. (2014), "Let them do the work: a participatory place branding approach", </w:t>
      </w:r>
      <w:r w:rsidRPr="00F2362F">
        <w:rPr>
          <w:i/>
          <w:sz w:val="20"/>
          <w:szCs w:val="20"/>
        </w:rPr>
        <w:t>Journal of Place Management and Development</w:t>
      </w:r>
      <w:r w:rsidRPr="00F2362F">
        <w:rPr>
          <w:sz w:val="20"/>
          <w:szCs w:val="20"/>
        </w:rPr>
        <w:t>, v. 7, n. 3, pp. 225-234.</w:t>
      </w:r>
    </w:p>
    <w:p w14:paraId="4E0C3839" w14:textId="77777777" w:rsidR="00CA1999" w:rsidRPr="00F2362F" w:rsidRDefault="00CA1999" w:rsidP="00F2362F">
      <w:pPr>
        <w:spacing w:after="0" w:line="360" w:lineRule="auto"/>
        <w:ind w:left="567" w:hanging="567"/>
        <w:rPr>
          <w:sz w:val="20"/>
          <w:szCs w:val="20"/>
        </w:rPr>
      </w:pPr>
    </w:p>
    <w:p w14:paraId="45D5C8D6" w14:textId="77777777" w:rsidR="00AB34A0" w:rsidRPr="00F2362F" w:rsidRDefault="00AB34A0" w:rsidP="00F2362F">
      <w:pPr>
        <w:spacing w:line="360" w:lineRule="auto"/>
      </w:pPr>
      <w:r w:rsidRPr="00F2362F">
        <w:br w:type="page"/>
      </w:r>
    </w:p>
    <w:p w14:paraId="59398982" w14:textId="77777777" w:rsidR="006E6312" w:rsidRPr="00C20104" w:rsidRDefault="00522FCB" w:rsidP="00F2362F">
      <w:pPr>
        <w:spacing w:after="0" w:line="360" w:lineRule="auto"/>
        <w:rPr>
          <w:b/>
          <w:caps/>
        </w:rPr>
      </w:pPr>
      <w:r w:rsidRPr="00C20104">
        <w:rPr>
          <w:b/>
          <w:caps/>
        </w:rPr>
        <w:lastRenderedPageBreak/>
        <w:t>Endnotes</w:t>
      </w:r>
    </w:p>
    <w:sectPr w:rsidR="006E6312" w:rsidRPr="00C20104" w:rsidSect="00867552">
      <w:footerReference w:type="default" r:id="rId11"/>
      <w:endnotePr>
        <w:numFmt w:val="decimal"/>
      </w:endnotePr>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BED38F" w14:textId="77777777" w:rsidR="00743130" w:rsidRDefault="00743130"/>
  </w:endnote>
  <w:endnote w:type="continuationSeparator" w:id="0">
    <w:p w14:paraId="1EC771FD" w14:textId="77777777" w:rsidR="00743130" w:rsidRDefault="00743130"/>
  </w:endnote>
  <w:endnote w:type="continuationNotice" w:id="1">
    <w:p w14:paraId="3938D07A" w14:textId="77777777" w:rsidR="00743130" w:rsidRDefault="00743130">
      <w:pPr>
        <w:spacing w:after="0" w:line="240" w:lineRule="auto"/>
      </w:pPr>
    </w:p>
  </w:endnote>
  <w:endnote w:id="2">
    <w:p w14:paraId="0E58BF15" w14:textId="0DFF6D66" w:rsidR="00B46168" w:rsidRPr="00C20104" w:rsidRDefault="00B46168" w:rsidP="00C20104">
      <w:pPr>
        <w:pStyle w:val="Testonotadichiusura"/>
        <w:spacing w:after="120" w:line="360" w:lineRule="auto"/>
      </w:pPr>
      <w:r w:rsidRPr="00C20104">
        <w:rPr>
          <w:rStyle w:val="Rimandonotadichiusura"/>
        </w:rPr>
        <w:endnoteRef/>
      </w:r>
      <w:r w:rsidRPr="00C20104">
        <w:t xml:space="preserve"> The case of Berlin can be mentioned, as the city has been unofficially branded ‘poor but sexy’ because </w:t>
      </w:r>
      <w:r w:rsidR="00D94522" w:rsidRPr="00C20104">
        <w:t>of its bad economic performance</w:t>
      </w:r>
      <w:r w:rsidRPr="00C20104">
        <w:t xml:space="preserve"> compared to all other German cities. See: http://www.theguardian.com/cities/2014/sep/11/poor-but-sexy-not-enough-rise-fall-berlin-mayor-klaus-wowereit (last consulted 21 November 2014).</w:t>
      </w:r>
    </w:p>
  </w:endnote>
  <w:endnote w:id="3">
    <w:p w14:paraId="7DA736B5" w14:textId="77777777" w:rsidR="00B46168" w:rsidRPr="00C20104" w:rsidRDefault="00B46168" w:rsidP="00C20104">
      <w:pPr>
        <w:pStyle w:val="Testonotadichiusura"/>
        <w:spacing w:after="120" w:line="360" w:lineRule="auto"/>
      </w:pPr>
      <w:r w:rsidRPr="00C20104">
        <w:rPr>
          <w:rStyle w:val="Rimandonotadichiusura"/>
        </w:rPr>
        <w:endnoteRef/>
      </w:r>
      <w:r w:rsidRPr="00C20104">
        <w:t xml:space="preserve"> If not otherwise stated, the data presented in the article are from ISTAT (www.istat.it) and refer to 2013.</w:t>
      </w:r>
    </w:p>
  </w:endnote>
  <w:endnote w:id="4">
    <w:p w14:paraId="12EAB2CC" w14:textId="77777777" w:rsidR="00B46168" w:rsidRPr="00C20104" w:rsidRDefault="00B46168" w:rsidP="00C20104">
      <w:pPr>
        <w:pStyle w:val="Testonotadichiusura"/>
        <w:spacing w:after="120" w:line="360" w:lineRule="auto"/>
      </w:pPr>
      <w:r w:rsidRPr="00C20104">
        <w:rPr>
          <w:rStyle w:val="Rimandonotadichiusura"/>
        </w:rPr>
        <w:endnoteRef/>
      </w:r>
      <w:r w:rsidRPr="00C20104">
        <w:t xml:space="preserve"> Data from CARITAS (www.caritas.it; last consulted 21 November 2014).</w:t>
      </w:r>
    </w:p>
  </w:endnote>
  <w:endnote w:id="5">
    <w:p w14:paraId="50D9E518" w14:textId="77777777" w:rsidR="00B46168" w:rsidRPr="00C20104" w:rsidRDefault="00B46168" w:rsidP="00C20104">
      <w:pPr>
        <w:pStyle w:val="Testonotadichiusura"/>
        <w:spacing w:after="120" w:line="360" w:lineRule="auto"/>
      </w:pPr>
      <w:r w:rsidRPr="00C20104">
        <w:rPr>
          <w:rStyle w:val="Rimandonotadichiusura"/>
        </w:rPr>
        <w:endnoteRef/>
      </w:r>
      <w:r w:rsidRPr="00C20104">
        <w:t xml:space="preserve"> http://torino.repubblica.it/dettaglio/crisi-la-spoon-river-delle-aziende/1733984 (accessed 20 November 2014).</w:t>
      </w:r>
    </w:p>
  </w:endnote>
  <w:endnote w:id="6">
    <w:p w14:paraId="5236B145" w14:textId="77777777" w:rsidR="00B46168" w:rsidRPr="00C20104" w:rsidRDefault="00B46168" w:rsidP="00C20104">
      <w:pPr>
        <w:pStyle w:val="Testonotadichiusura"/>
        <w:spacing w:after="120" w:line="360" w:lineRule="auto"/>
      </w:pPr>
      <w:r w:rsidRPr="00C20104">
        <w:rPr>
          <w:rStyle w:val="Rimandonotadichiusura"/>
        </w:rPr>
        <w:endnoteRef/>
      </w:r>
      <w:r w:rsidRPr="00C20104">
        <w:t xml:space="preserve"> It is estimated that the cultural sector as a whole employs about 6,6% of the workers of the province of Turin and generates about 5,9% of local GDP; data from http://www.piemonteincifre.it (accessed 25 November 2014)</w:t>
      </w:r>
    </w:p>
  </w:endnote>
  <w:endnote w:id="7">
    <w:p w14:paraId="173B7EF5" w14:textId="77777777" w:rsidR="00B46168" w:rsidRPr="00C20104" w:rsidRDefault="00B46168" w:rsidP="00C20104">
      <w:pPr>
        <w:pStyle w:val="Testonotadichiusura"/>
        <w:spacing w:after="120" w:line="360" w:lineRule="auto"/>
      </w:pPr>
      <w:r w:rsidRPr="00C20104">
        <w:rPr>
          <w:rStyle w:val="Rimandonotadichiusura"/>
        </w:rPr>
        <w:endnoteRef/>
      </w:r>
      <w:r w:rsidRPr="00C20104">
        <w:t xml:space="preserve"> http://www.turismotorino.org/docs_big/EN/A472/about_us (accessed 22 November 2014).</w:t>
      </w:r>
    </w:p>
  </w:endnote>
  <w:endnote w:id="8">
    <w:p w14:paraId="60823D24" w14:textId="77777777" w:rsidR="00B46168" w:rsidRPr="00C20104" w:rsidRDefault="00B46168" w:rsidP="00C20104">
      <w:pPr>
        <w:pStyle w:val="Testonotadichiusura"/>
        <w:spacing w:after="120" w:line="360" w:lineRule="auto"/>
      </w:pPr>
      <w:r w:rsidRPr="00C20104">
        <w:rPr>
          <w:rStyle w:val="Rimandonotadichiusura"/>
        </w:rPr>
        <w:endnoteRef/>
      </w:r>
      <w:r w:rsidRPr="00C20104">
        <w:t xml:space="preserve"> http://www.turismotorino.org/public/file/Piano_azione_2013.pdf (accessed 21 November 2014).</w:t>
      </w:r>
    </w:p>
  </w:endnote>
  <w:endnote w:id="9">
    <w:p w14:paraId="7F707A7F" w14:textId="77777777" w:rsidR="00B46168" w:rsidRPr="00C20104" w:rsidRDefault="00B46168" w:rsidP="00C20104">
      <w:pPr>
        <w:pStyle w:val="Testonotadichiusura"/>
        <w:spacing w:after="120" w:line="360" w:lineRule="auto"/>
      </w:pPr>
      <w:r w:rsidRPr="00C20104">
        <w:rPr>
          <w:rStyle w:val="Rimandonotadichiusura"/>
        </w:rPr>
        <w:endnoteRef/>
      </w:r>
      <w:r w:rsidRPr="00C20104">
        <w:t xml:space="preserve"> The complex relation between product branding and urban branding is not explored in this paper. There are a number of potential synergies in the co-branding of products and places, as for example in the sphere of foods, local products are generally considered more ‘authentic’ and ‘genuine’ that products coming from distant places. On the relationships between brands and places, see Pike (2009, 2013).</w:t>
      </w:r>
    </w:p>
  </w:endnote>
  <w:endnote w:id="10">
    <w:p w14:paraId="191853F9" w14:textId="77777777" w:rsidR="00B46168" w:rsidRPr="00C20104" w:rsidRDefault="00B46168" w:rsidP="00C20104">
      <w:pPr>
        <w:pStyle w:val="Testonotadichiusura"/>
        <w:spacing w:after="120" w:line="360" w:lineRule="auto"/>
      </w:pPr>
      <w:r w:rsidRPr="00C20104">
        <w:rPr>
          <w:rStyle w:val="Rimandonotadichiusura"/>
        </w:rPr>
        <w:endnoteRef/>
      </w:r>
      <w:r w:rsidRPr="00C20104">
        <w:t xml:space="preserve"> http://www.torinosmartcity.it/english-version (accessed 21 November 2014).</w:t>
      </w:r>
    </w:p>
  </w:endnote>
  <w:endnote w:id="11">
    <w:p w14:paraId="555A386B" w14:textId="77777777" w:rsidR="00B46168" w:rsidRPr="00C20104" w:rsidRDefault="00B46168" w:rsidP="00C20104">
      <w:pPr>
        <w:pStyle w:val="Testonotadichiusura"/>
        <w:spacing w:after="120" w:line="360" w:lineRule="auto"/>
      </w:pPr>
      <w:r w:rsidRPr="00C20104">
        <w:rPr>
          <w:rStyle w:val="Rimandonotadichiusura"/>
        </w:rPr>
        <w:endnoteRef/>
      </w:r>
      <w:r w:rsidRPr="00C20104">
        <w:t xml:space="preserve"> Ibid.</w:t>
      </w:r>
    </w:p>
  </w:endnote>
  <w:endnote w:id="12">
    <w:p w14:paraId="01334D39" w14:textId="77777777" w:rsidR="00B46168" w:rsidRPr="00C20104" w:rsidRDefault="00B46168" w:rsidP="00C20104">
      <w:pPr>
        <w:pStyle w:val="Testonotadichiusura"/>
        <w:spacing w:after="120" w:line="360" w:lineRule="auto"/>
      </w:pPr>
      <w:r w:rsidRPr="00C20104">
        <w:rPr>
          <w:rStyle w:val="Rimandonotadichiusura"/>
        </w:rPr>
        <w:endnoteRef/>
      </w:r>
      <w:r w:rsidRPr="00C20104">
        <w:t xml:space="preserve"> http://www.youtube.com/watch?v=sRjsVebllpI&amp;list=UUXm1E1LH5r5mQ0AvmvCTgVA#t=19 (accessed 21 November 2014).</w:t>
      </w:r>
    </w:p>
  </w:endnote>
  <w:endnote w:id="13">
    <w:p w14:paraId="282629D9" w14:textId="77777777" w:rsidR="00B46168" w:rsidRPr="00C20104" w:rsidRDefault="00B46168" w:rsidP="00C20104">
      <w:pPr>
        <w:pStyle w:val="Testonotadichiusura"/>
        <w:spacing w:after="120" w:line="360" w:lineRule="auto"/>
      </w:pPr>
      <w:r w:rsidRPr="00C20104">
        <w:rPr>
          <w:rStyle w:val="Rimandonotadichiusura"/>
        </w:rPr>
        <w:endnoteRef/>
      </w:r>
      <w:r w:rsidRPr="00C20104">
        <w:t xml:space="preserve"> http://www.torinosmartcity.it/english-version (accessed 21 November 2014).</w:t>
      </w:r>
    </w:p>
  </w:endnote>
  <w:endnote w:id="14">
    <w:p w14:paraId="5B202EC4" w14:textId="77777777" w:rsidR="00B46168" w:rsidRPr="00C20104" w:rsidRDefault="00B46168" w:rsidP="00C20104">
      <w:pPr>
        <w:pStyle w:val="Testonotadichiusura"/>
        <w:spacing w:after="120" w:line="360" w:lineRule="auto"/>
      </w:pPr>
      <w:r w:rsidRPr="00C20104">
        <w:rPr>
          <w:rStyle w:val="Rimandonotadichiusura"/>
        </w:rPr>
        <w:endnoteRef/>
      </w:r>
      <w:r w:rsidRPr="00C20104">
        <w:t xml:space="preserve"> http://www.centroestero.org/invest/index.php?lang=eng (accessed 18 February 2015).</w:t>
      </w:r>
    </w:p>
  </w:endnote>
  <w:endnote w:id="15">
    <w:p w14:paraId="7CAEFEBC" w14:textId="7E8B81A7" w:rsidR="00B46168" w:rsidRPr="00C20104" w:rsidRDefault="00B46168" w:rsidP="00C20104">
      <w:pPr>
        <w:pStyle w:val="Testonotadichiusura"/>
        <w:spacing w:after="120" w:line="360" w:lineRule="auto"/>
      </w:pPr>
      <w:r w:rsidRPr="00C20104">
        <w:rPr>
          <w:rStyle w:val="Rimandonotadichiusura"/>
        </w:rPr>
        <w:endnoteRef/>
      </w:r>
      <w:r w:rsidRPr="00C20104">
        <w:t xml:space="preserve"> Only in the case of </w:t>
      </w:r>
      <w:r w:rsidR="00D94522" w:rsidRPr="00C20104">
        <w:t>high-end</w:t>
      </w:r>
      <w:r w:rsidRPr="00C20104">
        <w:t xml:space="preserve"> street food such as ice creams, it is still possible to see an explicit targeting of the local population.</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Grande">
    <w:altName w:val="Arial"/>
    <w:charset w:val="00"/>
    <w:family w:val="auto"/>
    <w:pitch w:val="variable"/>
    <w:sig w:usb0="00000000"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DFDE35" w14:textId="77777777" w:rsidR="00B46168" w:rsidRDefault="00B46168">
    <w:pPr>
      <w:pStyle w:val="Pidipagina"/>
      <w:jc w:val="center"/>
    </w:pPr>
    <w:r>
      <w:fldChar w:fldCharType="begin"/>
    </w:r>
    <w:r>
      <w:instrText>PAGE   \* MERGEFORMAT</w:instrText>
    </w:r>
    <w:r>
      <w:fldChar w:fldCharType="separate"/>
    </w:r>
    <w:r w:rsidR="00B068FA" w:rsidRPr="00B068FA">
      <w:rPr>
        <w:noProof/>
        <w:lang w:val="it-IT"/>
      </w:rPr>
      <w:t>2</w:t>
    </w:r>
    <w:r>
      <w:fldChar w:fldCharType="end"/>
    </w:r>
  </w:p>
  <w:p w14:paraId="765C6494" w14:textId="77777777" w:rsidR="00B46168" w:rsidRDefault="00B46168">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50C8ED" w14:textId="77777777" w:rsidR="00743130" w:rsidRDefault="00743130">
      <w:r>
        <w:separator/>
      </w:r>
    </w:p>
  </w:footnote>
  <w:footnote w:type="continuationSeparator" w:id="0">
    <w:p w14:paraId="38ABDC22" w14:textId="77777777" w:rsidR="00743130" w:rsidRDefault="0074313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0890653"/>
    <w:multiLevelType w:val="hybridMultilevel"/>
    <w:tmpl w:val="BD167FD0"/>
    <w:lvl w:ilvl="0" w:tplc="AE70896E">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characterSpacingControl w:val="doNotCompress"/>
  <w:hdrShapeDefaults>
    <o:shapedefaults v:ext="edit" spidmax="2049"/>
  </w:hdrShapeDefaults>
  <w:footnotePr>
    <w:footnote w:id="-1"/>
    <w:footnote w:id="0"/>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04D5"/>
    <w:rsid w:val="00000C58"/>
    <w:rsid w:val="00001064"/>
    <w:rsid w:val="00001F5D"/>
    <w:rsid w:val="00001FB7"/>
    <w:rsid w:val="00001FF4"/>
    <w:rsid w:val="000024DF"/>
    <w:rsid w:val="000025E9"/>
    <w:rsid w:val="00003B58"/>
    <w:rsid w:val="00003F24"/>
    <w:rsid w:val="0000438F"/>
    <w:rsid w:val="00005508"/>
    <w:rsid w:val="00005B69"/>
    <w:rsid w:val="000077B9"/>
    <w:rsid w:val="00007AE8"/>
    <w:rsid w:val="00007D48"/>
    <w:rsid w:val="00010062"/>
    <w:rsid w:val="00010482"/>
    <w:rsid w:val="00010990"/>
    <w:rsid w:val="0001297F"/>
    <w:rsid w:val="00012B70"/>
    <w:rsid w:val="0001374D"/>
    <w:rsid w:val="00013A9D"/>
    <w:rsid w:val="00014013"/>
    <w:rsid w:val="0001444D"/>
    <w:rsid w:val="000152E5"/>
    <w:rsid w:val="0001591D"/>
    <w:rsid w:val="0001601C"/>
    <w:rsid w:val="0001641C"/>
    <w:rsid w:val="000167E2"/>
    <w:rsid w:val="00017326"/>
    <w:rsid w:val="00020DB0"/>
    <w:rsid w:val="00020EAE"/>
    <w:rsid w:val="00021073"/>
    <w:rsid w:val="0002268B"/>
    <w:rsid w:val="00022B99"/>
    <w:rsid w:val="00023AE1"/>
    <w:rsid w:val="00023B57"/>
    <w:rsid w:val="000242D2"/>
    <w:rsid w:val="00024CDD"/>
    <w:rsid w:val="00025031"/>
    <w:rsid w:val="00025A89"/>
    <w:rsid w:val="00026690"/>
    <w:rsid w:val="0002676D"/>
    <w:rsid w:val="00026E82"/>
    <w:rsid w:val="0002713D"/>
    <w:rsid w:val="000271ED"/>
    <w:rsid w:val="000306E2"/>
    <w:rsid w:val="00030E83"/>
    <w:rsid w:val="0003121E"/>
    <w:rsid w:val="00031969"/>
    <w:rsid w:val="00031A1F"/>
    <w:rsid w:val="00032866"/>
    <w:rsid w:val="000328EC"/>
    <w:rsid w:val="00033713"/>
    <w:rsid w:val="00034B35"/>
    <w:rsid w:val="00035865"/>
    <w:rsid w:val="00036191"/>
    <w:rsid w:val="0003685D"/>
    <w:rsid w:val="000368E9"/>
    <w:rsid w:val="000374E7"/>
    <w:rsid w:val="00040113"/>
    <w:rsid w:val="00040640"/>
    <w:rsid w:val="00041366"/>
    <w:rsid w:val="0004215B"/>
    <w:rsid w:val="0004286A"/>
    <w:rsid w:val="00042F88"/>
    <w:rsid w:val="0004609C"/>
    <w:rsid w:val="000478B9"/>
    <w:rsid w:val="000508EF"/>
    <w:rsid w:val="000515A0"/>
    <w:rsid w:val="00051CCD"/>
    <w:rsid w:val="000531EA"/>
    <w:rsid w:val="0005369C"/>
    <w:rsid w:val="00053AAB"/>
    <w:rsid w:val="0005405C"/>
    <w:rsid w:val="0005508E"/>
    <w:rsid w:val="00055A19"/>
    <w:rsid w:val="0005658F"/>
    <w:rsid w:val="0005661B"/>
    <w:rsid w:val="00056CA2"/>
    <w:rsid w:val="000572C2"/>
    <w:rsid w:val="00057A2F"/>
    <w:rsid w:val="00057DCA"/>
    <w:rsid w:val="0006087F"/>
    <w:rsid w:val="00061A0C"/>
    <w:rsid w:val="0006326C"/>
    <w:rsid w:val="00064205"/>
    <w:rsid w:val="00064C17"/>
    <w:rsid w:val="000654BC"/>
    <w:rsid w:val="000657D3"/>
    <w:rsid w:val="00065B4C"/>
    <w:rsid w:val="000674BC"/>
    <w:rsid w:val="00067E54"/>
    <w:rsid w:val="00071A16"/>
    <w:rsid w:val="00071C0F"/>
    <w:rsid w:val="0007291A"/>
    <w:rsid w:val="000729EC"/>
    <w:rsid w:val="00072C6A"/>
    <w:rsid w:val="00073B6B"/>
    <w:rsid w:val="00073F6E"/>
    <w:rsid w:val="000744F7"/>
    <w:rsid w:val="0007557F"/>
    <w:rsid w:val="00075632"/>
    <w:rsid w:val="000758F2"/>
    <w:rsid w:val="000759CD"/>
    <w:rsid w:val="00075AD7"/>
    <w:rsid w:val="0007621A"/>
    <w:rsid w:val="000765B7"/>
    <w:rsid w:val="00076A43"/>
    <w:rsid w:val="00076A49"/>
    <w:rsid w:val="00076D4A"/>
    <w:rsid w:val="00076F63"/>
    <w:rsid w:val="0007709B"/>
    <w:rsid w:val="000771B4"/>
    <w:rsid w:val="00077732"/>
    <w:rsid w:val="00077A19"/>
    <w:rsid w:val="00077F30"/>
    <w:rsid w:val="0008018A"/>
    <w:rsid w:val="000801EA"/>
    <w:rsid w:val="000803EF"/>
    <w:rsid w:val="00080E8A"/>
    <w:rsid w:val="00082943"/>
    <w:rsid w:val="00082AAB"/>
    <w:rsid w:val="00083891"/>
    <w:rsid w:val="00083B5C"/>
    <w:rsid w:val="000840F1"/>
    <w:rsid w:val="00084734"/>
    <w:rsid w:val="00085B0E"/>
    <w:rsid w:val="00086350"/>
    <w:rsid w:val="0008748A"/>
    <w:rsid w:val="00090248"/>
    <w:rsid w:val="00090A6E"/>
    <w:rsid w:val="0009163D"/>
    <w:rsid w:val="000918FF"/>
    <w:rsid w:val="00091ABB"/>
    <w:rsid w:val="0009264F"/>
    <w:rsid w:val="00092CB1"/>
    <w:rsid w:val="00092F45"/>
    <w:rsid w:val="0009302F"/>
    <w:rsid w:val="00093158"/>
    <w:rsid w:val="00093FEA"/>
    <w:rsid w:val="000940CA"/>
    <w:rsid w:val="000943BF"/>
    <w:rsid w:val="000950EA"/>
    <w:rsid w:val="00095CE1"/>
    <w:rsid w:val="000962D6"/>
    <w:rsid w:val="000963A8"/>
    <w:rsid w:val="00096A44"/>
    <w:rsid w:val="0009713E"/>
    <w:rsid w:val="000A12EF"/>
    <w:rsid w:val="000A2186"/>
    <w:rsid w:val="000A2AEC"/>
    <w:rsid w:val="000A4559"/>
    <w:rsid w:val="000A500C"/>
    <w:rsid w:val="000A62FD"/>
    <w:rsid w:val="000A69A3"/>
    <w:rsid w:val="000A69B8"/>
    <w:rsid w:val="000A6D57"/>
    <w:rsid w:val="000A719A"/>
    <w:rsid w:val="000A783B"/>
    <w:rsid w:val="000B0AE4"/>
    <w:rsid w:val="000B21D7"/>
    <w:rsid w:val="000B2CD1"/>
    <w:rsid w:val="000B30FF"/>
    <w:rsid w:val="000B410C"/>
    <w:rsid w:val="000B46AE"/>
    <w:rsid w:val="000B527E"/>
    <w:rsid w:val="000B557B"/>
    <w:rsid w:val="000B69FF"/>
    <w:rsid w:val="000B6D48"/>
    <w:rsid w:val="000B755B"/>
    <w:rsid w:val="000C3029"/>
    <w:rsid w:val="000C6D2B"/>
    <w:rsid w:val="000C7707"/>
    <w:rsid w:val="000D1E37"/>
    <w:rsid w:val="000D23B2"/>
    <w:rsid w:val="000D2EA7"/>
    <w:rsid w:val="000D3497"/>
    <w:rsid w:val="000D39D8"/>
    <w:rsid w:val="000D3DF4"/>
    <w:rsid w:val="000D40D7"/>
    <w:rsid w:val="000D4899"/>
    <w:rsid w:val="000D58CF"/>
    <w:rsid w:val="000D595F"/>
    <w:rsid w:val="000D5AAA"/>
    <w:rsid w:val="000D5CAF"/>
    <w:rsid w:val="000D62AE"/>
    <w:rsid w:val="000D6413"/>
    <w:rsid w:val="000D7130"/>
    <w:rsid w:val="000D77EA"/>
    <w:rsid w:val="000D78C9"/>
    <w:rsid w:val="000D7E31"/>
    <w:rsid w:val="000D7F51"/>
    <w:rsid w:val="000E0326"/>
    <w:rsid w:val="000E06B6"/>
    <w:rsid w:val="000E126C"/>
    <w:rsid w:val="000E13DE"/>
    <w:rsid w:val="000E31F4"/>
    <w:rsid w:val="000E442C"/>
    <w:rsid w:val="000E5575"/>
    <w:rsid w:val="000E5AC4"/>
    <w:rsid w:val="000E6302"/>
    <w:rsid w:val="000E7774"/>
    <w:rsid w:val="000E7F56"/>
    <w:rsid w:val="000F13C0"/>
    <w:rsid w:val="000F1A07"/>
    <w:rsid w:val="000F2231"/>
    <w:rsid w:val="000F2241"/>
    <w:rsid w:val="000F2E88"/>
    <w:rsid w:val="000F2F7E"/>
    <w:rsid w:val="000F3170"/>
    <w:rsid w:val="000F3ADA"/>
    <w:rsid w:val="000F4261"/>
    <w:rsid w:val="000F50DE"/>
    <w:rsid w:val="000F6A46"/>
    <w:rsid w:val="000F6DD5"/>
    <w:rsid w:val="00100469"/>
    <w:rsid w:val="0010089A"/>
    <w:rsid w:val="001008A5"/>
    <w:rsid w:val="00100997"/>
    <w:rsid w:val="001010A5"/>
    <w:rsid w:val="00101B55"/>
    <w:rsid w:val="00101BBD"/>
    <w:rsid w:val="00102591"/>
    <w:rsid w:val="00102720"/>
    <w:rsid w:val="0010282C"/>
    <w:rsid w:val="00103CFE"/>
    <w:rsid w:val="001048DF"/>
    <w:rsid w:val="00104A50"/>
    <w:rsid w:val="00105A97"/>
    <w:rsid w:val="0010604D"/>
    <w:rsid w:val="001104CD"/>
    <w:rsid w:val="00110999"/>
    <w:rsid w:val="00111255"/>
    <w:rsid w:val="001115AD"/>
    <w:rsid w:val="00113843"/>
    <w:rsid w:val="00113A67"/>
    <w:rsid w:val="001146C9"/>
    <w:rsid w:val="00114AEE"/>
    <w:rsid w:val="0011626B"/>
    <w:rsid w:val="00117565"/>
    <w:rsid w:val="001175AA"/>
    <w:rsid w:val="0012077A"/>
    <w:rsid w:val="00120D4B"/>
    <w:rsid w:val="00121C70"/>
    <w:rsid w:val="00122416"/>
    <w:rsid w:val="00123B54"/>
    <w:rsid w:val="001246DB"/>
    <w:rsid w:val="00125BB0"/>
    <w:rsid w:val="00126050"/>
    <w:rsid w:val="0012666B"/>
    <w:rsid w:val="00126AD0"/>
    <w:rsid w:val="00127500"/>
    <w:rsid w:val="0012768D"/>
    <w:rsid w:val="00127800"/>
    <w:rsid w:val="00127DC9"/>
    <w:rsid w:val="001303B1"/>
    <w:rsid w:val="00130D98"/>
    <w:rsid w:val="00131A3A"/>
    <w:rsid w:val="00134BEE"/>
    <w:rsid w:val="00134C33"/>
    <w:rsid w:val="00134D72"/>
    <w:rsid w:val="001354AE"/>
    <w:rsid w:val="00135915"/>
    <w:rsid w:val="001378CB"/>
    <w:rsid w:val="00140652"/>
    <w:rsid w:val="00140F52"/>
    <w:rsid w:val="00141837"/>
    <w:rsid w:val="00141A01"/>
    <w:rsid w:val="00142287"/>
    <w:rsid w:val="001432D8"/>
    <w:rsid w:val="00143B4A"/>
    <w:rsid w:val="00143CFA"/>
    <w:rsid w:val="001440FA"/>
    <w:rsid w:val="00144247"/>
    <w:rsid w:val="00144CAE"/>
    <w:rsid w:val="00145537"/>
    <w:rsid w:val="001456D0"/>
    <w:rsid w:val="00145986"/>
    <w:rsid w:val="00146453"/>
    <w:rsid w:val="0014683E"/>
    <w:rsid w:val="0014684B"/>
    <w:rsid w:val="00147A6C"/>
    <w:rsid w:val="001510D7"/>
    <w:rsid w:val="00151652"/>
    <w:rsid w:val="00151FBF"/>
    <w:rsid w:val="00152D39"/>
    <w:rsid w:val="0015339B"/>
    <w:rsid w:val="0015344D"/>
    <w:rsid w:val="0015375C"/>
    <w:rsid w:val="001539D0"/>
    <w:rsid w:val="00153DF8"/>
    <w:rsid w:val="0015449A"/>
    <w:rsid w:val="00154B63"/>
    <w:rsid w:val="001556A6"/>
    <w:rsid w:val="00156536"/>
    <w:rsid w:val="00156C47"/>
    <w:rsid w:val="00157897"/>
    <w:rsid w:val="00162917"/>
    <w:rsid w:val="0016333E"/>
    <w:rsid w:val="00163E4F"/>
    <w:rsid w:val="0016547A"/>
    <w:rsid w:val="001654C3"/>
    <w:rsid w:val="00165F47"/>
    <w:rsid w:val="00165F8B"/>
    <w:rsid w:val="001660D8"/>
    <w:rsid w:val="0016678D"/>
    <w:rsid w:val="00167C86"/>
    <w:rsid w:val="00171337"/>
    <w:rsid w:val="00171713"/>
    <w:rsid w:val="00171F20"/>
    <w:rsid w:val="00171F35"/>
    <w:rsid w:val="001733FD"/>
    <w:rsid w:val="0017363E"/>
    <w:rsid w:val="00173653"/>
    <w:rsid w:val="001745C7"/>
    <w:rsid w:val="0017522A"/>
    <w:rsid w:val="001753A7"/>
    <w:rsid w:val="00175DB0"/>
    <w:rsid w:val="00175E91"/>
    <w:rsid w:val="0017684B"/>
    <w:rsid w:val="00177ECE"/>
    <w:rsid w:val="00180234"/>
    <w:rsid w:val="001805D0"/>
    <w:rsid w:val="001808CF"/>
    <w:rsid w:val="00180DD8"/>
    <w:rsid w:val="0018125C"/>
    <w:rsid w:val="00182F76"/>
    <w:rsid w:val="001836D0"/>
    <w:rsid w:val="0018395E"/>
    <w:rsid w:val="00183C26"/>
    <w:rsid w:val="00183DC1"/>
    <w:rsid w:val="00184148"/>
    <w:rsid w:val="00184E4A"/>
    <w:rsid w:val="0018549D"/>
    <w:rsid w:val="001867AF"/>
    <w:rsid w:val="0018734F"/>
    <w:rsid w:val="00187712"/>
    <w:rsid w:val="0018781C"/>
    <w:rsid w:val="001878A6"/>
    <w:rsid w:val="00187D3E"/>
    <w:rsid w:val="00191E1D"/>
    <w:rsid w:val="00192116"/>
    <w:rsid w:val="0019230E"/>
    <w:rsid w:val="00193B14"/>
    <w:rsid w:val="00193EDD"/>
    <w:rsid w:val="00194F39"/>
    <w:rsid w:val="001953CB"/>
    <w:rsid w:val="0019541E"/>
    <w:rsid w:val="00195B2D"/>
    <w:rsid w:val="00195BBC"/>
    <w:rsid w:val="00195EBF"/>
    <w:rsid w:val="00196087"/>
    <w:rsid w:val="00196824"/>
    <w:rsid w:val="00196CC2"/>
    <w:rsid w:val="0019747F"/>
    <w:rsid w:val="00197F78"/>
    <w:rsid w:val="001A07C7"/>
    <w:rsid w:val="001A0F3C"/>
    <w:rsid w:val="001A0FDD"/>
    <w:rsid w:val="001A259B"/>
    <w:rsid w:val="001A27F7"/>
    <w:rsid w:val="001A2A13"/>
    <w:rsid w:val="001A2CE6"/>
    <w:rsid w:val="001A2E94"/>
    <w:rsid w:val="001A2FAB"/>
    <w:rsid w:val="001A3766"/>
    <w:rsid w:val="001A3F09"/>
    <w:rsid w:val="001A4005"/>
    <w:rsid w:val="001A41CE"/>
    <w:rsid w:val="001A448D"/>
    <w:rsid w:val="001A4642"/>
    <w:rsid w:val="001A4A12"/>
    <w:rsid w:val="001A5048"/>
    <w:rsid w:val="001A5C40"/>
    <w:rsid w:val="001B06D4"/>
    <w:rsid w:val="001B0EAF"/>
    <w:rsid w:val="001B1175"/>
    <w:rsid w:val="001B1518"/>
    <w:rsid w:val="001B28FE"/>
    <w:rsid w:val="001B2ACF"/>
    <w:rsid w:val="001B311D"/>
    <w:rsid w:val="001B3848"/>
    <w:rsid w:val="001B4760"/>
    <w:rsid w:val="001B5397"/>
    <w:rsid w:val="001B5999"/>
    <w:rsid w:val="001B5C96"/>
    <w:rsid w:val="001B605A"/>
    <w:rsid w:val="001B611C"/>
    <w:rsid w:val="001B62B2"/>
    <w:rsid w:val="001B7356"/>
    <w:rsid w:val="001C00E4"/>
    <w:rsid w:val="001C037A"/>
    <w:rsid w:val="001C1CB8"/>
    <w:rsid w:val="001C1DA0"/>
    <w:rsid w:val="001C28EC"/>
    <w:rsid w:val="001C2F5F"/>
    <w:rsid w:val="001C3FBB"/>
    <w:rsid w:val="001C5061"/>
    <w:rsid w:val="001C522D"/>
    <w:rsid w:val="001C5F6B"/>
    <w:rsid w:val="001C6075"/>
    <w:rsid w:val="001C6C7D"/>
    <w:rsid w:val="001C7EFD"/>
    <w:rsid w:val="001D0108"/>
    <w:rsid w:val="001D21F9"/>
    <w:rsid w:val="001D271A"/>
    <w:rsid w:val="001D3E1E"/>
    <w:rsid w:val="001D4174"/>
    <w:rsid w:val="001D4DE0"/>
    <w:rsid w:val="001D4E99"/>
    <w:rsid w:val="001D5453"/>
    <w:rsid w:val="001D66A0"/>
    <w:rsid w:val="001D6C4F"/>
    <w:rsid w:val="001D7EFC"/>
    <w:rsid w:val="001E08EC"/>
    <w:rsid w:val="001E09E1"/>
    <w:rsid w:val="001E0CC7"/>
    <w:rsid w:val="001E15D1"/>
    <w:rsid w:val="001E2092"/>
    <w:rsid w:val="001E20EE"/>
    <w:rsid w:val="001E2A6C"/>
    <w:rsid w:val="001E2D7A"/>
    <w:rsid w:val="001E2FBE"/>
    <w:rsid w:val="001E32D1"/>
    <w:rsid w:val="001E34B0"/>
    <w:rsid w:val="001E3EE8"/>
    <w:rsid w:val="001E4254"/>
    <w:rsid w:val="001E445B"/>
    <w:rsid w:val="001E487B"/>
    <w:rsid w:val="001E4995"/>
    <w:rsid w:val="001E4A9C"/>
    <w:rsid w:val="001E5236"/>
    <w:rsid w:val="001E5360"/>
    <w:rsid w:val="001E554E"/>
    <w:rsid w:val="001E5A1A"/>
    <w:rsid w:val="001E5A44"/>
    <w:rsid w:val="001E5FEB"/>
    <w:rsid w:val="001E6016"/>
    <w:rsid w:val="001E6254"/>
    <w:rsid w:val="001E6647"/>
    <w:rsid w:val="001E78BE"/>
    <w:rsid w:val="001F08C9"/>
    <w:rsid w:val="001F1795"/>
    <w:rsid w:val="001F1AB8"/>
    <w:rsid w:val="001F1F62"/>
    <w:rsid w:val="001F3D1E"/>
    <w:rsid w:val="001F3E0F"/>
    <w:rsid w:val="001F459D"/>
    <w:rsid w:val="001F58C3"/>
    <w:rsid w:val="001F5EC8"/>
    <w:rsid w:val="001F7744"/>
    <w:rsid w:val="00201523"/>
    <w:rsid w:val="00201F69"/>
    <w:rsid w:val="00202D21"/>
    <w:rsid w:val="0020361F"/>
    <w:rsid w:val="00203705"/>
    <w:rsid w:val="00203A95"/>
    <w:rsid w:val="00203BD1"/>
    <w:rsid w:val="00204028"/>
    <w:rsid w:val="002056D4"/>
    <w:rsid w:val="00205E13"/>
    <w:rsid w:val="00205E75"/>
    <w:rsid w:val="00206114"/>
    <w:rsid w:val="00206318"/>
    <w:rsid w:val="00206DE5"/>
    <w:rsid w:val="00206E76"/>
    <w:rsid w:val="002073B3"/>
    <w:rsid w:val="00207922"/>
    <w:rsid w:val="00210A5C"/>
    <w:rsid w:val="00211264"/>
    <w:rsid w:val="002117BD"/>
    <w:rsid w:val="0021223F"/>
    <w:rsid w:val="002126DE"/>
    <w:rsid w:val="00212801"/>
    <w:rsid w:val="0021284C"/>
    <w:rsid w:val="00212F08"/>
    <w:rsid w:val="00213199"/>
    <w:rsid w:val="002135CC"/>
    <w:rsid w:val="0021392D"/>
    <w:rsid w:val="00213C0F"/>
    <w:rsid w:val="00213ED0"/>
    <w:rsid w:val="00214B2C"/>
    <w:rsid w:val="0021574F"/>
    <w:rsid w:val="00215C3B"/>
    <w:rsid w:val="0021630D"/>
    <w:rsid w:val="00216466"/>
    <w:rsid w:val="00216543"/>
    <w:rsid w:val="0022011C"/>
    <w:rsid w:val="002209D8"/>
    <w:rsid w:val="00220ADA"/>
    <w:rsid w:val="00220C4E"/>
    <w:rsid w:val="00222182"/>
    <w:rsid w:val="00222187"/>
    <w:rsid w:val="00223223"/>
    <w:rsid w:val="00224656"/>
    <w:rsid w:val="0022488A"/>
    <w:rsid w:val="002266B7"/>
    <w:rsid w:val="00227CFF"/>
    <w:rsid w:val="002302E7"/>
    <w:rsid w:val="002309F2"/>
    <w:rsid w:val="00231B34"/>
    <w:rsid w:val="00231C28"/>
    <w:rsid w:val="00232B0C"/>
    <w:rsid w:val="00232C2B"/>
    <w:rsid w:val="002340F0"/>
    <w:rsid w:val="00234E0A"/>
    <w:rsid w:val="002363C2"/>
    <w:rsid w:val="00236722"/>
    <w:rsid w:val="00237F51"/>
    <w:rsid w:val="00240455"/>
    <w:rsid w:val="002405B6"/>
    <w:rsid w:val="00240A0B"/>
    <w:rsid w:val="0024110A"/>
    <w:rsid w:val="0024111D"/>
    <w:rsid w:val="00241ED0"/>
    <w:rsid w:val="002424BE"/>
    <w:rsid w:val="00245668"/>
    <w:rsid w:val="002459C7"/>
    <w:rsid w:val="002469C6"/>
    <w:rsid w:val="00246CA9"/>
    <w:rsid w:val="00246CCA"/>
    <w:rsid w:val="00247B32"/>
    <w:rsid w:val="0025080F"/>
    <w:rsid w:val="00250BCE"/>
    <w:rsid w:val="0025186C"/>
    <w:rsid w:val="00251B45"/>
    <w:rsid w:val="00254E1A"/>
    <w:rsid w:val="0025524C"/>
    <w:rsid w:val="002558A2"/>
    <w:rsid w:val="002559E2"/>
    <w:rsid w:val="002570C1"/>
    <w:rsid w:val="00257157"/>
    <w:rsid w:val="00257993"/>
    <w:rsid w:val="00257FF1"/>
    <w:rsid w:val="00260150"/>
    <w:rsid w:val="00260950"/>
    <w:rsid w:val="00260D35"/>
    <w:rsid w:val="00261A69"/>
    <w:rsid w:val="00262197"/>
    <w:rsid w:val="0026365D"/>
    <w:rsid w:val="0026382A"/>
    <w:rsid w:val="00263857"/>
    <w:rsid w:val="00263CA7"/>
    <w:rsid w:val="00263FE1"/>
    <w:rsid w:val="00265076"/>
    <w:rsid w:val="002663E0"/>
    <w:rsid w:val="00267A1D"/>
    <w:rsid w:val="00271029"/>
    <w:rsid w:val="002716A3"/>
    <w:rsid w:val="0027263E"/>
    <w:rsid w:val="002727E5"/>
    <w:rsid w:val="00273417"/>
    <w:rsid w:val="0027635A"/>
    <w:rsid w:val="00276A03"/>
    <w:rsid w:val="00280561"/>
    <w:rsid w:val="0028183A"/>
    <w:rsid w:val="00283981"/>
    <w:rsid w:val="00283F9F"/>
    <w:rsid w:val="00284441"/>
    <w:rsid w:val="00286884"/>
    <w:rsid w:val="00286E5D"/>
    <w:rsid w:val="002874D6"/>
    <w:rsid w:val="00287618"/>
    <w:rsid w:val="002879A6"/>
    <w:rsid w:val="0029097B"/>
    <w:rsid w:val="00290FA1"/>
    <w:rsid w:val="002918C5"/>
    <w:rsid w:val="00291B9F"/>
    <w:rsid w:val="002920D0"/>
    <w:rsid w:val="0029242B"/>
    <w:rsid w:val="00292729"/>
    <w:rsid w:val="002943AF"/>
    <w:rsid w:val="00295D6D"/>
    <w:rsid w:val="0029617B"/>
    <w:rsid w:val="0029618D"/>
    <w:rsid w:val="0029627A"/>
    <w:rsid w:val="00296613"/>
    <w:rsid w:val="00297043"/>
    <w:rsid w:val="00297BA6"/>
    <w:rsid w:val="00297E5F"/>
    <w:rsid w:val="002A0559"/>
    <w:rsid w:val="002A0A88"/>
    <w:rsid w:val="002A14FF"/>
    <w:rsid w:val="002A2980"/>
    <w:rsid w:val="002A2C82"/>
    <w:rsid w:val="002A3E62"/>
    <w:rsid w:val="002A567E"/>
    <w:rsid w:val="002A60FE"/>
    <w:rsid w:val="002A6BC8"/>
    <w:rsid w:val="002A70DC"/>
    <w:rsid w:val="002A749A"/>
    <w:rsid w:val="002B0AF2"/>
    <w:rsid w:val="002B0C1C"/>
    <w:rsid w:val="002B0F1E"/>
    <w:rsid w:val="002B16A5"/>
    <w:rsid w:val="002B245C"/>
    <w:rsid w:val="002B3610"/>
    <w:rsid w:val="002B38E2"/>
    <w:rsid w:val="002B48A5"/>
    <w:rsid w:val="002B4E1C"/>
    <w:rsid w:val="002B6AE7"/>
    <w:rsid w:val="002B6AF1"/>
    <w:rsid w:val="002B6C80"/>
    <w:rsid w:val="002C0050"/>
    <w:rsid w:val="002C08C3"/>
    <w:rsid w:val="002C0A9D"/>
    <w:rsid w:val="002C0AEB"/>
    <w:rsid w:val="002C16CE"/>
    <w:rsid w:val="002C1DD6"/>
    <w:rsid w:val="002C21DD"/>
    <w:rsid w:val="002C2C6D"/>
    <w:rsid w:val="002C2CA0"/>
    <w:rsid w:val="002C3892"/>
    <w:rsid w:val="002C6CE9"/>
    <w:rsid w:val="002C78D1"/>
    <w:rsid w:val="002D0532"/>
    <w:rsid w:val="002D0788"/>
    <w:rsid w:val="002D4E76"/>
    <w:rsid w:val="002D507C"/>
    <w:rsid w:val="002D6F2B"/>
    <w:rsid w:val="002D7812"/>
    <w:rsid w:val="002E0715"/>
    <w:rsid w:val="002E2C2D"/>
    <w:rsid w:val="002E3077"/>
    <w:rsid w:val="002E33F0"/>
    <w:rsid w:val="002E3693"/>
    <w:rsid w:val="002E3FAD"/>
    <w:rsid w:val="002E497C"/>
    <w:rsid w:val="002E58FD"/>
    <w:rsid w:val="002E5F71"/>
    <w:rsid w:val="002E6535"/>
    <w:rsid w:val="002E6BB8"/>
    <w:rsid w:val="002F05DC"/>
    <w:rsid w:val="002F0EF5"/>
    <w:rsid w:val="002F1617"/>
    <w:rsid w:val="002F1681"/>
    <w:rsid w:val="002F1D31"/>
    <w:rsid w:val="002F1E6E"/>
    <w:rsid w:val="002F23BF"/>
    <w:rsid w:val="002F2C1E"/>
    <w:rsid w:val="002F319A"/>
    <w:rsid w:val="002F383C"/>
    <w:rsid w:val="002F408D"/>
    <w:rsid w:val="002F4577"/>
    <w:rsid w:val="002F459C"/>
    <w:rsid w:val="002F4BDE"/>
    <w:rsid w:val="002F4E54"/>
    <w:rsid w:val="002F5A88"/>
    <w:rsid w:val="002F5BC9"/>
    <w:rsid w:val="002F5D29"/>
    <w:rsid w:val="002F776F"/>
    <w:rsid w:val="00301A63"/>
    <w:rsid w:val="00301CA7"/>
    <w:rsid w:val="00301DC6"/>
    <w:rsid w:val="003021AE"/>
    <w:rsid w:val="00302515"/>
    <w:rsid w:val="00303ADA"/>
    <w:rsid w:val="0030442A"/>
    <w:rsid w:val="00304A76"/>
    <w:rsid w:val="00304B80"/>
    <w:rsid w:val="00305073"/>
    <w:rsid w:val="003051E1"/>
    <w:rsid w:val="00306DC2"/>
    <w:rsid w:val="003071CF"/>
    <w:rsid w:val="00307B7B"/>
    <w:rsid w:val="00310033"/>
    <w:rsid w:val="003104D5"/>
    <w:rsid w:val="00310FD2"/>
    <w:rsid w:val="00311804"/>
    <w:rsid w:val="003137D6"/>
    <w:rsid w:val="00313AC3"/>
    <w:rsid w:val="00313E6E"/>
    <w:rsid w:val="00314DD7"/>
    <w:rsid w:val="00315800"/>
    <w:rsid w:val="00315E7A"/>
    <w:rsid w:val="00316A95"/>
    <w:rsid w:val="0031719F"/>
    <w:rsid w:val="0031748C"/>
    <w:rsid w:val="003174D5"/>
    <w:rsid w:val="00317A0A"/>
    <w:rsid w:val="00320602"/>
    <w:rsid w:val="00320E11"/>
    <w:rsid w:val="00320F22"/>
    <w:rsid w:val="00321E2B"/>
    <w:rsid w:val="00322A7A"/>
    <w:rsid w:val="00322F7B"/>
    <w:rsid w:val="003237A8"/>
    <w:rsid w:val="003252EF"/>
    <w:rsid w:val="0032759A"/>
    <w:rsid w:val="0033059F"/>
    <w:rsid w:val="00330605"/>
    <w:rsid w:val="00330A0A"/>
    <w:rsid w:val="00331477"/>
    <w:rsid w:val="003314F2"/>
    <w:rsid w:val="00332C88"/>
    <w:rsid w:val="003336DD"/>
    <w:rsid w:val="00334ACF"/>
    <w:rsid w:val="00334B16"/>
    <w:rsid w:val="00335896"/>
    <w:rsid w:val="00335B67"/>
    <w:rsid w:val="00340D32"/>
    <w:rsid w:val="003428D3"/>
    <w:rsid w:val="00342D46"/>
    <w:rsid w:val="003432CB"/>
    <w:rsid w:val="003432D8"/>
    <w:rsid w:val="00344773"/>
    <w:rsid w:val="00344B56"/>
    <w:rsid w:val="0034534C"/>
    <w:rsid w:val="00345406"/>
    <w:rsid w:val="00345451"/>
    <w:rsid w:val="00346029"/>
    <w:rsid w:val="0034673B"/>
    <w:rsid w:val="0034699F"/>
    <w:rsid w:val="00347A19"/>
    <w:rsid w:val="0035110A"/>
    <w:rsid w:val="00351723"/>
    <w:rsid w:val="0035238C"/>
    <w:rsid w:val="00352435"/>
    <w:rsid w:val="0035262E"/>
    <w:rsid w:val="0035421E"/>
    <w:rsid w:val="00354A31"/>
    <w:rsid w:val="00354FC1"/>
    <w:rsid w:val="00355114"/>
    <w:rsid w:val="00356154"/>
    <w:rsid w:val="003563C3"/>
    <w:rsid w:val="0035676A"/>
    <w:rsid w:val="0035685C"/>
    <w:rsid w:val="00356A68"/>
    <w:rsid w:val="00357B0B"/>
    <w:rsid w:val="00360876"/>
    <w:rsid w:val="00360F2F"/>
    <w:rsid w:val="003611E6"/>
    <w:rsid w:val="00361432"/>
    <w:rsid w:val="003618EF"/>
    <w:rsid w:val="00361E31"/>
    <w:rsid w:val="00362156"/>
    <w:rsid w:val="003637E0"/>
    <w:rsid w:val="00363C6B"/>
    <w:rsid w:val="003640C9"/>
    <w:rsid w:val="00364D02"/>
    <w:rsid w:val="003670E7"/>
    <w:rsid w:val="00367500"/>
    <w:rsid w:val="003678F7"/>
    <w:rsid w:val="00367F7B"/>
    <w:rsid w:val="003716CC"/>
    <w:rsid w:val="00371B6D"/>
    <w:rsid w:val="003722B6"/>
    <w:rsid w:val="003736F0"/>
    <w:rsid w:val="00374A62"/>
    <w:rsid w:val="00375E6C"/>
    <w:rsid w:val="00376AAE"/>
    <w:rsid w:val="00377E70"/>
    <w:rsid w:val="00377F32"/>
    <w:rsid w:val="00381289"/>
    <w:rsid w:val="00381D21"/>
    <w:rsid w:val="003848F1"/>
    <w:rsid w:val="00384F8B"/>
    <w:rsid w:val="003852C1"/>
    <w:rsid w:val="00390B72"/>
    <w:rsid w:val="00390D4E"/>
    <w:rsid w:val="00390D81"/>
    <w:rsid w:val="00391121"/>
    <w:rsid w:val="0039163D"/>
    <w:rsid w:val="00391D83"/>
    <w:rsid w:val="00392905"/>
    <w:rsid w:val="00392C91"/>
    <w:rsid w:val="0039378D"/>
    <w:rsid w:val="003939F2"/>
    <w:rsid w:val="00393DDD"/>
    <w:rsid w:val="003952AE"/>
    <w:rsid w:val="003959DE"/>
    <w:rsid w:val="00395E3B"/>
    <w:rsid w:val="00396DD3"/>
    <w:rsid w:val="00396EAC"/>
    <w:rsid w:val="00397564"/>
    <w:rsid w:val="003975AB"/>
    <w:rsid w:val="003A00A6"/>
    <w:rsid w:val="003A0912"/>
    <w:rsid w:val="003A1FA1"/>
    <w:rsid w:val="003A24A0"/>
    <w:rsid w:val="003A2CEA"/>
    <w:rsid w:val="003A3A37"/>
    <w:rsid w:val="003A3FF5"/>
    <w:rsid w:val="003A4346"/>
    <w:rsid w:val="003A5763"/>
    <w:rsid w:val="003A578A"/>
    <w:rsid w:val="003A591D"/>
    <w:rsid w:val="003A610C"/>
    <w:rsid w:val="003A6301"/>
    <w:rsid w:val="003A6B32"/>
    <w:rsid w:val="003A73C1"/>
    <w:rsid w:val="003A7C59"/>
    <w:rsid w:val="003B0068"/>
    <w:rsid w:val="003B0770"/>
    <w:rsid w:val="003B0FB7"/>
    <w:rsid w:val="003B1F3B"/>
    <w:rsid w:val="003B23E4"/>
    <w:rsid w:val="003B33CC"/>
    <w:rsid w:val="003B4524"/>
    <w:rsid w:val="003B4534"/>
    <w:rsid w:val="003B46D3"/>
    <w:rsid w:val="003B4C8F"/>
    <w:rsid w:val="003B4FFA"/>
    <w:rsid w:val="003B56B1"/>
    <w:rsid w:val="003B59FC"/>
    <w:rsid w:val="003B66E8"/>
    <w:rsid w:val="003C01FE"/>
    <w:rsid w:val="003C0F0C"/>
    <w:rsid w:val="003C1D01"/>
    <w:rsid w:val="003C21AB"/>
    <w:rsid w:val="003C2B13"/>
    <w:rsid w:val="003C2F25"/>
    <w:rsid w:val="003C3A2A"/>
    <w:rsid w:val="003C4CAE"/>
    <w:rsid w:val="003C5A9D"/>
    <w:rsid w:val="003C72AA"/>
    <w:rsid w:val="003C7DF3"/>
    <w:rsid w:val="003C7E3E"/>
    <w:rsid w:val="003D1553"/>
    <w:rsid w:val="003D15D5"/>
    <w:rsid w:val="003D2074"/>
    <w:rsid w:val="003D233C"/>
    <w:rsid w:val="003D2923"/>
    <w:rsid w:val="003D348F"/>
    <w:rsid w:val="003D36B2"/>
    <w:rsid w:val="003D3F05"/>
    <w:rsid w:val="003D53FC"/>
    <w:rsid w:val="003D5BAE"/>
    <w:rsid w:val="003D6281"/>
    <w:rsid w:val="003D6628"/>
    <w:rsid w:val="003D66EC"/>
    <w:rsid w:val="003E03EC"/>
    <w:rsid w:val="003E093A"/>
    <w:rsid w:val="003E0A4D"/>
    <w:rsid w:val="003E1047"/>
    <w:rsid w:val="003E150F"/>
    <w:rsid w:val="003E31E5"/>
    <w:rsid w:val="003E3E78"/>
    <w:rsid w:val="003E42CF"/>
    <w:rsid w:val="003E5103"/>
    <w:rsid w:val="003E5654"/>
    <w:rsid w:val="003E623B"/>
    <w:rsid w:val="003E6718"/>
    <w:rsid w:val="003E7EBB"/>
    <w:rsid w:val="003E7FC9"/>
    <w:rsid w:val="003F0322"/>
    <w:rsid w:val="003F0AEA"/>
    <w:rsid w:val="003F0DB9"/>
    <w:rsid w:val="003F20A3"/>
    <w:rsid w:val="003F33E9"/>
    <w:rsid w:val="003F35F2"/>
    <w:rsid w:val="003F3981"/>
    <w:rsid w:val="003F3BAF"/>
    <w:rsid w:val="003F3D62"/>
    <w:rsid w:val="003F3E30"/>
    <w:rsid w:val="003F5617"/>
    <w:rsid w:val="003F5E21"/>
    <w:rsid w:val="003F5FCA"/>
    <w:rsid w:val="003F6451"/>
    <w:rsid w:val="004000D2"/>
    <w:rsid w:val="0040085B"/>
    <w:rsid w:val="00400880"/>
    <w:rsid w:val="004008AA"/>
    <w:rsid w:val="004008BA"/>
    <w:rsid w:val="00400946"/>
    <w:rsid w:val="00402272"/>
    <w:rsid w:val="00402924"/>
    <w:rsid w:val="00402A78"/>
    <w:rsid w:val="00402DC5"/>
    <w:rsid w:val="00402F82"/>
    <w:rsid w:val="00403D2A"/>
    <w:rsid w:val="00404494"/>
    <w:rsid w:val="00404F50"/>
    <w:rsid w:val="00404FD9"/>
    <w:rsid w:val="00405047"/>
    <w:rsid w:val="004054B2"/>
    <w:rsid w:val="004063A0"/>
    <w:rsid w:val="0040713F"/>
    <w:rsid w:val="00410173"/>
    <w:rsid w:val="00410D0E"/>
    <w:rsid w:val="00411A04"/>
    <w:rsid w:val="00411AAE"/>
    <w:rsid w:val="00411FB4"/>
    <w:rsid w:val="004125C9"/>
    <w:rsid w:val="00412783"/>
    <w:rsid w:val="00412BB2"/>
    <w:rsid w:val="00414AF4"/>
    <w:rsid w:val="0041506C"/>
    <w:rsid w:val="004158D7"/>
    <w:rsid w:val="004159E9"/>
    <w:rsid w:val="00417AE3"/>
    <w:rsid w:val="00417E95"/>
    <w:rsid w:val="00417FBF"/>
    <w:rsid w:val="00420122"/>
    <w:rsid w:val="00420B16"/>
    <w:rsid w:val="0042186A"/>
    <w:rsid w:val="00421F3B"/>
    <w:rsid w:val="00422C38"/>
    <w:rsid w:val="00423F2B"/>
    <w:rsid w:val="004248CF"/>
    <w:rsid w:val="00425298"/>
    <w:rsid w:val="00425440"/>
    <w:rsid w:val="00425674"/>
    <w:rsid w:val="00425C36"/>
    <w:rsid w:val="00425F88"/>
    <w:rsid w:val="00426B3D"/>
    <w:rsid w:val="00426DF2"/>
    <w:rsid w:val="00426F42"/>
    <w:rsid w:val="004270D5"/>
    <w:rsid w:val="00427A74"/>
    <w:rsid w:val="00430460"/>
    <w:rsid w:val="00430AA1"/>
    <w:rsid w:val="00430F0E"/>
    <w:rsid w:val="004315F2"/>
    <w:rsid w:val="00431611"/>
    <w:rsid w:val="00432077"/>
    <w:rsid w:val="00432420"/>
    <w:rsid w:val="00432FC7"/>
    <w:rsid w:val="0043323C"/>
    <w:rsid w:val="004340A9"/>
    <w:rsid w:val="004349E7"/>
    <w:rsid w:val="00434C0D"/>
    <w:rsid w:val="0043500F"/>
    <w:rsid w:val="00435FBA"/>
    <w:rsid w:val="00436914"/>
    <w:rsid w:val="00440F6D"/>
    <w:rsid w:val="00441408"/>
    <w:rsid w:val="004416DE"/>
    <w:rsid w:val="0044196E"/>
    <w:rsid w:val="004419AC"/>
    <w:rsid w:val="0044234F"/>
    <w:rsid w:val="00442437"/>
    <w:rsid w:val="00443D0D"/>
    <w:rsid w:val="00443F27"/>
    <w:rsid w:val="00444602"/>
    <w:rsid w:val="004447F4"/>
    <w:rsid w:val="00445973"/>
    <w:rsid w:val="004524FE"/>
    <w:rsid w:val="00452739"/>
    <w:rsid w:val="00453664"/>
    <w:rsid w:val="00454632"/>
    <w:rsid w:val="004565DB"/>
    <w:rsid w:val="00456AC9"/>
    <w:rsid w:val="00457885"/>
    <w:rsid w:val="00457A49"/>
    <w:rsid w:val="00457C5D"/>
    <w:rsid w:val="00457D79"/>
    <w:rsid w:val="004600EF"/>
    <w:rsid w:val="00460B90"/>
    <w:rsid w:val="004617C4"/>
    <w:rsid w:val="004625AB"/>
    <w:rsid w:val="00464337"/>
    <w:rsid w:val="0046564C"/>
    <w:rsid w:val="004660BE"/>
    <w:rsid w:val="00466BAC"/>
    <w:rsid w:val="00467A63"/>
    <w:rsid w:val="00467EA0"/>
    <w:rsid w:val="00467F74"/>
    <w:rsid w:val="0047113A"/>
    <w:rsid w:val="00471BE6"/>
    <w:rsid w:val="0047245C"/>
    <w:rsid w:val="00472B08"/>
    <w:rsid w:val="00473C70"/>
    <w:rsid w:val="00474421"/>
    <w:rsid w:val="00474B24"/>
    <w:rsid w:val="00474F0D"/>
    <w:rsid w:val="00475EB5"/>
    <w:rsid w:val="0047618F"/>
    <w:rsid w:val="00477C66"/>
    <w:rsid w:val="004836FC"/>
    <w:rsid w:val="004851E2"/>
    <w:rsid w:val="00486BB9"/>
    <w:rsid w:val="00486C48"/>
    <w:rsid w:val="0048732A"/>
    <w:rsid w:val="00487A24"/>
    <w:rsid w:val="004903FA"/>
    <w:rsid w:val="00490666"/>
    <w:rsid w:val="004907EB"/>
    <w:rsid w:val="004919F1"/>
    <w:rsid w:val="00491E44"/>
    <w:rsid w:val="004920BE"/>
    <w:rsid w:val="0049274F"/>
    <w:rsid w:val="00492F05"/>
    <w:rsid w:val="00492F85"/>
    <w:rsid w:val="0049481A"/>
    <w:rsid w:val="00494EB5"/>
    <w:rsid w:val="00495CE8"/>
    <w:rsid w:val="00495EDA"/>
    <w:rsid w:val="004A0244"/>
    <w:rsid w:val="004A1809"/>
    <w:rsid w:val="004A1B7A"/>
    <w:rsid w:val="004A1DDB"/>
    <w:rsid w:val="004A21CA"/>
    <w:rsid w:val="004A3783"/>
    <w:rsid w:val="004A494D"/>
    <w:rsid w:val="004A4A8B"/>
    <w:rsid w:val="004A4B6F"/>
    <w:rsid w:val="004A5737"/>
    <w:rsid w:val="004A677E"/>
    <w:rsid w:val="004A7771"/>
    <w:rsid w:val="004B0090"/>
    <w:rsid w:val="004B00FF"/>
    <w:rsid w:val="004B19AE"/>
    <w:rsid w:val="004B35B9"/>
    <w:rsid w:val="004B37B0"/>
    <w:rsid w:val="004B45C8"/>
    <w:rsid w:val="004B4F0F"/>
    <w:rsid w:val="004B50D8"/>
    <w:rsid w:val="004B5598"/>
    <w:rsid w:val="004B5A38"/>
    <w:rsid w:val="004B5E1B"/>
    <w:rsid w:val="004B602A"/>
    <w:rsid w:val="004B6545"/>
    <w:rsid w:val="004B7876"/>
    <w:rsid w:val="004C0265"/>
    <w:rsid w:val="004C078E"/>
    <w:rsid w:val="004C0D96"/>
    <w:rsid w:val="004C27E5"/>
    <w:rsid w:val="004C33D9"/>
    <w:rsid w:val="004C4655"/>
    <w:rsid w:val="004C49EA"/>
    <w:rsid w:val="004C4BE0"/>
    <w:rsid w:val="004C6627"/>
    <w:rsid w:val="004C6844"/>
    <w:rsid w:val="004C6F82"/>
    <w:rsid w:val="004C7ACB"/>
    <w:rsid w:val="004D0516"/>
    <w:rsid w:val="004D0E26"/>
    <w:rsid w:val="004D15EE"/>
    <w:rsid w:val="004D1B23"/>
    <w:rsid w:val="004D1E82"/>
    <w:rsid w:val="004D22B6"/>
    <w:rsid w:val="004D259F"/>
    <w:rsid w:val="004D25C5"/>
    <w:rsid w:val="004D4634"/>
    <w:rsid w:val="004D6231"/>
    <w:rsid w:val="004D6500"/>
    <w:rsid w:val="004D66C8"/>
    <w:rsid w:val="004D686A"/>
    <w:rsid w:val="004D6F02"/>
    <w:rsid w:val="004D785E"/>
    <w:rsid w:val="004E0041"/>
    <w:rsid w:val="004E00D7"/>
    <w:rsid w:val="004E0407"/>
    <w:rsid w:val="004E0B04"/>
    <w:rsid w:val="004E1E5B"/>
    <w:rsid w:val="004E2A5C"/>
    <w:rsid w:val="004E2AF1"/>
    <w:rsid w:val="004E2FC4"/>
    <w:rsid w:val="004E3AD6"/>
    <w:rsid w:val="004E49D0"/>
    <w:rsid w:val="004E537D"/>
    <w:rsid w:val="004E584D"/>
    <w:rsid w:val="004E5A56"/>
    <w:rsid w:val="004E615E"/>
    <w:rsid w:val="004E6A76"/>
    <w:rsid w:val="004E7359"/>
    <w:rsid w:val="004E74CA"/>
    <w:rsid w:val="004F03A7"/>
    <w:rsid w:val="004F0BDE"/>
    <w:rsid w:val="004F0DE9"/>
    <w:rsid w:val="004F1F34"/>
    <w:rsid w:val="004F1FFE"/>
    <w:rsid w:val="004F2416"/>
    <w:rsid w:val="004F378A"/>
    <w:rsid w:val="004F3824"/>
    <w:rsid w:val="004F4BEE"/>
    <w:rsid w:val="004F5F9B"/>
    <w:rsid w:val="004F6867"/>
    <w:rsid w:val="004F72C4"/>
    <w:rsid w:val="004F7323"/>
    <w:rsid w:val="00501373"/>
    <w:rsid w:val="00502265"/>
    <w:rsid w:val="00502FE2"/>
    <w:rsid w:val="00503568"/>
    <w:rsid w:val="005059BB"/>
    <w:rsid w:val="005063D5"/>
    <w:rsid w:val="00506D20"/>
    <w:rsid w:val="00506E8D"/>
    <w:rsid w:val="00507228"/>
    <w:rsid w:val="00511D44"/>
    <w:rsid w:val="00511F1B"/>
    <w:rsid w:val="0051297F"/>
    <w:rsid w:val="00513CB4"/>
    <w:rsid w:val="0051547D"/>
    <w:rsid w:val="00515E78"/>
    <w:rsid w:val="00516F93"/>
    <w:rsid w:val="00517938"/>
    <w:rsid w:val="00520374"/>
    <w:rsid w:val="00522506"/>
    <w:rsid w:val="005228E7"/>
    <w:rsid w:val="00522C64"/>
    <w:rsid w:val="00522FCB"/>
    <w:rsid w:val="00524488"/>
    <w:rsid w:val="005245F5"/>
    <w:rsid w:val="005251EF"/>
    <w:rsid w:val="00525539"/>
    <w:rsid w:val="0052591C"/>
    <w:rsid w:val="005259CE"/>
    <w:rsid w:val="00525A55"/>
    <w:rsid w:val="00525CE3"/>
    <w:rsid w:val="00525FED"/>
    <w:rsid w:val="005269C5"/>
    <w:rsid w:val="00527A4A"/>
    <w:rsid w:val="00527BC5"/>
    <w:rsid w:val="00527D19"/>
    <w:rsid w:val="0053026B"/>
    <w:rsid w:val="005310B8"/>
    <w:rsid w:val="0053196B"/>
    <w:rsid w:val="00531BFB"/>
    <w:rsid w:val="005323D7"/>
    <w:rsid w:val="00533283"/>
    <w:rsid w:val="005346B8"/>
    <w:rsid w:val="005353B1"/>
    <w:rsid w:val="00535C44"/>
    <w:rsid w:val="005364E1"/>
    <w:rsid w:val="0053676C"/>
    <w:rsid w:val="00536FE1"/>
    <w:rsid w:val="00537713"/>
    <w:rsid w:val="00537859"/>
    <w:rsid w:val="00540EFB"/>
    <w:rsid w:val="0054103F"/>
    <w:rsid w:val="00542200"/>
    <w:rsid w:val="0054226E"/>
    <w:rsid w:val="0054228A"/>
    <w:rsid w:val="005424BF"/>
    <w:rsid w:val="005431B3"/>
    <w:rsid w:val="00543449"/>
    <w:rsid w:val="005437CE"/>
    <w:rsid w:val="00544946"/>
    <w:rsid w:val="0054523E"/>
    <w:rsid w:val="005457CD"/>
    <w:rsid w:val="00546808"/>
    <w:rsid w:val="005469A5"/>
    <w:rsid w:val="005477E7"/>
    <w:rsid w:val="0054798A"/>
    <w:rsid w:val="005502E4"/>
    <w:rsid w:val="00550441"/>
    <w:rsid w:val="005515FE"/>
    <w:rsid w:val="00552517"/>
    <w:rsid w:val="005529A5"/>
    <w:rsid w:val="00552DA1"/>
    <w:rsid w:val="00552F0F"/>
    <w:rsid w:val="00553AE9"/>
    <w:rsid w:val="005547E3"/>
    <w:rsid w:val="00554933"/>
    <w:rsid w:val="0055522F"/>
    <w:rsid w:val="00555C01"/>
    <w:rsid w:val="005574C4"/>
    <w:rsid w:val="00557EFD"/>
    <w:rsid w:val="00560DED"/>
    <w:rsid w:val="005617F8"/>
    <w:rsid w:val="00562438"/>
    <w:rsid w:val="00562BB3"/>
    <w:rsid w:val="00564611"/>
    <w:rsid w:val="0056492E"/>
    <w:rsid w:val="005652DA"/>
    <w:rsid w:val="005654FA"/>
    <w:rsid w:val="00565E45"/>
    <w:rsid w:val="0056639F"/>
    <w:rsid w:val="0056644E"/>
    <w:rsid w:val="00566FB0"/>
    <w:rsid w:val="00567007"/>
    <w:rsid w:val="00570584"/>
    <w:rsid w:val="0057092C"/>
    <w:rsid w:val="00570A24"/>
    <w:rsid w:val="00571279"/>
    <w:rsid w:val="005712A0"/>
    <w:rsid w:val="005723C6"/>
    <w:rsid w:val="00572406"/>
    <w:rsid w:val="0057273F"/>
    <w:rsid w:val="005728BC"/>
    <w:rsid w:val="00573295"/>
    <w:rsid w:val="005749EB"/>
    <w:rsid w:val="0057522B"/>
    <w:rsid w:val="005755FA"/>
    <w:rsid w:val="005759E9"/>
    <w:rsid w:val="00575E53"/>
    <w:rsid w:val="00576008"/>
    <w:rsid w:val="005762F2"/>
    <w:rsid w:val="00576509"/>
    <w:rsid w:val="00576DEC"/>
    <w:rsid w:val="00577668"/>
    <w:rsid w:val="00580521"/>
    <w:rsid w:val="005816A3"/>
    <w:rsid w:val="00581973"/>
    <w:rsid w:val="005827C6"/>
    <w:rsid w:val="005835EA"/>
    <w:rsid w:val="005836FE"/>
    <w:rsid w:val="00583ABA"/>
    <w:rsid w:val="00583BC5"/>
    <w:rsid w:val="00584CA1"/>
    <w:rsid w:val="0058598B"/>
    <w:rsid w:val="005864C3"/>
    <w:rsid w:val="00586825"/>
    <w:rsid w:val="0058688C"/>
    <w:rsid w:val="00586907"/>
    <w:rsid w:val="00586D96"/>
    <w:rsid w:val="0058715B"/>
    <w:rsid w:val="005872BF"/>
    <w:rsid w:val="00587433"/>
    <w:rsid w:val="00587561"/>
    <w:rsid w:val="005908FC"/>
    <w:rsid w:val="00590993"/>
    <w:rsid w:val="00590BDC"/>
    <w:rsid w:val="005914ED"/>
    <w:rsid w:val="005921D0"/>
    <w:rsid w:val="005922AB"/>
    <w:rsid w:val="005925D9"/>
    <w:rsid w:val="00592827"/>
    <w:rsid w:val="00592AD0"/>
    <w:rsid w:val="00592D64"/>
    <w:rsid w:val="005940CF"/>
    <w:rsid w:val="00594ED0"/>
    <w:rsid w:val="00595153"/>
    <w:rsid w:val="005954FF"/>
    <w:rsid w:val="005957C2"/>
    <w:rsid w:val="005961D5"/>
    <w:rsid w:val="00596914"/>
    <w:rsid w:val="00596944"/>
    <w:rsid w:val="005A1416"/>
    <w:rsid w:val="005A2AF6"/>
    <w:rsid w:val="005A31D2"/>
    <w:rsid w:val="005A3996"/>
    <w:rsid w:val="005A4344"/>
    <w:rsid w:val="005A4F7F"/>
    <w:rsid w:val="005A5D85"/>
    <w:rsid w:val="005A6386"/>
    <w:rsid w:val="005A698C"/>
    <w:rsid w:val="005A733D"/>
    <w:rsid w:val="005B17A2"/>
    <w:rsid w:val="005B1B26"/>
    <w:rsid w:val="005B2993"/>
    <w:rsid w:val="005B2AD6"/>
    <w:rsid w:val="005B3E82"/>
    <w:rsid w:val="005B4298"/>
    <w:rsid w:val="005B4BCD"/>
    <w:rsid w:val="005B575F"/>
    <w:rsid w:val="005B59F2"/>
    <w:rsid w:val="005B69E2"/>
    <w:rsid w:val="005B6A1D"/>
    <w:rsid w:val="005B707C"/>
    <w:rsid w:val="005B772F"/>
    <w:rsid w:val="005C1101"/>
    <w:rsid w:val="005C1EA0"/>
    <w:rsid w:val="005C2A92"/>
    <w:rsid w:val="005C2BC5"/>
    <w:rsid w:val="005C34FF"/>
    <w:rsid w:val="005C37A6"/>
    <w:rsid w:val="005C46CC"/>
    <w:rsid w:val="005C508D"/>
    <w:rsid w:val="005C50F7"/>
    <w:rsid w:val="005C5E4C"/>
    <w:rsid w:val="005C60B3"/>
    <w:rsid w:val="005C61B7"/>
    <w:rsid w:val="005C655C"/>
    <w:rsid w:val="005C7430"/>
    <w:rsid w:val="005D0353"/>
    <w:rsid w:val="005D0B6E"/>
    <w:rsid w:val="005D19F8"/>
    <w:rsid w:val="005D1FD3"/>
    <w:rsid w:val="005D21D7"/>
    <w:rsid w:val="005D242A"/>
    <w:rsid w:val="005D2892"/>
    <w:rsid w:val="005D2AC0"/>
    <w:rsid w:val="005D2B3F"/>
    <w:rsid w:val="005D30B4"/>
    <w:rsid w:val="005D336E"/>
    <w:rsid w:val="005D4BFB"/>
    <w:rsid w:val="005D4F4D"/>
    <w:rsid w:val="005D592E"/>
    <w:rsid w:val="005D5E60"/>
    <w:rsid w:val="005D6545"/>
    <w:rsid w:val="005D69F2"/>
    <w:rsid w:val="005D709F"/>
    <w:rsid w:val="005D7223"/>
    <w:rsid w:val="005E0755"/>
    <w:rsid w:val="005E0997"/>
    <w:rsid w:val="005E216D"/>
    <w:rsid w:val="005E2375"/>
    <w:rsid w:val="005E26AA"/>
    <w:rsid w:val="005E36A4"/>
    <w:rsid w:val="005E45AC"/>
    <w:rsid w:val="005E5712"/>
    <w:rsid w:val="005E594F"/>
    <w:rsid w:val="005E64E9"/>
    <w:rsid w:val="005F2AA1"/>
    <w:rsid w:val="005F49EA"/>
    <w:rsid w:val="005F6BFB"/>
    <w:rsid w:val="005F7003"/>
    <w:rsid w:val="005F7966"/>
    <w:rsid w:val="0060070A"/>
    <w:rsid w:val="00600D70"/>
    <w:rsid w:val="00600F5A"/>
    <w:rsid w:val="006012D0"/>
    <w:rsid w:val="00601E0F"/>
    <w:rsid w:val="006035F3"/>
    <w:rsid w:val="0060385B"/>
    <w:rsid w:val="00604921"/>
    <w:rsid w:val="00604A92"/>
    <w:rsid w:val="00604AD3"/>
    <w:rsid w:val="00604CB3"/>
    <w:rsid w:val="00604D40"/>
    <w:rsid w:val="00605476"/>
    <w:rsid w:val="006054C9"/>
    <w:rsid w:val="00605778"/>
    <w:rsid w:val="0060580D"/>
    <w:rsid w:val="006067BB"/>
    <w:rsid w:val="00606F4D"/>
    <w:rsid w:val="00607BA2"/>
    <w:rsid w:val="00607D39"/>
    <w:rsid w:val="00607DE1"/>
    <w:rsid w:val="0061008D"/>
    <w:rsid w:val="00610371"/>
    <w:rsid w:val="006111EE"/>
    <w:rsid w:val="0061194C"/>
    <w:rsid w:val="00611D8F"/>
    <w:rsid w:val="0061344D"/>
    <w:rsid w:val="0061502D"/>
    <w:rsid w:val="00615C3C"/>
    <w:rsid w:val="00615DC6"/>
    <w:rsid w:val="0061649D"/>
    <w:rsid w:val="0061705A"/>
    <w:rsid w:val="006170D1"/>
    <w:rsid w:val="0061737A"/>
    <w:rsid w:val="00620837"/>
    <w:rsid w:val="00620CFE"/>
    <w:rsid w:val="00620FCF"/>
    <w:rsid w:val="00621624"/>
    <w:rsid w:val="00621D10"/>
    <w:rsid w:val="0062316B"/>
    <w:rsid w:val="00623F7F"/>
    <w:rsid w:val="006244FB"/>
    <w:rsid w:val="00624849"/>
    <w:rsid w:val="00625041"/>
    <w:rsid w:val="006261D6"/>
    <w:rsid w:val="00626655"/>
    <w:rsid w:val="00627038"/>
    <w:rsid w:val="00627A21"/>
    <w:rsid w:val="00627B98"/>
    <w:rsid w:val="0063038B"/>
    <w:rsid w:val="00630609"/>
    <w:rsid w:val="00631760"/>
    <w:rsid w:val="00632B83"/>
    <w:rsid w:val="00633AB6"/>
    <w:rsid w:val="00633E5A"/>
    <w:rsid w:val="006356C0"/>
    <w:rsid w:val="00636244"/>
    <w:rsid w:val="00636959"/>
    <w:rsid w:val="00637232"/>
    <w:rsid w:val="00637497"/>
    <w:rsid w:val="0064002E"/>
    <w:rsid w:val="006422F8"/>
    <w:rsid w:val="006428BE"/>
    <w:rsid w:val="006429D5"/>
    <w:rsid w:val="00642A5C"/>
    <w:rsid w:val="006433ED"/>
    <w:rsid w:val="00644C60"/>
    <w:rsid w:val="00644C62"/>
    <w:rsid w:val="00644D03"/>
    <w:rsid w:val="0064519C"/>
    <w:rsid w:val="006464E3"/>
    <w:rsid w:val="00646A02"/>
    <w:rsid w:val="00646E70"/>
    <w:rsid w:val="00647C4F"/>
    <w:rsid w:val="00647E8D"/>
    <w:rsid w:val="00647ED4"/>
    <w:rsid w:val="00653080"/>
    <w:rsid w:val="006530A4"/>
    <w:rsid w:val="0065318C"/>
    <w:rsid w:val="006532EE"/>
    <w:rsid w:val="00654FE0"/>
    <w:rsid w:val="006553ED"/>
    <w:rsid w:val="00655740"/>
    <w:rsid w:val="006562BE"/>
    <w:rsid w:val="0065717F"/>
    <w:rsid w:val="006579A5"/>
    <w:rsid w:val="00660642"/>
    <w:rsid w:val="00661055"/>
    <w:rsid w:val="00661099"/>
    <w:rsid w:val="0066113C"/>
    <w:rsid w:val="00661401"/>
    <w:rsid w:val="0066156B"/>
    <w:rsid w:val="006622DB"/>
    <w:rsid w:val="00662A22"/>
    <w:rsid w:val="00662D5F"/>
    <w:rsid w:val="00662DAD"/>
    <w:rsid w:val="00663A0A"/>
    <w:rsid w:val="00665A11"/>
    <w:rsid w:val="0066632B"/>
    <w:rsid w:val="006668B8"/>
    <w:rsid w:val="00666BB5"/>
    <w:rsid w:val="00667637"/>
    <w:rsid w:val="0067196C"/>
    <w:rsid w:val="00671E30"/>
    <w:rsid w:val="006729F3"/>
    <w:rsid w:val="00672A6F"/>
    <w:rsid w:val="0067410B"/>
    <w:rsid w:val="0067469B"/>
    <w:rsid w:val="00674F13"/>
    <w:rsid w:val="00674FC9"/>
    <w:rsid w:val="006756E8"/>
    <w:rsid w:val="00677BFC"/>
    <w:rsid w:val="006806B4"/>
    <w:rsid w:val="00680DA7"/>
    <w:rsid w:val="006813C7"/>
    <w:rsid w:val="00681C0B"/>
    <w:rsid w:val="00681FF2"/>
    <w:rsid w:val="00682B83"/>
    <w:rsid w:val="00683153"/>
    <w:rsid w:val="00683CCA"/>
    <w:rsid w:val="00684A53"/>
    <w:rsid w:val="00684C8E"/>
    <w:rsid w:val="00685138"/>
    <w:rsid w:val="00685344"/>
    <w:rsid w:val="00685CED"/>
    <w:rsid w:val="006863D4"/>
    <w:rsid w:val="006865C8"/>
    <w:rsid w:val="0068725A"/>
    <w:rsid w:val="006876AA"/>
    <w:rsid w:val="00687BF8"/>
    <w:rsid w:val="0069080A"/>
    <w:rsid w:val="00690989"/>
    <w:rsid w:val="00691BFB"/>
    <w:rsid w:val="00692676"/>
    <w:rsid w:val="006927B9"/>
    <w:rsid w:val="00692A6C"/>
    <w:rsid w:val="00693480"/>
    <w:rsid w:val="0069350E"/>
    <w:rsid w:val="0069436D"/>
    <w:rsid w:val="00695E29"/>
    <w:rsid w:val="0069616D"/>
    <w:rsid w:val="006973FA"/>
    <w:rsid w:val="00697F15"/>
    <w:rsid w:val="006A0208"/>
    <w:rsid w:val="006A062E"/>
    <w:rsid w:val="006A19F8"/>
    <w:rsid w:val="006A226C"/>
    <w:rsid w:val="006A3142"/>
    <w:rsid w:val="006A33B2"/>
    <w:rsid w:val="006A36AB"/>
    <w:rsid w:val="006A3C86"/>
    <w:rsid w:val="006A4755"/>
    <w:rsid w:val="006A4819"/>
    <w:rsid w:val="006A5D14"/>
    <w:rsid w:val="006A79C8"/>
    <w:rsid w:val="006B0ADE"/>
    <w:rsid w:val="006B1722"/>
    <w:rsid w:val="006B1D93"/>
    <w:rsid w:val="006B1F40"/>
    <w:rsid w:val="006B21D8"/>
    <w:rsid w:val="006B2703"/>
    <w:rsid w:val="006B330A"/>
    <w:rsid w:val="006B370F"/>
    <w:rsid w:val="006B3B3D"/>
    <w:rsid w:val="006B3E43"/>
    <w:rsid w:val="006B53B6"/>
    <w:rsid w:val="006B7D2E"/>
    <w:rsid w:val="006C07A4"/>
    <w:rsid w:val="006C22B0"/>
    <w:rsid w:val="006C22B9"/>
    <w:rsid w:val="006C278A"/>
    <w:rsid w:val="006C2A8D"/>
    <w:rsid w:val="006C2B9F"/>
    <w:rsid w:val="006C3DC4"/>
    <w:rsid w:val="006C4465"/>
    <w:rsid w:val="006C4543"/>
    <w:rsid w:val="006C4863"/>
    <w:rsid w:val="006C4F23"/>
    <w:rsid w:val="006C51BC"/>
    <w:rsid w:val="006C52BA"/>
    <w:rsid w:val="006C6961"/>
    <w:rsid w:val="006C7B49"/>
    <w:rsid w:val="006C7C52"/>
    <w:rsid w:val="006D0878"/>
    <w:rsid w:val="006D087F"/>
    <w:rsid w:val="006D1F2A"/>
    <w:rsid w:val="006D3729"/>
    <w:rsid w:val="006D3873"/>
    <w:rsid w:val="006D39F4"/>
    <w:rsid w:val="006D4B18"/>
    <w:rsid w:val="006D5D05"/>
    <w:rsid w:val="006D61D1"/>
    <w:rsid w:val="006D62FC"/>
    <w:rsid w:val="006D6623"/>
    <w:rsid w:val="006D6CFA"/>
    <w:rsid w:val="006D6D97"/>
    <w:rsid w:val="006D6F53"/>
    <w:rsid w:val="006D7A24"/>
    <w:rsid w:val="006D7C0B"/>
    <w:rsid w:val="006D7FCB"/>
    <w:rsid w:val="006E061F"/>
    <w:rsid w:val="006E0B39"/>
    <w:rsid w:val="006E1BEF"/>
    <w:rsid w:val="006E293E"/>
    <w:rsid w:val="006E39C2"/>
    <w:rsid w:val="006E450C"/>
    <w:rsid w:val="006E6312"/>
    <w:rsid w:val="006E6604"/>
    <w:rsid w:val="006E6AA6"/>
    <w:rsid w:val="006E7CBC"/>
    <w:rsid w:val="006F0102"/>
    <w:rsid w:val="006F0F14"/>
    <w:rsid w:val="006F1AE5"/>
    <w:rsid w:val="006F2218"/>
    <w:rsid w:val="006F27F3"/>
    <w:rsid w:val="006F281D"/>
    <w:rsid w:val="006F349F"/>
    <w:rsid w:val="006F37D9"/>
    <w:rsid w:val="006F3870"/>
    <w:rsid w:val="006F476B"/>
    <w:rsid w:val="006F678A"/>
    <w:rsid w:val="006F7B0C"/>
    <w:rsid w:val="007006A1"/>
    <w:rsid w:val="007007E2"/>
    <w:rsid w:val="00700BE2"/>
    <w:rsid w:val="00701348"/>
    <w:rsid w:val="0070175B"/>
    <w:rsid w:val="00701DA7"/>
    <w:rsid w:val="007024D4"/>
    <w:rsid w:val="00702C39"/>
    <w:rsid w:val="00702D72"/>
    <w:rsid w:val="00702F0C"/>
    <w:rsid w:val="00703643"/>
    <w:rsid w:val="00703AFE"/>
    <w:rsid w:val="007040D9"/>
    <w:rsid w:val="00705978"/>
    <w:rsid w:val="00706C13"/>
    <w:rsid w:val="0071048A"/>
    <w:rsid w:val="00710775"/>
    <w:rsid w:val="00710A4C"/>
    <w:rsid w:val="00710D14"/>
    <w:rsid w:val="00710F89"/>
    <w:rsid w:val="0071121B"/>
    <w:rsid w:val="0071179D"/>
    <w:rsid w:val="00711CC2"/>
    <w:rsid w:val="00711D40"/>
    <w:rsid w:val="00711DF9"/>
    <w:rsid w:val="00712A8C"/>
    <w:rsid w:val="00712E9D"/>
    <w:rsid w:val="007135DA"/>
    <w:rsid w:val="00713E87"/>
    <w:rsid w:val="007153D4"/>
    <w:rsid w:val="00715DD0"/>
    <w:rsid w:val="007166C5"/>
    <w:rsid w:val="007166E0"/>
    <w:rsid w:val="00716EDA"/>
    <w:rsid w:val="00717398"/>
    <w:rsid w:val="00717AFA"/>
    <w:rsid w:val="00720476"/>
    <w:rsid w:val="0072081B"/>
    <w:rsid w:val="00720D38"/>
    <w:rsid w:val="007219D7"/>
    <w:rsid w:val="00722518"/>
    <w:rsid w:val="007233B4"/>
    <w:rsid w:val="00723A5B"/>
    <w:rsid w:val="00723AA6"/>
    <w:rsid w:val="00723DF7"/>
    <w:rsid w:val="00724180"/>
    <w:rsid w:val="0072425C"/>
    <w:rsid w:val="00724385"/>
    <w:rsid w:val="00724C3B"/>
    <w:rsid w:val="00724E60"/>
    <w:rsid w:val="0072521F"/>
    <w:rsid w:val="0072525E"/>
    <w:rsid w:val="00725274"/>
    <w:rsid w:val="007252E4"/>
    <w:rsid w:val="007253DB"/>
    <w:rsid w:val="00725E45"/>
    <w:rsid w:val="00727233"/>
    <w:rsid w:val="007312EC"/>
    <w:rsid w:val="007317AB"/>
    <w:rsid w:val="00731C8B"/>
    <w:rsid w:val="007328C8"/>
    <w:rsid w:val="00732930"/>
    <w:rsid w:val="0073317B"/>
    <w:rsid w:val="0073391A"/>
    <w:rsid w:val="00733D4F"/>
    <w:rsid w:val="00733F54"/>
    <w:rsid w:val="007340F0"/>
    <w:rsid w:val="00736CED"/>
    <w:rsid w:val="00737904"/>
    <w:rsid w:val="00737BAF"/>
    <w:rsid w:val="00740BBB"/>
    <w:rsid w:val="00740E12"/>
    <w:rsid w:val="007413A4"/>
    <w:rsid w:val="00741890"/>
    <w:rsid w:val="00742103"/>
    <w:rsid w:val="00742C28"/>
    <w:rsid w:val="00743130"/>
    <w:rsid w:val="00743326"/>
    <w:rsid w:val="00743777"/>
    <w:rsid w:val="007445D1"/>
    <w:rsid w:val="0074461D"/>
    <w:rsid w:val="007447B2"/>
    <w:rsid w:val="00746937"/>
    <w:rsid w:val="00746B5A"/>
    <w:rsid w:val="00747C69"/>
    <w:rsid w:val="00747CF8"/>
    <w:rsid w:val="00747DF2"/>
    <w:rsid w:val="007500B3"/>
    <w:rsid w:val="007512DC"/>
    <w:rsid w:val="00751FA9"/>
    <w:rsid w:val="0075214D"/>
    <w:rsid w:val="00753016"/>
    <w:rsid w:val="00753660"/>
    <w:rsid w:val="0075378E"/>
    <w:rsid w:val="00753B47"/>
    <w:rsid w:val="00753F11"/>
    <w:rsid w:val="00754281"/>
    <w:rsid w:val="007548DF"/>
    <w:rsid w:val="00755449"/>
    <w:rsid w:val="0075588C"/>
    <w:rsid w:val="0075685B"/>
    <w:rsid w:val="00757011"/>
    <w:rsid w:val="00757486"/>
    <w:rsid w:val="00757B2E"/>
    <w:rsid w:val="00757BB4"/>
    <w:rsid w:val="00760BAA"/>
    <w:rsid w:val="007624C5"/>
    <w:rsid w:val="00762745"/>
    <w:rsid w:val="00762CCC"/>
    <w:rsid w:val="007633C6"/>
    <w:rsid w:val="0076423B"/>
    <w:rsid w:val="00764A1F"/>
    <w:rsid w:val="00764E72"/>
    <w:rsid w:val="00765210"/>
    <w:rsid w:val="007654E1"/>
    <w:rsid w:val="00767780"/>
    <w:rsid w:val="00770AAB"/>
    <w:rsid w:val="007712C5"/>
    <w:rsid w:val="007714D0"/>
    <w:rsid w:val="007718B7"/>
    <w:rsid w:val="00772358"/>
    <w:rsid w:val="00772957"/>
    <w:rsid w:val="00773D8D"/>
    <w:rsid w:val="00774C68"/>
    <w:rsid w:val="00776734"/>
    <w:rsid w:val="00776DAA"/>
    <w:rsid w:val="00780381"/>
    <w:rsid w:val="00780EC2"/>
    <w:rsid w:val="007811B4"/>
    <w:rsid w:val="00781E46"/>
    <w:rsid w:val="0078436A"/>
    <w:rsid w:val="00785736"/>
    <w:rsid w:val="00785883"/>
    <w:rsid w:val="00785912"/>
    <w:rsid w:val="00785F7C"/>
    <w:rsid w:val="007868D4"/>
    <w:rsid w:val="00786C6B"/>
    <w:rsid w:val="00786D8E"/>
    <w:rsid w:val="00787C01"/>
    <w:rsid w:val="00790829"/>
    <w:rsid w:val="00790C4F"/>
    <w:rsid w:val="007919EB"/>
    <w:rsid w:val="00792960"/>
    <w:rsid w:val="00792F57"/>
    <w:rsid w:val="00793524"/>
    <w:rsid w:val="007948ED"/>
    <w:rsid w:val="00794A32"/>
    <w:rsid w:val="00795AB8"/>
    <w:rsid w:val="00796118"/>
    <w:rsid w:val="00796142"/>
    <w:rsid w:val="007968E8"/>
    <w:rsid w:val="007A056D"/>
    <w:rsid w:val="007A107F"/>
    <w:rsid w:val="007A1DB3"/>
    <w:rsid w:val="007A288A"/>
    <w:rsid w:val="007A2FB5"/>
    <w:rsid w:val="007A341D"/>
    <w:rsid w:val="007A3799"/>
    <w:rsid w:val="007A3C19"/>
    <w:rsid w:val="007A3F88"/>
    <w:rsid w:val="007A46D7"/>
    <w:rsid w:val="007A477C"/>
    <w:rsid w:val="007A5348"/>
    <w:rsid w:val="007A5B46"/>
    <w:rsid w:val="007A68C3"/>
    <w:rsid w:val="007A7B15"/>
    <w:rsid w:val="007A7C1F"/>
    <w:rsid w:val="007B0953"/>
    <w:rsid w:val="007B0C7A"/>
    <w:rsid w:val="007B0CDC"/>
    <w:rsid w:val="007B1C52"/>
    <w:rsid w:val="007B2050"/>
    <w:rsid w:val="007B2768"/>
    <w:rsid w:val="007B2BB1"/>
    <w:rsid w:val="007B30A6"/>
    <w:rsid w:val="007B3685"/>
    <w:rsid w:val="007B38D2"/>
    <w:rsid w:val="007B4487"/>
    <w:rsid w:val="007B532B"/>
    <w:rsid w:val="007B573D"/>
    <w:rsid w:val="007B71C3"/>
    <w:rsid w:val="007B71F2"/>
    <w:rsid w:val="007C03D4"/>
    <w:rsid w:val="007C0557"/>
    <w:rsid w:val="007C1DA0"/>
    <w:rsid w:val="007C411C"/>
    <w:rsid w:val="007C4CCC"/>
    <w:rsid w:val="007C53EC"/>
    <w:rsid w:val="007C5811"/>
    <w:rsid w:val="007C5FBE"/>
    <w:rsid w:val="007C742B"/>
    <w:rsid w:val="007C7F89"/>
    <w:rsid w:val="007D0044"/>
    <w:rsid w:val="007D0A55"/>
    <w:rsid w:val="007D0A82"/>
    <w:rsid w:val="007D104A"/>
    <w:rsid w:val="007D18E3"/>
    <w:rsid w:val="007D1E89"/>
    <w:rsid w:val="007D2795"/>
    <w:rsid w:val="007D304D"/>
    <w:rsid w:val="007D36F5"/>
    <w:rsid w:val="007D45C2"/>
    <w:rsid w:val="007D525B"/>
    <w:rsid w:val="007D5856"/>
    <w:rsid w:val="007D5F08"/>
    <w:rsid w:val="007D63F2"/>
    <w:rsid w:val="007D6AB1"/>
    <w:rsid w:val="007D6BD9"/>
    <w:rsid w:val="007D6C99"/>
    <w:rsid w:val="007D6D72"/>
    <w:rsid w:val="007D77A5"/>
    <w:rsid w:val="007E08AA"/>
    <w:rsid w:val="007E155D"/>
    <w:rsid w:val="007E2365"/>
    <w:rsid w:val="007E2FDE"/>
    <w:rsid w:val="007E3CED"/>
    <w:rsid w:val="007E4A63"/>
    <w:rsid w:val="007E4EA4"/>
    <w:rsid w:val="007E5CFB"/>
    <w:rsid w:val="007E5DF8"/>
    <w:rsid w:val="007E5EE4"/>
    <w:rsid w:val="007F0769"/>
    <w:rsid w:val="007F07BC"/>
    <w:rsid w:val="007F0BBA"/>
    <w:rsid w:val="007F4AC9"/>
    <w:rsid w:val="007F553D"/>
    <w:rsid w:val="007F70A6"/>
    <w:rsid w:val="007F773B"/>
    <w:rsid w:val="007F7D4B"/>
    <w:rsid w:val="00800733"/>
    <w:rsid w:val="008012F6"/>
    <w:rsid w:val="00801715"/>
    <w:rsid w:val="00801AD7"/>
    <w:rsid w:val="00801C20"/>
    <w:rsid w:val="00802D6D"/>
    <w:rsid w:val="00802EFF"/>
    <w:rsid w:val="008033D7"/>
    <w:rsid w:val="00803765"/>
    <w:rsid w:val="008039EB"/>
    <w:rsid w:val="00804808"/>
    <w:rsid w:val="00804A80"/>
    <w:rsid w:val="00805213"/>
    <w:rsid w:val="00805E2C"/>
    <w:rsid w:val="00805E7E"/>
    <w:rsid w:val="008067F4"/>
    <w:rsid w:val="00806AEF"/>
    <w:rsid w:val="00807169"/>
    <w:rsid w:val="008071D2"/>
    <w:rsid w:val="00810C56"/>
    <w:rsid w:val="00812E36"/>
    <w:rsid w:val="00813224"/>
    <w:rsid w:val="00814FFC"/>
    <w:rsid w:val="008151E8"/>
    <w:rsid w:val="00815F60"/>
    <w:rsid w:val="008160E0"/>
    <w:rsid w:val="008170C5"/>
    <w:rsid w:val="00817C74"/>
    <w:rsid w:val="0082024C"/>
    <w:rsid w:val="00821A5F"/>
    <w:rsid w:val="00822E15"/>
    <w:rsid w:val="00822E69"/>
    <w:rsid w:val="00824320"/>
    <w:rsid w:val="00824930"/>
    <w:rsid w:val="00824EAD"/>
    <w:rsid w:val="0082524B"/>
    <w:rsid w:val="008257F5"/>
    <w:rsid w:val="00825AB6"/>
    <w:rsid w:val="00825B96"/>
    <w:rsid w:val="00825C44"/>
    <w:rsid w:val="00825E74"/>
    <w:rsid w:val="00825FBD"/>
    <w:rsid w:val="00826AC5"/>
    <w:rsid w:val="00827F73"/>
    <w:rsid w:val="00830333"/>
    <w:rsid w:val="0083108E"/>
    <w:rsid w:val="00831472"/>
    <w:rsid w:val="008318AB"/>
    <w:rsid w:val="00832217"/>
    <w:rsid w:val="0083221B"/>
    <w:rsid w:val="008337F1"/>
    <w:rsid w:val="00834501"/>
    <w:rsid w:val="0083450A"/>
    <w:rsid w:val="00835D5C"/>
    <w:rsid w:val="0083612A"/>
    <w:rsid w:val="00836526"/>
    <w:rsid w:val="0083665C"/>
    <w:rsid w:val="008373B1"/>
    <w:rsid w:val="008400FF"/>
    <w:rsid w:val="008403F2"/>
    <w:rsid w:val="00841A23"/>
    <w:rsid w:val="00842061"/>
    <w:rsid w:val="00842A82"/>
    <w:rsid w:val="008438F1"/>
    <w:rsid w:val="00843A77"/>
    <w:rsid w:val="00843F62"/>
    <w:rsid w:val="00844574"/>
    <w:rsid w:val="00844746"/>
    <w:rsid w:val="0084544A"/>
    <w:rsid w:val="00846AD8"/>
    <w:rsid w:val="00846C47"/>
    <w:rsid w:val="00846DFB"/>
    <w:rsid w:val="008475DD"/>
    <w:rsid w:val="008504C0"/>
    <w:rsid w:val="008506C0"/>
    <w:rsid w:val="00851E2E"/>
    <w:rsid w:val="00853041"/>
    <w:rsid w:val="0085402D"/>
    <w:rsid w:val="00856A7D"/>
    <w:rsid w:val="00860092"/>
    <w:rsid w:val="008603B1"/>
    <w:rsid w:val="008603CB"/>
    <w:rsid w:val="0086132C"/>
    <w:rsid w:val="0086152A"/>
    <w:rsid w:val="00861732"/>
    <w:rsid w:val="00861A52"/>
    <w:rsid w:val="008631FC"/>
    <w:rsid w:val="008633CA"/>
    <w:rsid w:val="00864192"/>
    <w:rsid w:val="008647F5"/>
    <w:rsid w:val="00865126"/>
    <w:rsid w:val="0086519E"/>
    <w:rsid w:val="00865C4C"/>
    <w:rsid w:val="00865D8B"/>
    <w:rsid w:val="00866394"/>
    <w:rsid w:val="00867552"/>
    <w:rsid w:val="00867EBC"/>
    <w:rsid w:val="00870331"/>
    <w:rsid w:val="008706DB"/>
    <w:rsid w:val="008712AF"/>
    <w:rsid w:val="00872D68"/>
    <w:rsid w:val="008744A7"/>
    <w:rsid w:val="00875166"/>
    <w:rsid w:val="0087534C"/>
    <w:rsid w:val="00875D9D"/>
    <w:rsid w:val="00876D5E"/>
    <w:rsid w:val="00876F9C"/>
    <w:rsid w:val="00877109"/>
    <w:rsid w:val="00877BEC"/>
    <w:rsid w:val="00881E68"/>
    <w:rsid w:val="008820CD"/>
    <w:rsid w:val="00882DAB"/>
    <w:rsid w:val="008830DD"/>
    <w:rsid w:val="0088380D"/>
    <w:rsid w:val="0088538B"/>
    <w:rsid w:val="008860AF"/>
    <w:rsid w:val="008863CE"/>
    <w:rsid w:val="00886815"/>
    <w:rsid w:val="00886ABB"/>
    <w:rsid w:val="00890BBD"/>
    <w:rsid w:val="00890C82"/>
    <w:rsid w:val="008911DA"/>
    <w:rsid w:val="0089134D"/>
    <w:rsid w:val="008916BD"/>
    <w:rsid w:val="00891C3D"/>
    <w:rsid w:val="00892402"/>
    <w:rsid w:val="0089274A"/>
    <w:rsid w:val="00892E3A"/>
    <w:rsid w:val="00892E93"/>
    <w:rsid w:val="00893987"/>
    <w:rsid w:val="00894288"/>
    <w:rsid w:val="0089458E"/>
    <w:rsid w:val="00894ECF"/>
    <w:rsid w:val="00895705"/>
    <w:rsid w:val="00895992"/>
    <w:rsid w:val="0089669C"/>
    <w:rsid w:val="00897758"/>
    <w:rsid w:val="008978B7"/>
    <w:rsid w:val="00897C6E"/>
    <w:rsid w:val="00897F45"/>
    <w:rsid w:val="008A0093"/>
    <w:rsid w:val="008A0A35"/>
    <w:rsid w:val="008A0B5D"/>
    <w:rsid w:val="008A1119"/>
    <w:rsid w:val="008A2CFD"/>
    <w:rsid w:val="008A3636"/>
    <w:rsid w:val="008A5061"/>
    <w:rsid w:val="008A5B84"/>
    <w:rsid w:val="008A77EE"/>
    <w:rsid w:val="008A7947"/>
    <w:rsid w:val="008A7D1E"/>
    <w:rsid w:val="008B0533"/>
    <w:rsid w:val="008B0880"/>
    <w:rsid w:val="008B12DF"/>
    <w:rsid w:val="008B20D7"/>
    <w:rsid w:val="008B2BB9"/>
    <w:rsid w:val="008B2C69"/>
    <w:rsid w:val="008B3347"/>
    <w:rsid w:val="008B4B69"/>
    <w:rsid w:val="008B4BDA"/>
    <w:rsid w:val="008B4CF4"/>
    <w:rsid w:val="008B4D5A"/>
    <w:rsid w:val="008B576A"/>
    <w:rsid w:val="008B60A1"/>
    <w:rsid w:val="008B78B5"/>
    <w:rsid w:val="008B7A99"/>
    <w:rsid w:val="008C03F9"/>
    <w:rsid w:val="008C0A9E"/>
    <w:rsid w:val="008C0DAE"/>
    <w:rsid w:val="008C1057"/>
    <w:rsid w:val="008C16D5"/>
    <w:rsid w:val="008C1DF5"/>
    <w:rsid w:val="008C1FA9"/>
    <w:rsid w:val="008C3784"/>
    <w:rsid w:val="008C3F95"/>
    <w:rsid w:val="008C562B"/>
    <w:rsid w:val="008C66CE"/>
    <w:rsid w:val="008C72FA"/>
    <w:rsid w:val="008D0132"/>
    <w:rsid w:val="008D0AC5"/>
    <w:rsid w:val="008D1490"/>
    <w:rsid w:val="008D1E37"/>
    <w:rsid w:val="008D2082"/>
    <w:rsid w:val="008D2D61"/>
    <w:rsid w:val="008D4242"/>
    <w:rsid w:val="008D45F8"/>
    <w:rsid w:val="008D5329"/>
    <w:rsid w:val="008D55D7"/>
    <w:rsid w:val="008D55D8"/>
    <w:rsid w:val="008D614B"/>
    <w:rsid w:val="008D7580"/>
    <w:rsid w:val="008E0667"/>
    <w:rsid w:val="008E0DC6"/>
    <w:rsid w:val="008E12D7"/>
    <w:rsid w:val="008E1988"/>
    <w:rsid w:val="008E253E"/>
    <w:rsid w:val="008E3204"/>
    <w:rsid w:val="008E409D"/>
    <w:rsid w:val="008E41C2"/>
    <w:rsid w:val="008E54FA"/>
    <w:rsid w:val="008E5D8E"/>
    <w:rsid w:val="008E69EC"/>
    <w:rsid w:val="008E797B"/>
    <w:rsid w:val="008E7C44"/>
    <w:rsid w:val="008F02D4"/>
    <w:rsid w:val="008F0461"/>
    <w:rsid w:val="008F1221"/>
    <w:rsid w:val="008F16DF"/>
    <w:rsid w:val="008F2076"/>
    <w:rsid w:val="008F24A2"/>
    <w:rsid w:val="008F28F3"/>
    <w:rsid w:val="008F3D0B"/>
    <w:rsid w:val="008F40C6"/>
    <w:rsid w:val="008F509F"/>
    <w:rsid w:val="008F5552"/>
    <w:rsid w:val="008F5769"/>
    <w:rsid w:val="008F704E"/>
    <w:rsid w:val="008F7187"/>
    <w:rsid w:val="008F7623"/>
    <w:rsid w:val="008F788D"/>
    <w:rsid w:val="00900069"/>
    <w:rsid w:val="00900589"/>
    <w:rsid w:val="00900B66"/>
    <w:rsid w:val="00900E06"/>
    <w:rsid w:val="00903358"/>
    <w:rsid w:val="00903FC2"/>
    <w:rsid w:val="0090546E"/>
    <w:rsid w:val="00906C96"/>
    <w:rsid w:val="0090737C"/>
    <w:rsid w:val="009101D9"/>
    <w:rsid w:val="0091114A"/>
    <w:rsid w:val="009112E3"/>
    <w:rsid w:val="009118E6"/>
    <w:rsid w:val="00912808"/>
    <w:rsid w:val="009130AF"/>
    <w:rsid w:val="00913389"/>
    <w:rsid w:val="00913565"/>
    <w:rsid w:val="00914011"/>
    <w:rsid w:val="00914690"/>
    <w:rsid w:val="00914F94"/>
    <w:rsid w:val="00916128"/>
    <w:rsid w:val="00916579"/>
    <w:rsid w:val="00917165"/>
    <w:rsid w:val="00917540"/>
    <w:rsid w:val="0091781E"/>
    <w:rsid w:val="009208FF"/>
    <w:rsid w:val="0092117B"/>
    <w:rsid w:val="00921FE6"/>
    <w:rsid w:val="009222E6"/>
    <w:rsid w:val="009223E8"/>
    <w:rsid w:val="0092268D"/>
    <w:rsid w:val="00922860"/>
    <w:rsid w:val="009235F5"/>
    <w:rsid w:val="00923640"/>
    <w:rsid w:val="0092423A"/>
    <w:rsid w:val="00924789"/>
    <w:rsid w:val="00924B71"/>
    <w:rsid w:val="009252D1"/>
    <w:rsid w:val="009252D6"/>
    <w:rsid w:val="009254DC"/>
    <w:rsid w:val="00925664"/>
    <w:rsid w:val="00925814"/>
    <w:rsid w:val="00925AF5"/>
    <w:rsid w:val="00925D6F"/>
    <w:rsid w:val="00925E01"/>
    <w:rsid w:val="0092608F"/>
    <w:rsid w:val="00927031"/>
    <w:rsid w:val="009270F5"/>
    <w:rsid w:val="00927628"/>
    <w:rsid w:val="00927901"/>
    <w:rsid w:val="0093050C"/>
    <w:rsid w:val="0093097E"/>
    <w:rsid w:val="0093268E"/>
    <w:rsid w:val="00932771"/>
    <w:rsid w:val="00934247"/>
    <w:rsid w:val="009345E2"/>
    <w:rsid w:val="00934F19"/>
    <w:rsid w:val="009352D6"/>
    <w:rsid w:val="009359A0"/>
    <w:rsid w:val="00935FE8"/>
    <w:rsid w:val="009366B5"/>
    <w:rsid w:val="009367D6"/>
    <w:rsid w:val="009369AF"/>
    <w:rsid w:val="009369D6"/>
    <w:rsid w:val="00937273"/>
    <w:rsid w:val="00937493"/>
    <w:rsid w:val="00937B4F"/>
    <w:rsid w:val="00940BC9"/>
    <w:rsid w:val="00940D52"/>
    <w:rsid w:val="0094116E"/>
    <w:rsid w:val="00941BCA"/>
    <w:rsid w:val="00941E6D"/>
    <w:rsid w:val="00941ED6"/>
    <w:rsid w:val="0094238F"/>
    <w:rsid w:val="009437C2"/>
    <w:rsid w:val="00943A63"/>
    <w:rsid w:val="009441BC"/>
    <w:rsid w:val="00944A5E"/>
    <w:rsid w:val="0094503D"/>
    <w:rsid w:val="00946230"/>
    <w:rsid w:val="009466E6"/>
    <w:rsid w:val="00950A01"/>
    <w:rsid w:val="00950AC8"/>
    <w:rsid w:val="00951329"/>
    <w:rsid w:val="00951AA3"/>
    <w:rsid w:val="00951BF0"/>
    <w:rsid w:val="00951C56"/>
    <w:rsid w:val="009523BD"/>
    <w:rsid w:val="009528E6"/>
    <w:rsid w:val="00952F61"/>
    <w:rsid w:val="0095442D"/>
    <w:rsid w:val="0095443F"/>
    <w:rsid w:val="009548A4"/>
    <w:rsid w:val="0095560E"/>
    <w:rsid w:val="00955EFC"/>
    <w:rsid w:val="00957EFF"/>
    <w:rsid w:val="0096003A"/>
    <w:rsid w:val="009622AA"/>
    <w:rsid w:val="00963069"/>
    <w:rsid w:val="009632B4"/>
    <w:rsid w:val="00963A01"/>
    <w:rsid w:val="00964AFC"/>
    <w:rsid w:val="00966267"/>
    <w:rsid w:val="0096644A"/>
    <w:rsid w:val="00967219"/>
    <w:rsid w:val="0097027A"/>
    <w:rsid w:val="00970D8A"/>
    <w:rsid w:val="009716FF"/>
    <w:rsid w:val="009723B9"/>
    <w:rsid w:val="0097260B"/>
    <w:rsid w:val="00974921"/>
    <w:rsid w:val="00974CA4"/>
    <w:rsid w:val="00975699"/>
    <w:rsid w:val="00975824"/>
    <w:rsid w:val="00975E20"/>
    <w:rsid w:val="00976BE8"/>
    <w:rsid w:val="00976F54"/>
    <w:rsid w:val="00976F5B"/>
    <w:rsid w:val="009809E0"/>
    <w:rsid w:val="00981AB8"/>
    <w:rsid w:val="00981AE7"/>
    <w:rsid w:val="00981E39"/>
    <w:rsid w:val="009825FB"/>
    <w:rsid w:val="009839C0"/>
    <w:rsid w:val="009848E5"/>
    <w:rsid w:val="00984A2D"/>
    <w:rsid w:val="0098577B"/>
    <w:rsid w:val="009861AF"/>
    <w:rsid w:val="00986937"/>
    <w:rsid w:val="00987481"/>
    <w:rsid w:val="0099174E"/>
    <w:rsid w:val="0099220A"/>
    <w:rsid w:val="00992481"/>
    <w:rsid w:val="009925E6"/>
    <w:rsid w:val="00992D20"/>
    <w:rsid w:val="009937E0"/>
    <w:rsid w:val="009947C6"/>
    <w:rsid w:val="00995E57"/>
    <w:rsid w:val="00996F77"/>
    <w:rsid w:val="00997D11"/>
    <w:rsid w:val="009A0838"/>
    <w:rsid w:val="009A4018"/>
    <w:rsid w:val="009A6013"/>
    <w:rsid w:val="009A671B"/>
    <w:rsid w:val="009A71DE"/>
    <w:rsid w:val="009A7B49"/>
    <w:rsid w:val="009B082F"/>
    <w:rsid w:val="009B0BE9"/>
    <w:rsid w:val="009B1489"/>
    <w:rsid w:val="009B1B44"/>
    <w:rsid w:val="009B27D7"/>
    <w:rsid w:val="009B52C4"/>
    <w:rsid w:val="009B6BB2"/>
    <w:rsid w:val="009B6CBD"/>
    <w:rsid w:val="009B7E49"/>
    <w:rsid w:val="009C1C03"/>
    <w:rsid w:val="009C2693"/>
    <w:rsid w:val="009C2760"/>
    <w:rsid w:val="009C2DBD"/>
    <w:rsid w:val="009C34D2"/>
    <w:rsid w:val="009C42E9"/>
    <w:rsid w:val="009C4837"/>
    <w:rsid w:val="009C5ED4"/>
    <w:rsid w:val="009C6579"/>
    <w:rsid w:val="009C6BF4"/>
    <w:rsid w:val="009C6CE3"/>
    <w:rsid w:val="009C6F00"/>
    <w:rsid w:val="009C72E7"/>
    <w:rsid w:val="009C7BD5"/>
    <w:rsid w:val="009D0C77"/>
    <w:rsid w:val="009D0D12"/>
    <w:rsid w:val="009D0D7C"/>
    <w:rsid w:val="009D0D92"/>
    <w:rsid w:val="009D1057"/>
    <w:rsid w:val="009D155F"/>
    <w:rsid w:val="009D2864"/>
    <w:rsid w:val="009D2B85"/>
    <w:rsid w:val="009D343D"/>
    <w:rsid w:val="009D34A0"/>
    <w:rsid w:val="009D4127"/>
    <w:rsid w:val="009D5190"/>
    <w:rsid w:val="009D5EAD"/>
    <w:rsid w:val="009D5F55"/>
    <w:rsid w:val="009D69B5"/>
    <w:rsid w:val="009D6AA1"/>
    <w:rsid w:val="009D77F0"/>
    <w:rsid w:val="009E3511"/>
    <w:rsid w:val="009E3610"/>
    <w:rsid w:val="009E3689"/>
    <w:rsid w:val="009E389F"/>
    <w:rsid w:val="009E409B"/>
    <w:rsid w:val="009E47C0"/>
    <w:rsid w:val="009E4BE6"/>
    <w:rsid w:val="009E6234"/>
    <w:rsid w:val="009E6900"/>
    <w:rsid w:val="009E7A41"/>
    <w:rsid w:val="009E7BFE"/>
    <w:rsid w:val="009F026E"/>
    <w:rsid w:val="009F0455"/>
    <w:rsid w:val="009F0B70"/>
    <w:rsid w:val="009F293F"/>
    <w:rsid w:val="009F2A9B"/>
    <w:rsid w:val="009F30D7"/>
    <w:rsid w:val="009F34A2"/>
    <w:rsid w:val="009F4240"/>
    <w:rsid w:val="009F4CAE"/>
    <w:rsid w:val="009F4D91"/>
    <w:rsid w:val="009F4F75"/>
    <w:rsid w:val="009F5721"/>
    <w:rsid w:val="009F59DE"/>
    <w:rsid w:val="009F77A9"/>
    <w:rsid w:val="009F7E5A"/>
    <w:rsid w:val="00A0006F"/>
    <w:rsid w:val="00A00336"/>
    <w:rsid w:val="00A00E6E"/>
    <w:rsid w:val="00A01034"/>
    <w:rsid w:val="00A01086"/>
    <w:rsid w:val="00A02637"/>
    <w:rsid w:val="00A03AF8"/>
    <w:rsid w:val="00A0445A"/>
    <w:rsid w:val="00A04920"/>
    <w:rsid w:val="00A04DA0"/>
    <w:rsid w:val="00A054FE"/>
    <w:rsid w:val="00A05F7F"/>
    <w:rsid w:val="00A06514"/>
    <w:rsid w:val="00A105C3"/>
    <w:rsid w:val="00A11608"/>
    <w:rsid w:val="00A129AD"/>
    <w:rsid w:val="00A12DFA"/>
    <w:rsid w:val="00A141B9"/>
    <w:rsid w:val="00A14524"/>
    <w:rsid w:val="00A14CFD"/>
    <w:rsid w:val="00A14E9E"/>
    <w:rsid w:val="00A15F2B"/>
    <w:rsid w:val="00A17757"/>
    <w:rsid w:val="00A1797D"/>
    <w:rsid w:val="00A17980"/>
    <w:rsid w:val="00A17B9A"/>
    <w:rsid w:val="00A2047A"/>
    <w:rsid w:val="00A21F68"/>
    <w:rsid w:val="00A22A1B"/>
    <w:rsid w:val="00A23AFA"/>
    <w:rsid w:val="00A2451A"/>
    <w:rsid w:val="00A24D49"/>
    <w:rsid w:val="00A264F6"/>
    <w:rsid w:val="00A26B09"/>
    <w:rsid w:val="00A27281"/>
    <w:rsid w:val="00A30B2F"/>
    <w:rsid w:val="00A321E2"/>
    <w:rsid w:val="00A33158"/>
    <w:rsid w:val="00A331C0"/>
    <w:rsid w:val="00A33AFD"/>
    <w:rsid w:val="00A35233"/>
    <w:rsid w:val="00A36912"/>
    <w:rsid w:val="00A36C36"/>
    <w:rsid w:val="00A41915"/>
    <w:rsid w:val="00A41B22"/>
    <w:rsid w:val="00A41E51"/>
    <w:rsid w:val="00A42B01"/>
    <w:rsid w:val="00A4367D"/>
    <w:rsid w:val="00A4389A"/>
    <w:rsid w:val="00A445E8"/>
    <w:rsid w:val="00A4516D"/>
    <w:rsid w:val="00A459B6"/>
    <w:rsid w:val="00A463C4"/>
    <w:rsid w:val="00A464E0"/>
    <w:rsid w:val="00A47AAE"/>
    <w:rsid w:val="00A47C57"/>
    <w:rsid w:val="00A504C6"/>
    <w:rsid w:val="00A51EA4"/>
    <w:rsid w:val="00A52174"/>
    <w:rsid w:val="00A52501"/>
    <w:rsid w:val="00A52AA2"/>
    <w:rsid w:val="00A530B3"/>
    <w:rsid w:val="00A561CF"/>
    <w:rsid w:val="00A56EBF"/>
    <w:rsid w:val="00A57934"/>
    <w:rsid w:val="00A57CE8"/>
    <w:rsid w:val="00A57DBB"/>
    <w:rsid w:val="00A60B3D"/>
    <w:rsid w:val="00A6104C"/>
    <w:rsid w:val="00A61BDE"/>
    <w:rsid w:val="00A62367"/>
    <w:rsid w:val="00A627BE"/>
    <w:rsid w:val="00A63B3E"/>
    <w:rsid w:val="00A63C5A"/>
    <w:rsid w:val="00A64028"/>
    <w:rsid w:val="00A65172"/>
    <w:rsid w:val="00A659F6"/>
    <w:rsid w:val="00A6637E"/>
    <w:rsid w:val="00A664E7"/>
    <w:rsid w:val="00A671EA"/>
    <w:rsid w:val="00A67EEF"/>
    <w:rsid w:val="00A70088"/>
    <w:rsid w:val="00A701A2"/>
    <w:rsid w:val="00A70C1E"/>
    <w:rsid w:val="00A70CA3"/>
    <w:rsid w:val="00A7101A"/>
    <w:rsid w:val="00A71EE7"/>
    <w:rsid w:val="00A72823"/>
    <w:rsid w:val="00A732C8"/>
    <w:rsid w:val="00A73C3D"/>
    <w:rsid w:val="00A74A62"/>
    <w:rsid w:val="00A7553A"/>
    <w:rsid w:val="00A75EDB"/>
    <w:rsid w:val="00A75F48"/>
    <w:rsid w:val="00A768AD"/>
    <w:rsid w:val="00A77287"/>
    <w:rsid w:val="00A7775E"/>
    <w:rsid w:val="00A7793A"/>
    <w:rsid w:val="00A77C91"/>
    <w:rsid w:val="00A77DA0"/>
    <w:rsid w:val="00A8010B"/>
    <w:rsid w:val="00A8071C"/>
    <w:rsid w:val="00A80BA2"/>
    <w:rsid w:val="00A80EED"/>
    <w:rsid w:val="00A80F0C"/>
    <w:rsid w:val="00A81A12"/>
    <w:rsid w:val="00A84C8A"/>
    <w:rsid w:val="00A85F7A"/>
    <w:rsid w:val="00A87C02"/>
    <w:rsid w:val="00A90136"/>
    <w:rsid w:val="00A90348"/>
    <w:rsid w:val="00A90406"/>
    <w:rsid w:val="00A906E3"/>
    <w:rsid w:val="00A91052"/>
    <w:rsid w:val="00A911AA"/>
    <w:rsid w:val="00A9205B"/>
    <w:rsid w:val="00A92B8A"/>
    <w:rsid w:val="00A93CF9"/>
    <w:rsid w:val="00A94121"/>
    <w:rsid w:val="00A943C1"/>
    <w:rsid w:val="00A94E07"/>
    <w:rsid w:val="00A9636B"/>
    <w:rsid w:val="00AA0865"/>
    <w:rsid w:val="00AA0B87"/>
    <w:rsid w:val="00AA0FDD"/>
    <w:rsid w:val="00AA24B3"/>
    <w:rsid w:val="00AA2769"/>
    <w:rsid w:val="00AA3832"/>
    <w:rsid w:val="00AA5386"/>
    <w:rsid w:val="00AA7C9C"/>
    <w:rsid w:val="00AB096C"/>
    <w:rsid w:val="00AB0C83"/>
    <w:rsid w:val="00AB0E06"/>
    <w:rsid w:val="00AB1733"/>
    <w:rsid w:val="00AB24CE"/>
    <w:rsid w:val="00AB3302"/>
    <w:rsid w:val="00AB34A0"/>
    <w:rsid w:val="00AB3801"/>
    <w:rsid w:val="00AB3C29"/>
    <w:rsid w:val="00AB3DF1"/>
    <w:rsid w:val="00AB52D4"/>
    <w:rsid w:val="00AB57A6"/>
    <w:rsid w:val="00AB57F7"/>
    <w:rsid w:val="00AB61C4"/>
    <w:rsid w:val="00AB6318"/>
    <w:rsid w:val="00AB6670"/>
    <w:rsid w:val="00AB78B1"/>
    <w:rsid w:val="00AC0F3D"/>
    <w:rsid w:val="00AC1554"/>
    <w:rsid w:val="00AC1659"/>
    <w:rsid w:val="00AC2078"/>
    <w:rsid w:val="00AC4343"/>
    <w:rsid w:val="00AC519F"/>
    <w:rsid w:val="00AC56A5"/>
    <w:rsid w:val="00AC57FE"/>
    <w:rsid w:val="00AC5FDE"/>
    <w:rsid w:val="00AC71C7"/>
    <w:rsid w:val="00AC741B"/>
    <w:rsid w:val="00AD0150"/>
    <w:rsid w:val="00AD3462"/>
    <w:rsid w:val="00AD34CD"/>
    <w:rsid w:val="00AD36D8"/>
    <w:rsid w:val="00AD3830"/>
    <w:rsid w:val="00AD4885"/>
    <w:rsid w:val="00AD512F"/>
    <w:rsid w:val="00AD6114"/>
    <w:rsid w:val="00AD642F"/>
    <w:rsid w:val="00AD65E1"/>
    <w:rsid w:val="00AD6A12"/>
    <w:rsid w:val="00AD7A5D"/>
    <w:rsid w:val="00AE0FFF"/>
    <w:rsid w:val="00AE18A6"/>
    <w:rsid w:val="00AE1AEE"/>
    <w:rsid w:val="00AE2527"/>
    <w:rsid w:val="00AE2E84"/>
    <w:rsid w:val="00AE2FDE"/>
    <w:rsid w:val="00AE3164"/>
    <w:rsid w:val="00AE3C85"/>
    <w:rsid w:val="00AE411E"/>
    <w:rsid w:val="00AE43B3"/>
    <w:rsid w:val="00AE4693"/>
    <w:rsid w:val="00AE49BA"/>
    <w:rsid w:val="00AE5C48"/>
    <w:rsid w:val="00AF036F"/>
    <w:rsid w:val="00AF03D4"/>
    <w:rsid w:val="00AF05EB"/>
    <w:rsid w:val="00AF05EC"/>
    <w:rsid w:val="00AF0A5E"/>
    <w:rsid w:val="00AF0ED5"/>
    <w:rsid w:val="00AF28F9"/>
    <w:rsid w:val="00AF2A0B"/>
    <w:rsid w:val="00AF2F28"/>
    <w:rsid w:val="00AF303A"/>
    <w:rsid w:val="00AF33ED"/>
    <w:rsid w:val="00AF5052"/>
    <w:rsid w:val="00AF6538"/>
    <w:rsid w:val="00AF6B8A"/>
    <w:rsid w:val="00AF7385"/>
    <w:rsid w:val="00AF7828"/>
    <w:rsid w:val="00B00192"/>
    <w:rsid w:val="00B00EEA"/>
    <w:rsid w:val="00B01DA7"/>
    <w:rsid w:val="00B01F7E"/>
    <w:rsid w:val="00B02E78"/>
    <w:rsid w:val="00B03519"/>
    <w:rsid w:val="00B03E88"/>
    <w:rsid w:val="00B05D7B"/>
    <w:rsid w:val="00B06220"/>
    <w:rsid w:val="00B0664E"/>
    <w:rsid w:val="00B068FA"/>
    <w:rsid w:val="00B06DF4"/>
    <w:rsid w:val="00B06ED3"/>
    <w:rsid w:val="00B07926"/>
    <w:rsid w:val="00B07C48"/>
    <w:rsid w:val="00B07E8D"/>
    <w:rsid w:val="00B10BA9"/>
    <w:rsid w:val="00B123E8"/>
    <w:rsid w:val="00B12CC5"/>
    <w:rsid w:val="00B13947"/>
    <w:rsid w:val="00B13994"/>
    <w:rsid w:val="00B13B7E"/>
    <w:rsid w:val="00B154AA"/>
    <w:rsid w:val="00B163B5"/>
    <w:rsid w:val="00B16746"/>
    <w:rsid w:val="00B17773"/>
    <w:rsid w:val="00B17CAF"/>
    <w:rsid w:val="00B202E7"/>
    <w:rsid w:val="00B2134E"/>
    <w:rsid w:val="00B21F28"/>
    <w:rsid w:val="00B22924"/>
    <w:rsid w:val="00B22948"/>
    <w:rsid w:val="00B23461"/>
    <w:rsid w:val="00B23484"/>
    <w:rsid w:val="00B23529"/>
    <w:rsid w:val="00B2429F"/>
    <w:rsid w:val="00B24561"/>
    <w:rsid w:val="00B24B96"/>
    <w:rsid w:val="00B25F15"/>
    <w:rsid w:val="00B26DB7"/>
    <w:rsid w:val="00B30558"/>
    <w:rsid w:val="00B313F6"/>
    <w:rsid w:val="00B3216F"/>
    <w:rsid w:val="00B32DAA"/>
    <w:rsid w:val="00B3329B"/>
    <w:rsid w:val="00B3373C"/>
    <w:rsid w:val="00B33DE3"/>
    <w:rsid w:val="00B34510"/>
    <w:rsid w:val="00B3476B"/>
    <w:rsid w:val="00B34E18"/>
    <w:rsid w:val="00B356F2"/>
    <w:rsid w:val="00B35F4D"/>
    <w:rsid w:val="00B368AF"/>
    <w:rsid w:val="00B36B50"/>
    <w:rsid w:val="00B36D25"/>
    <w:rsid w:val="00B374FB"/>
    <w:rsid w:val="00B41584"/>
    <w:rsid w:val="00B41645"/>
    <w:rsid w:val="00B41E93"/>
    <w:rsid w:val="00B41FF9"/>
    <w:rsid w:val="00B42D48"/>
    <w:rsid w:val="00B43E93"/>
    <w:rsid w:val="00B447B2"/>
    <w:rsid w:val="00B44AAC"/>
    <w:rsid w:val="00B44ACD"/>
    <w:rsid w:val="00B44BA4"/>
    <w:rsid w:val="00B450A4"/>
    <w:rsid w:val="00B46168"/>
    <w:rsid w:val="00B47B97"/>
    <w:rsid w:val="00B47DEB"/>
    <w:rsid w:val="00B5053E"/>
    <w:rsid w:val="00B50E6B"/>
    <w:rsid w:val="00B50F81"/>
    <w:rsid w:val="00B511B8"/>
    <w:rsid w:val="00B519D3"/>
    <w:rsid w:val="00B5221B"/>
    <w:rsid w:val="00B538FF"/>
    <w:rsid w:val="00B53A55"/>
    <w:rsid w:val="00B53EE8"/>
    <w:rsid w:val="00B53F0C"/>
    <w:rsid w:val="00B5459D"/>
    <w:rsid w:val="00B545A3"/>
    <w:rsid w:val="00B5472E"/>
    <w:rsid w:val="00B55248"/>
    <w:rsid w:val="00B561C7"/>
    <w:rsid w:val="00B5685C"/>
    <w:rsid w:val="00B571BE"/>
    <w:rsid w:val="00B57237"/>
    <w:rsid w:val="00B60084"/>
    <w:rsid w:val="00B60B9A"/>
    <w:rsid w:val="00B6103F"/>
    <w:rsid w:val="00B61D09"/>
    <w:rsid w:val="00B63983"/>
    <w:rsid w:val="00B639BA"/>
    <w:rsid w:val="00B6414F"/>
    <w:rsid w:val="00B645F1"/>
    <w:rsid w:val="00B657AA"/>
    <w:rsid w:val="00B661D0"/>
    <w:rsid w:val="00B673D1"/>
    <w:rsid w:val="00B678EE"/>
    <w:rsid w:val="00B719F7"/>
    <w:rsid w:val="00B73358"/>
    <w:rsid w:val="00B73514"/>
    <w:rsid w:val="00B740A5"/>
    <w:rsid w:val="00B74142"/>
    <w:rsid w:val="00B75436"/>
    <w:rsid w:val="00B75942"/>
    <w:rsid w:val="00B75A26"/>
    <w:rsid w:val="00B75A42"/>
    <w:rsid w:val="00B81261"/>
    <w:rsid w:val="00B818A9"/>
    <w:rsid w:val="00B81D1E"/>
    <w:rsid w:val="00B8209B"/>
    <w:rsid w:val="00B82848"/>
    <w:rsid w:val="00B82C4A"/>
    <w:rsid w:val="00B830E3"/>
    <w:rsid w:val="00B83129"/>
    <w:rsid w:val="00B837D2"/>
    <w:rsid w:val="00B838A9"/>
    <w:rsid w:val="00B856FD"/>
    <w:rsid w:val="00B85A64"/>
    <w:rsid w:val="00B8783E"/>
    <w:rsid w:val="00B91188"/>
    <w:rsid w:val="00B92C84"/>
    <w:rsid w:val="00B936BF"/>
    <w:rsid w:val="00B94BBA"/>
    <w:rsid w:val="00B95367"/>
    <w:rsid w:val="00B953D4"/>
    <w:rsid w:val="00B96FAC"/>
    <w:rsid w:val="00B972A2"/>
    <w:rsid w:val="00B97AFB"/>
    <w:rsid w:val="00BA0892"/>
    <w:rsid w:val="00BA142E"/>
    <w:rsid w:val="00BA1B1B"/>
    <w:rsid w:val="00BA20C6"/>
    <w:rsid w:val="00BA49D9"/>
    <w:rsid w:val="00BA4A92"/>
    <w:rsid w:val="00BA4B6C"/>
    <w:rsid w:val="00BA4FCA"/>
    <w:rsid w:val="00BA7041"/>
    <w:rsid w:val="00BA74CB"/>
    <w:rsid w:val="00BA7A19"/>
    <w:rsid w:val="00BB0255"/>
    <w:rsid w:val="00BB2395"/>
    <w:rsid w:val="00BB26A0"/>
    <w:rsid w:val="00BB295C"/>
    <w:rsid w:val="00BB39AC"/>
    <w:rsid w:val="00BB3ECB"/>
    <w:rsid w:val="00BB4A4A"/>
    <w:rsid w:val="00BB4C0A"/>
    <w:rsid w:val="00BB55E4"/>
    <w:rsid w:val="00BB5D1C"/>
    <w:rsid w:val="00BB5E70"/>
    <w:rsid w:val="00BB6466"/>
    <w:rsid w:val="00BB782D"/>
    <w:rsid w:val="00BC0456"/>
    <w:rsid w:val="00BC1570"/>
    <w:rsid w:val="00BC1999"/>
    <w:rsid w:val="00BC19F4"/>
    <w:rsid w:val="00BC1C8A"/>
    <w:rsid w:val="00BC1DAD"/>
    <w:rsid w:val="00BC2EBC"/>
    <w:rsid w:val="00BC3477"/>
    <w:rsid w:val="00BC34A6"/>
    <w:rsid w:val="00BC399F"/>
    <w:rsid w:val="00BC4462"/>
    <w:rsid w:val="00BC4515"/>
    <w:rsid w:val="00BC5D04"/>
    <w:rsid w:val="00BC64EF"/>
    <w:rsid w:val="00BC6610"/>
    <w:rsid w:val="00BC679A"/>
    <w:rsid w:val="00BC7045"/>
    <w:rsid w:val="00BD03CC"/>
    <w:rsid w:val="00BD0DA5"/>
    <w:rsid w:val="00BD0F9A"/>
    <w:rsid w:val="00BD0FE2"/>
    <w:rsid w:val="00BD130F"/>
    <w:rsid w:val="00BD202B"/>
    <w:rsid w:val="00BD2548"/>
    <w:rsid w:val="00BD2E70"/>
    <w:rsid w:val="00BD2F63"/>
    <w:rsid w:val="00BD35A9"/>
    <w:rsid w:val="00BD407A"/>
    <w:rsid w:val="00BD4C9A"/>
    <w:rsid w:val="00BD6106"/>
    <w:rsid w:val="00BD65B3"/>
    <w:rsid w:val="00BD66E6"/>
    <w:rsid w:val="00BD6A03"/>
    <w:rsid w:val="00BD6B5E"/>
    <w:rsid w:val="00BD6E90"/>
    <w:rsid w:val="00BD7561"/>
    <w:rsid w:val="00BD79FE"/>
    <w:rsid w:val="00BD7FF3"/>
    <w:rsid w:val="00BE01AB"/>
    <w:rsid w:val="00BE08D0"/>
    <w:rsid w:val="00BE0D89"/>
    <w:rsid w:val="00BE1C97"/>
    <w:rsid w:val="00BE1DCB"/>
    <w:rsid w:val="00BE3013"/>
    <w:rsid w:val="00BE318C"/>
    <w:rsid w:val="00BE3599"/>
    <w:rsid w:val="00BE3699"/>
    <w:rsid w:val="00BE3C00"/>
    <w:rsid w:val="00BE3EA4"/>
    <w:rsid w:val="00BE4255"/>
    <w:rsid w:val="00BE4390"/>
    <w:rsid w:val="00BE44B9"/>
    <w:rsid w:val="00BE497C"/>
    <w:rsid w:val="00BE5068"/>
    <w:rsid w:val="00BE6101"/>
    <w:rsid w:val="00BE69ED"/>
    <w:rsid w:val="00BE7093"/>
    <w:rsid w:val="00BF0B68"/>
    <w:rsid w:val="00BF1491"/>
    <w:rsid w:val="00BF2110"/>
    <w:rsid w:val="00BF2736"/>
    <w:rsid w:val="00BF474F"/>
    <w:rsid w:val="00BF4785"/>
    <w:rsid w:val="00BF4849"/>
    <w:rsid w:val="00BF4D3F"/>
    <w:rsid w:val="00BF5425"/>
    <w:rsid w:val="00BF5438"/>
    <w:rsid w:val="00BF57EB"/>
    <w:rsid w:val="00BF67EF"/>
    <w:rsid w:val="00BF6B0A"/>
    <w:rsid w:val="00BF77AC"/>
    <w:rsid w:val="00C00768"/>
    <w:rsid w:val="00C0146E"/>
    <w:rsid w:val="00C022FC"/>
    <w:rsid w:val="00C02EB1"/>
    <w:rsid w:val="00C0378B"/>
    <w:rsid w:val="00C059B3"/>
    <w:rsid w:val="00C05BBA"/>
    <w:rsid w:val="00C05FA6"/>
    <w:rsid w:val="00C06698"/>
    <w:rsid w:val="00C06B07"/>
    <w:rsid w:val="00C06E9D"/>
    <w:rsid w:val="00C10292"/>
    <w:rsid w:val="00C10B33"/>
    <w:rsid w:val="00C10C47"/>
    <w:rsid w:val="00C113D9"/>
    <w:rsid w:val="00C1241A"/>
    <w:rsid w:val="00C12BF1"/>
    <w:rsid w:val="00C12C2B"/>
    <w:rsid w:val="00C131D6"/>
    <w:rsid w:val="00C141C3"/>
    <w:rsid w:val="00C14900"/>
    <w:rsid w:val="00C14F3C"/>
    <w:rsid w:val="00C15C99"/>
    <w:rsid w:val="00C15FEE"/>
    <w:rsid w:val="00C166E0"/>
    <w:rsid w:val="00C171BD"/>
    <w:rsid w:val="00C20104"/>
    <w:rsid w:val="00C207E0"/>
    <w:rsid w:val="00C20855"/>
    <w:rsid w:val="00C216B6"/>
    <w:rsid w:val="00C21749"/>
    <w:rsid w:val="00C224A4"/>
    <w:rsid w:val="00C22C58"/>
    <w:rsid w:val="00C22FDE"/>
    <w:rsid w:val="00C23CBE"/>
    <w:rsid w:val="00C23EB0"/>
    <w:rsid w:val="00C241E4"/>
    <w:rsid w:val="00C2433E"/>
    <w:rsid w:val="00C24803"/>
    <w:rsid w:val="00C256EE"/>
    <w:rsid w:val="00C25B2A"/>
    <w:rsid w:val="00C268C5"/>
    <w:rsid w:val="00C30FC3"/>
    <w:rsid w:val="00C31302"/>
    <w:rsid w:val="00C31619"/>
    <w:rsid w:val="00C31966"/>
    <w:rsid w:val="00C323BA"/>
    <w:rsid w:val="00C32542"/>
    <w:rsid w:val="00C32644"/>
    <w:rsid w:val="00C33E87"/>
    <w:rsid w:val="00C3447F"/>
    <w:rsid w:val="00C35457"/>
    <w:rsid w:val="00C36972"/>
    <w:rsid w:val="00C370CF"/>
    <w:rsid w:val="00C37206"/>
    <w:rsid w:val="00C37600"/>
    <w:rsid w:val="00C37801"/>
    <w:rsid w:val="00C40DA8"/>
    <w:rsid w:val="00C43904"/>
    <w:rsid w:val="00C43AE4"/>
    <w:rsid w:val="00C43C3C"/>
    <w:rsid w:val="00C43FAF"/>
    <w:rsid w:val="00C43FB6"/>
    <w:rsid w:val="00C448D6"/>
    <w:rsid w:val="00C44C1C"/>
    <w:rsid w:val="00C4537A"/>
    <w:rsid w:val="00C46D62"/>
    <w:rsid w:val="00C5003D"/>
    <w:rsid w:val="00C50C36"/>
    <w:rsid w:val="00C511C2"/>
    <w:rsid w:val="00C51247"/>
    <w:rsid w:val="00C51720"/>
    <w:rsid w:val="00C536F6"/>
    <w:rsid w:val="00C53D55"/>
    <w:rsid w:val="00C540DE"/>
    <w:rsid w:val="00C54BB5"/>
    <w:rsid w:val="00C54C52"/>
    <w:rsid w:val="00C55757"/>
    <w:rsid w:val="00C557BB"/>
    <w:rsid w:val="00C5725A"/>
    <w:rsid w:val="00C578E6"/>
    <w:rsid w:val="00C60827"/>
    <w:rsid w:val="00C610AB"/>
    <w:rsid w:val="00C61248"/>
    <w:rsid w:val="00C6152F"/>
    <w:rsid w:val="00C61BF3"/>
    <w:rsid w:val="00C62214"/>
    <w:rsid w:val="00C622B2"/>
    <w:rsid w:val="00C62592"/>
    <w:rsid w:val="00C62B03"/>
    <w:rsid w:val="00C631CB"/>
    <w:rsid w:val="00C63613"/>
    <w:rsid w:val="00C63E78"/>
    <w:rsid w:val="00C64513"/>
    <w:rsid w:val="00C6456B"/>
    <w:rsid w:val="00C6549A"/>
    <w:rsid w:val="00C6574B"/>
    <w:rsid w:val="00C65B2D"/>
    <w:rsid w:val="00C660D2"/>
    <w:rsid w:val="00C66E14"/>
    <w:rsid w:val="00C703BA"/>
    <w:rsid w:val="00C713C4"/>
    <w:rsid w:val="00C719CB"/>
    <w:rsid w:val="00C71A97"/>
    <w:rsid w:val="00C72064"/>
    <w:rsid w:val="00C72110"/>
    <w:rsid w:val="00C72250"/>
    <w:rsid w:val="00C7238E"/>
    <w:rsid w:val="00C7366D"/>
    <w:rsid w:val="00C737CC"/>
    <w:rsid w:val="00C73F77"/>
    <w:rsid w:val="00C74069"/>
    <w:rsid w:val="00C74E20"/>
    <w:rsid w:val="00C751DB"/>
    <w:rsid w:val="00C75298"/>
    <w:rsid w:val="00C7620D"/>
    <w:rsid w:val="00C7660D"/>
    <w:rsid w:val="00C76FBC"/>
    <w:rsid w:val="00C77288"/>
    <w:rsid w:val="00C77804"/>
    <w:rsid w:val="00C77F94"/>
    <w:rsid w:val="00C814B2"/>
    <w:rsid w:val="00C81721"/>
    <w:rsid w:val="00C81855"/>
    <w:rsid w:val="00C84AD6"/>
    <w:rsid w:val="00C85E7E"/>
    <w:rsid w:val="00C86A6B"/>
    <w:rsid w:val="00C86C1F"/>
    <w:rsid w:val="00C87DEC"/>
    <w:rsid w:val="00C904A7"/>
    <w:rsid w:val="00C911B1"/>
    <w:rsid w:val="00C935EB"/>
    <w:rsid w:val="00C939C8"/>
    <w:rsid w:val="00C93C17"/>
    <w:rsid w:val="00C93E69"/>
    <w:rsid w:val="00C94157"/>
    <w:rsid w:val="00C9505B"/>
    <w:rsid w:val="00C95364"/>
    <w:rsid w:val="00C954A6"/>
    <w:rsid w:val="00C95B0B"/>
    <w:rsid w:val="00C95C17"/>
    <w:rsid w:val="00C96108"/>
    <w:rsid w:val="00C967A7"/>
    <w:rsid w:val="00C96D3A"/>
    <w:rsid w:val="00C9707E"/>
    <w:rsid w:val="00CA04CA"/>
    <w:rsid w:val="00CA0544"/>
    <w:rsid w:val="00CA0DE9"/>
    <w:rsid w:val="00CA1538"/>
    <w:rsid w:val="00CA1806"/>
    <w:rsid w:val="00CA1999"/>
    <w:rsid w:val="00CA2A22"/>
    <w:rsid w:val="00CA2AC9"/>
    <w:rsid w:val="00CA2F5E"/>
    <w:rsid w:val="00CA34E8"/>
    <w:rsid w:val="00CA3C0E"/>
    <w:rsid w:val="00CA4302"/>
    <w:rsid w:val="00CA4A72"/>
    <w:rsid w:val="00CA5BCA"/>
    <w:rsid w:val="00CA5CE2"/>
    <w:rsid w:val="00CA5D10"/>
    <w:rsid w:val="00CA6303"/>
    <w:rsid w:val="00CA69A6"/>
    <w:rsid w:val="00CA6C6C"/>
    <w:rsid w:val="00CA745F"/>
    <w:rsid w:val="00CB0829"/>
    <w:rsid w:val="00CB096A"/>
    <w:rsid w:val="00CB0AF8"/>
    <w:rsid w:val="00CB14F0"/>
    <w:rsid w:val="00CB15AA"/>
    <w:rsid w:val="00CB1F41"/>
    <w:rsid w:val="00CB1F80"/>
    <w:rsid w:val="00CB3DE7"/>
    <w:rsid w:val="00CB406A"/>
    <w:rsid w:val="00CB40CD"/>
    <w:rsid w:val="00CB415B"/>
    <w:rsid w:val="00CB67A8"/>
    <w:rsid w:val="00CB67B3"/>
    <w:rsid w:val="00CB68A9"/>
    <w:rsid w:val="00CB7706"/>
    <w:rsid w:val="00CB7ED7"/>
    <w:rsid w:val="00CC1331"/>
    <w:rsid w:val="00CC1FB8"/>
    <w:rsid w:val="00CC233B"/>
    <w:rsid w:val="00CC242D"/>
    <w:rsid w:val="00CC28CA"/>
    <w:rsid w:val="00CC4D4C"/>
    <w:rsid w:val="00CC55C1"/>
    <w:rsid w:val="00CC654A"/>
    <w:rsid w:val="00CC6591"/>
    <w:rsid w:val="00CC70EA"/>
    <w:rsid w:val="00CC7468"/>
    <w:rsid w:val="00CD06FF"/>
    <w:rsid w:val="00CD0BBC"/>
    <w:rsid w:val="00CD10B8"/>
    <w:rsid w:val="00CD3009"/>
    <w:rsid w:val="00CD328B"/>
    <w:rsid w:val="00CD3859"/>
    <w:rsid w:val="00CD39F6"/>
    <w:rsid w:val="00CD3C22"/>
    <w:rsid w:val="00CD3E4C"/>
    <w:rsid w:val="00CD477D"/>
    <w:rsid w:val="00CD4B8A"/>
    <w:rsid w:val="00CD5C58"/>
    <w:rsid w:val="00CD6817"/>
    <w:rsid w:val="00CD6B34"/>
    <w:rsid w:val="00CD6D3E"/>
    <w:rsid w:val="00CD78A7"/>
    <w:rsid w:val="00CD7DDB"/>
    <w:rsid w:val="00CE0AFA"/>
    <w:rsid w:val="00CE0DC5"/>
    <w:rsid w:val="00CE19F0"/>
    <w:rsid w:val="00CE3249"/>
    <w:rsid w:val="00CE4528"/>
    <w:rsid w:val="00CE459A"/>
    <w:rsid w:val="00CE49CC"/>
    <w:rsid w:val="00CE4A3F"/>
    <w:rsid w:val="00CE5B3D"/>
    <w:rsid w:val="00CE72AB"/>
    <w:rsid w:val="00CE7762"/>
    <w:rsid w:val="00CF00AA"/>
    <w:rsid w:val="00CF0DC2"/>
    <w:rsid w:val="00CF13D3"/>
    <w:rsid w:val="00CF1575"/>
    <w:rsid w:val="00CF277C"/>
    <w:rsid w:val="00CF2BF5"/>
    <w:rsid w:val="00CF3485"/>
    <w:rsid w:val="00CF4BE1"/>
    <w:rsid w:val="00CF4E14"/>
    <w:rsid w:val="00CF5465"/>
    <w:rsid w:val="00CF5930"/>
    <w:rsid w:val="00CF5D80"/>
    <w:rsid w:val="00CF5DD3"/>
    <w:rsid w:val="00CF6427"/>
    <w:rsid w:val="00CF65FB"/>
    <w:rsid w:val="00CF7870"/>
    <w:rsid w:val="00D00173"/>
    <w:rsid w:val="00D00FF2"/>
    <w:rsid w:val="00D01098"/>
    <w:rsid w:val="00D03AB6"/>
    <w:rsid w:val="00D03B4B"/>
    <w:rsid w:val="00D04767"/>
    <w:rsid w:val="00D0579E"/>
    <w:rsid w:val="00D05D50"/>
    <w:rsid w:val="00D06C7D"/>
    <w:rsid w:val="00D06CAD"/>
    <w:rsid w:val="00D06EB9"/>
    <w:rsid w:val="00D07EBB"/>
    <w:rsid w:val="00D11286"/>
    <w:rsid w:val="00D114D9"/>
    <w:rsid w:val="00D11A7C"/>
    <w:rsid w:val="00D11BDF"/>
    <w:rsid w:val="00D11F49"/>
    <w:rsid w:val="00D12075"/>
    <w:rsid w:val="00D1270F"/>
    <w:rsid w:val="00D133B5"/>
    <w:rsid w:val="00D13722"/>
    <w:rsid w:val="00D13D43"/>
    <w:rsid w:val="00D13DBA"/>
    <w:rsid w:val="00D14E0A"/>
    <w:rsid w:val="00D151A0"/>
    <w:rsid w:val="00D16759"/>
    <w:rsid w:val="00D16A6B"/>
    <w:rsid w:val="00D20941"/>
    <w:rsid w:val="00D213AF"/>
    <w:rsid w:val="00D2163C"/>
    <w:rsid w:val="00D22698"/>
    <w:rsid w:val="00D22EC6"/>
    <w:rsid w:val="00D23812"/>
    <w:rsid w:val="00D25362"/>
    <w:rsid w:val="00D263C9"/>
    <w:rsid w:val="00D2661D"/>
    <w:rsid w:val="00D26663"/>
    <w:rsid w:val="00D26CB4"/>
    <w:rsid w:val="00D26DBB"/>
    <w:rsid w:val="00D2701C"/>
    <w:rsid w:val="00D2741D"/>
    <w:rsid w:val="00D275C7"/>
    <w:rsid w:val="00D27DBA"/>
    <w:rsid w:val="00D314DD"/>
    <w:rsid w:val="00D33461"/>
    <w:rsid w:val="00D33733"/>
    <w:rsid w:val="00D33BF4"/>
    <w:rsid w:val="00D34942"/>
    <w:rsid w:val="00D350BD"/>
    <w:rsid w:val="00D35405"/>
    <w:rsid w:val="00D35EA5"/>
    <w:rsid w:val="00D37D52"/>
    <w:rsid w:val="00D43ECC"/>
    <w:rsid w:val="00D44154"/>
    <w:rsid w:val="00D4443F"/>
    <w:rsid w:val="00D44D59"/>
    <w:rsid w:val="00D45778"/>
    <w:rsid w:val="00D46651"/>
    <w:rsid w:val="00D4753B"/>
    <w:rsid w:val="00D47DC8"/>
    <w:rsid w:val="00D47E6E"/>
    <w:rsid w:val="00D5065D"/>
    <w:rsid w:val="00D52F6C"/>
    <w:rsid w:val="00D53F46"/>
    <w:rsid w:val="00D5532D"/>
    <w:rsid w:val="00D55CBB"/>
    <w:rsid w:val="00D56169"/>
    <w:rsid w:val="00D56C38"/>
    <w:rsid w:val="00D57414"/>
    <w:rsid w:val="00D57768"/>
    <w:rsid w:val="00D57F04"/>
    <w:rsid w:val="00D6047A"/>
    <w:rsid w:val="00D60B42"/>
    <w:rsid w:val="00D6170D"/>
    <w:rsid w:val="00D6188A"/>
    <w:rsid w:val="00D61DC9"/>
    <w:rsid w:val="00D61F22"/>
    <w:rsid w:val="00D6247F"/>
    <w:rsid w:val="00D6265C"/>
    <w:rsid w:val="00D6345D"/>
    <w:rsid w:val="00D65158"/>
    <w:rsid w:val="00D65978"/>
    <w:rsid w:val="00D66513"/>
    <w:rsid w:val="00D70314"/>
    <w:rsid w:val="00D70330"/>
    <w:rsid w:val="00D7135E"/>
    <w:rsid w:val="00D72F05"/>
    <w:rsid w:val="00D73395"/>
    <w:rsid w:val="00D7605A"/>
    <w:rsid w:val="00D77294"/>
    <w:rsid w:val="00D77D34"/>
    <w:rsid w:val="00D80083"/>
    <w:rsid w:val="00D80878"/>
    <w:rsid w:val="00D829AD"/>
    <w:rsid w:val="00D82ACD"/>
    <w:rsid w:val="00D82DD1"/>
    <w:rsid w:val="00D83CB7"/>
    <w:rsid w:val="00D85EA4"/>
    <w:rsid w:val="00D873AB"/>
    <w:rsid w:val="00D87E92"/>
    <w:rsid w:val="00D87F09"/>
    <w:rsid w:val="00D9017F"/>
    <w:rsid w:val="00D901C8"/>
    <w:rsid w:val="00D9085C"/>
    <w:rsid w:val="00D911A5"/>
    <w:rsid w:val="00D91529"/>
    <w:rsid w:val="00D92F3D"/>
    <w:rsid w:val="00D9363C"/>
    <w:rsid w:val="00D93854"/>
    <w:rsid w:val="00D93A3E"/>
    <w:rsid w:val="00D93F29"/>
    <w:rsid w:val="00D94522"/>
    <w:rsid w:val="00D95F38"/>
    <w:rsid w:val="00D977CE"/>
    <w:rsid w:val="00D97DF2"/>
    <w:rsid w:val="00DA02E9"/>
    <w:rsid w:val="00DA07CF"/>
    <w:rsid w:val="00DA0B82"/>
    <w:rsid w:val="00DA1867"/>
    <w:rsid w:val="00DA1F72"/>
    <w:rsid w:val="00DA3138"/>
    <w:rsid w:val="00DA3293"/>
    <w:rsid w:val="00DA39B2"/>
    <w:rsid w:val="00DA5517"/>
    <w:rsid w:val="00DA6984"/>
    <w:rsid w:val="00DA7CEA"/>
    <w:rsid w:val="00DA7DC8"/>
    <w:rsid w:val="00DB0307"/>
    <w:rsid w:val="00DB0E9F"/>
    <w:rsid w:val="00DB1339"/>
    <w:rsid w:val="00DB17EE"/>
    <w:rsid w:val="00DB29DF"/>
    <w:rsid w:val="00DB4660"/>
    <w:rsid w:val="00DB5677"/>
    <w:rsid w:val="00DB6058"/>
    <w:rsid w:val="00DB75A9"/>
    <w:rsid w:val="00DB77DD"/>
    <w:rsid w:val="00DC0607"/>
    <w:rsid w:val="00DC0700"/>
    <w:rsid w:val="00DC0BB8"/>
    <w:rsid w:val="00DC377E"/>
    <w:rsid w:val="00DC3BF4"/>
    <w:rsid w:val="00DC40EE"/>
    <w:rsid w:val="00DC4137"/>
    <w:rsid w:val="00DC521C"/>
    <w:rsid w:val="00DC532B"/>
    <w:rsid w:val="00DC6404"/>
    <w:rsid w:val="00DC730B"/>
    <w:rsid w:val="00DC7A65"/>
    <w:rsid w:val="00DC7D95"/>
    <w:rsid w:val="00DD05EB"/>
    <w:rsid w:val="00DD15DA"/>
    <w:rsid w:val="00DD20EC"/>
    <w:rsid w:val="00DD3E64"/>
    <w:rsid w:val="00DD4801"/>
    <w:rsid w:val="00DD537B"/>
    <w:rsid w:val="00DD5ADF"/>
    <w:rsid w:val="00DD5EDB"/>
    <w:rsid w:val="00DD713C"/>
    <w:rsid w:val="00DD7B3D"/>
    <w:rsid w:val="00DD7E37"/>
    <w:rsid w:val="00DD7E92"/>
    <w:rsid w:val="00DE0FD0"/>
    <w:rsid w:val="00DE1486"/>
    <w:rsid w:val="00DE19BF"/>
    <w:rsid w:val="00DE1EC5"/>
    <w:rsid w:val="00DE2847"/>
    <w:rsid w:val="00DE348B"/>
    <w:rsid w:val="00DE34FA"/>
    <w:rsid w:val="00DE3A6B"/>
    <w:rsid w:val="00DE48DC"/>
    <w:rsid w:val="00DE4D73"/>
    <w:rsid w:val="00DE519A"/>
    <w:rsid w:val="00DE5A81"/>
    <w:rsid w:val="00DE60D9"/>
    <w:rsid w:val="00DE6E2E"/>
    <w:rsid w:val="00DE7CDE"/>
    <w:rsid w:val="00DF04FC"/>
    <w:rsid w:val="00DF14E7"/>
    <w:rsid w:val="00DF1BC5"/>
    <w:rsid w:val="00DF1CD7"/>
    <w:rsid w:val="00DF4711"/>
    <w:rsid w:val="00DF4ED0"/>
    <w:rsid w:val="00DF57CD"/>
    <w:rsid w:val="00DF586F"/>
    <w:rsid w:val="00DF6179"/>
    <w:rsid w:val="00DF6FBA"/>
    <w:rsid w:val="00DF79DA"/>
    <w:rsid w:val="00E00213"/>
    <w:rsid w:val="00E02648"/>
    <w:rsid w:val="00E03011"/>
    <w:rsid w:val="00E04677"/>
    <w:rsid w:val="00E04696"/>
    <w:rsid w:val="00E05231"/>
    <w:rsid w:val="00E06F48"/>
    <w:rsid w:val="00E07362"/>
    <w:rsid w:val="00E07567"/>
    <w:rsid w:val="00E0772F"/>
    <w:rsid w:val="00E07D0B"/>
    <w:rsid w:val="00E10158"/>
    <w:rsid w:val="00E104CD"/>
    <w:rsid w:val="00E10EEA"/>
    <w:rsid w:val="00E11145"/>
    <w:rsid w:val="00E11B48"/>
    <w:rsid w:val="00E12B07"/>
    <w:rsid w:val="00E13481"/>
    <w:rsid w:val="00E1373C"/>
    <w:rsid w:val="00E14764"/>
    <w:rsid w:val="00E156B7"/>
    <w:rsid w:val="00E159F4"/>
    <w:rsid w:val="00E16508"/>
    <w:rsid w:val="00E16934"/>
    <w:rsid w:val="00E16E08"/>
    <w:rsid w:val="00E17025"/>
    <w:rsid w:val="00E208B3"/>
    <w:rsid w:val="00E20D50"/>
    <w:rsid w:val="00E20DF2"/>
    <w:rsid w:val="00E2221B"/>
    <w:rsid w:val="00E2238F"/>
    <w:rsid w:val="00E229F8"/>
    <w:rsid w:val="00E2345C"/>
    <w:rsid w:val="00E23FE4"/>
    <w:rsid w:val="00E24065"/>
    <w:rsid w:val="00E275A2"/>
    <w:rsid w:val="00E27E0C"/>
    <w:rsid w:val="00E30F36"/>
    <w:rsid w:val="00E31CDB"/>
    <w:rsid w:val="00E320F1"/>
    <w:rsid w:val="00E32522"/>
    <w:rsid w:val="00E34656"/>
    <w:rsid w:val="00E34923"/>
    <w:rsid w:val="00E35696"/>
    <w:rsid w:val="00E35B2B"/>
    <w:rsid w:val="00E35C04"/>
    <w:rsid w:val="00E35D21"/>
    <w:rsid w:val="00E36068"/>
    <w:rsid w:val="00E37162"/>
    <w:rsid w:val="00E401BC"/>
    <w:rsid w:val="00E403BE"/>
    <w:rsid w:val="00E41811"/>
    <w:rsid w:val="00E42EE9"/>
    <w:rsid w:val="00E43796"/>
    <w:rsid w:val="00E450B6"/>
    <w:rsid w:val="00E459A5"/>
    <w:rsid w:val="00E46305"/>
    <w:rsid w:val="00E466C3"/>
    <w:rsid w:val="00E46A51"/>
    <w:rsid w:val="00E46D21"/>
    <w:rsid w:val="00E46E8F"/>
    <w:rsid w:val="00E478ED"/>
    <w:rsid w:val="00E47E14"/>
    <w:rsid w:val="00E50636"/>
    <w:rsid w:val="00E50E8E"/>
    <w:rsid w:val="00E51D10"/>
    <w:rsid w:val="00E5225C"/>
    <w:rsid w:val="00E52430"/>
    <w:rsid w:val="00E529CF"/>
    <w:rsid w:val="00E535E8"/>
    <w:rsid w:val="00E53701"/>
    <w:rsid w:val="00E537C2"/>
    <w:rsid w:val="00E54949"/>
    <w:rsid w:val="00E55498"/>
    <w:rsid w:val="00E5663B"/>
    <w:rsid w:val="00E56954"/>
    <w:rsid w:val="00E56C8D"/>
    <w:rsid w:val="00E57CDF"/>
    <w:rsid w:val="00E600F2"/>
    <w:rsid w:val="00E602D7"/>
    <w:rsid w:val="00E609CA"/>
    <w:rsid w:val="00E60DA9"/>
    <w:rsid w:val="00E617C3"/>
    <w:rsid w:val="00E645CD"/>
    <w:rsid w:val="00E6481C"/>
    <w:rsid w:val="00E64C4B"/>
    <w:rsid w:val="00E6555B"/>
    <w:rsid w:val="00E6619B"/>
    <w:rsid w:val="00E66435"/>
    <w:rsid w:val="00E667DC"/>
    <w:rsid w:val="00E66C3E"/>
    <w:rsid w:val="00E67958"/>
    <w:rsid w:val="00E715DB"/>
    <w:rsid w:val="00E71853"/>
    <w:rsid w:val="00E719A9"/>
    <w:rsid w:val="00E71B60"/>
    <w:rsid w:val="00E721FE"/>
    <w:rsid w:val="00E723CD"/>
    <w:rsid w:val="00E727F1"/>
    <w:rsid w:val="00E728E6"/>
    <w:rsid w:val="00E73491"/>
    <w:rsid w:val="00E73B51"/>
    <w:rsid w:val="00E74F35"/>
    <w:rsid w:val="00E752F8"/>
    <w:rsid w:val="00E758C2"/>
    <w:rsid w:val="00E76346"/>
    <w:rsid w:val="00E775FA"/>
    <w:rsid w:val="00E80A28"/>
    <w:rsid w:val="00E80BD6"/>
    <w:rsid w:val="00E80FC9"/>
    <w:rsid w:val="00E81263"/>
    <w:rsid w:val="00E812AB"/>
    <w:rsid w:val="00E8191B"/>
    <w:rsid w:val="00E81B53"/>
    <w:rsid w:val="00E82279"/>
    <w:rsid w:val="00E8336E"/>
    <w:rsid w:val="00E84326"/>
    <w:rsid w:val="00E84402"/>
    <w:rsid w:val="00E84C49"/>
    <w:rsid w:val="00E84DBA"/>
    <w:rsid w:val="00E8523F"/>
    <w:rsid w:val="00E86DA0"/>
    <w:rsid w:val="00E86E3E"/>
    <w:rsid w:val="00E871CC"/>
    <w:rsid w:val="00E87DF0"/>
    <w:rsid w:val="00E909FE"/>
    <w:rsid w:val="00E90B91"/>
    <w:rsid w:val="00E9142B"/>
    <w:rsid w:val="00E91EDC"/>
    <w:rsid w:val="00E9249F"/>
    <w:rsid w:val="00E9276A"/>
    <w:rsid w:val="00E92A49"/>
    <w:rsid w:val="00E92E4C"/>
    <w:rsid w:val="00E93669"/>
    <w:rsid w:val="00E937A6"/>
    <w:rsid w:val="00E95890"/>
    <w:rsid w:val="00E95AA4"/>
    <w:rsid w:val="00E95EDA"/>
    <w:rsid w:val="00E961B6"/>
    <w:rsid w:val="00E96B3A"/>
    <w:rsid w:val="00E96B56"/>
    <w:rsid w:val="00E96E65"/>
    <w:rsid w:val="00E9737D"/>
    <w:rsid w:val="00E97705"/>
    <w:rsid w:val="00E97E23"/>
    <w:rsid w:val="00EA00EA"/>
    <w:rsid w:val="00EA0588"/>
    <w:rsid w:val="00EA191A"/>
    <w:rsid w:val="00EA19E2"/>
    <w:rsid w:val="00EA28B0"/>
    <w:rsid w:val="00EA28BC"/>
    <w:rsid w:val="00EA33C3"/>
    <w:rsid w:val="00EA3898"/>
    <w:rsid w:val="00EA4228"/>
    <w:rsid w:val="00EA4BAD"/>
    <w:rsid w:val="00EA4ECC"/>
    <w:rsid w:val="00EA5FFE"/>
    <w:rsid w:val="00EA6929"/>
    <w:rsid w:val="00EA6DDA"/>
    <w:rsid w:val="00EA70D9"/>
    <w:rsid w:val="00EB2DFA"/>
    <w:rsid w:val="00EB3656"/>
    <w:rsid w:val="00EB3BD6"/>
    <w:rsid w:val="00EB5EBD"/>
    <w:rsid w:val="00EB68A0"/>
    <w:rsid w:val="00EB6BA9"/>
    <w:rsid w:val="00EB6C57"/>
    <w:rsid w:val="00EB70AA"/>
    <w:rsid w:val="00EC1FB5"/>
    <w:rsid w:val="00EC34F8"/>
    <w:rsid w:val="00EC38C4"/>
    <w:rsid w:val="00EC3B3B"/>
    <w:rsid w:val="00EC4EB2"/>
    <w:rsid w:val="00EC4EFA"/>
    <w:rsid w:val="00EC5010"/>
    <w:rsid w:val="00EC5261"/>
    <w:rsid w:val="00EC5CAF"/>
    <w:rsid w:val="00EC6172"/>
    <w:rsid w:val="00EC6B78"/>
    <w:rsid w:val="00EC6DED"/>
    <w:rsid w:val="00EC6F79"/>
    <w:rsid w:val="00EC7B12"/>
    <w:rsid w:val="00ED1538"/>
    <w:rsid w:val="00ED1F0D"/>
    <w:rsid w:val="00ED2F4C"/>
    <w:rsid w:val="00ED417E"/>
    <w:rsid w:val="00ED41FD"/>
    <w:rsid w:val="00ED46FC"/>
    <w:rsid w:val="00ED4CCC"/>
    <w:rsid w:val="00ED5487"/>
    <w:rsid w:val="00ED60A4"/>
    <w:rsid w:val="00ED60C2"/>
    <w:rsid w:val="00ED6459"/>
    <w:rsid w:val="00ED7353"/>
    <w:rsid w:val="00ED7427"/>
    <w:rsid w:val="00ED7500"/>
    <w:rsid w:val="00ED7F6F"/>
    <w:rsid w:val="00EE0CB3"/>
    <w:rsid w:val="00EE0E73"/>
    <w:rsid w:val="00EE1300"/>
    <w:rsid w:val="00EE2677"/>
    <w:rsid w:val="00EE31FD"/>
    <w:rsid w:val="00EE3603"/>
    <w:rsid w:val="00EE511C"/>
    <w:rsid w:val="00EE5973"/>
    <w:rsid w:val="00EE5CA4"/>
    <w:rsid w:val="00EE6515"/>
    <w:rsid w:val="00EE69FA"/>
    <w:rsid w:val="00EE70B4"/>
    <w:rsid w:val="00EE70F1"/>
    <w:rsid w:val="00EF09E9"/>
    <w:rsid w:val="00EF0B2F"/>
    <w:rsid w:val="00EF104E"/>
    <w:rsid w:val="00EF1A2D"/>
    <w:rsid w:val="00EF1C07"/>
    <w:rsid w:val="00EF224E"/>
    <w:rsid w:val="00EF2748"/>
    <w:rsid w:val="00EF28E4"/>
    <w:rsid w:val="00EF32FE"/>
    <w:rsid w:val="00EF36F7"/>
    <w:rsid w:val="00EF438B"/>
    <w:rsid w:val="00EF4436"/>
    <w:rsid w:val="00EF4908"/>
    <w:rsid w:val="00EF5BFE"/>
    <w:rsid w:val="00EF61BC"/>
    <w:rsid w:val="00EF67F1"/>
    <w:rsid w:val="00EF7D32"/>
    <w:rsid w:val="00F00921"/>
    <w:rsid w:val="00F00C6D"/>
    <w:rsid w:val="00F02378"/>
    <w:rsid w:val="00F03001"/>
    <w:rsid w:val="00F03D4A"/>
    <w:rsid w:val="00F044A6"/>
    <w:rsid w:val="00F0459B"/>
    <w:rsid w:val="00F05217"/>
    <w:rsid w:val="00F060D0"/>
    <w:rsid w:val="00F0616D"/>
    <w:rsid w:val="00F06C5E"/>
    <w:rsid w:val="00F07F7E"/>
    <w:rsid w:val="00F10339"/>
    <w:rsid w:val="00F10A7C"/>
    <w:rsid w:val="00F12AA4"/>
    <w:rsid w:val="00F133FC"/>
    <w:rsid w:val="00F13C30"/>
    <w:rsid w:val="00F14A4E"/>
    <w:rsid w:val="00F1523A"/>
    <w:rsid w:val="00F17365"/>
    <w:rsid w:val="00F178EE"/>
    <w:rsid w:val="00F17E4F"/>
    <w:rsid w:val="00F20321"/>
    <w:rsid w:val="00F205B8"/>
    <w:rsid w:val="00F20D0C"/>
    <w:rsid w:val="00F215D9"/>
    <w:rsid w:val="00F21E33"/>
    <w:rsid w:val="00F22686"/>
    <w:rsid w:val="00F22718"/>
    <w:rsid w:val="00F22875"/>
    <w:rsid w:val="00F22AA1"/>
    <w:rsid w:val="00F2362F"/>
    <w:rsid w:val="00F25525"/>
    <w:rsid w:val="00F258ED"/>
    <w:rsid w:val="00F262CB"/>
    <w:rsid w:val="00F265DC"/>
    <w:rsid w:val="00F26DF6"/>
    <w:rsid w:val="00F27040"/>
    <w:rsid w:val="00F2711B"/>
    <w:rsid w:val="00F3004B"/>
    <w:rsid w:val="00F303FE"/>
    <w:rsid w:val="00F313C4"/>
    <w:rsid w:val="00F32D25"/>
    <w:rsid w:val="00F3354D"/>
    <w:rsid w:val="00F335FF"/>
    <w:rsid w:val="00F33F0D"/>
    <w:rsid w:val="00F342F0"/>
    <w:rsid w:val="00F34CD2"/>
    <w:rsid w:val="00F34DC0"/>
    <w:rsid w:val="00F36708"/>
    <w:rsid w:val="00F375D2"/>
    <w:rsid w:val="00F40769"/>
    <w:rsid w:val="00F44AD2"/>
    <w:rsid w:val="00F463D4"/>
    <w:rsid w:val="00F4723C"/>
    <w:rsid w:val="00F47712"/>
    <w:rsid w:val="00F50C0E"/>
    <w:rsid w:val="00F52521"/>
    <w:rsid w:val="00F52631"/>
    <w:rsid w:val="00F52A4C"/>
    <w:rsid w:val="00F532FD"/>
    <w:rsid w:val="00F5343C"/>
    <w:rsid w:val="00F53638"/>
    <w:rsid w:val="00F53659"/>
    <w:rsid w:val="00F5377A"/>
    <w:rsid w:val="00F53A68"/>
    <w:rsid w:val="00F53FB1"/>
    <w:rsid w:val="00F54E44"/>
    <w:rsid w:val="00F5585D"/>
    <w:rsid w:val="00F56668"/>
    <w:rsid w:val="00F56AC3"/>
    <w:rsid w:val="00F5711B"/>
    <w:rsid w:val="00F60289"/>
    <w:rsid w:val="00F60FC8"/>
    <w:rsid w:val="00F61ECF"/>
    <w:rsid w:val="00F62157"/>
    <w:rsid w:val="00F626DA"/>
    <w:rsid w:val="00F62E46"/>
    <w:rsid w:val="00F63E7B"/>
    <w:rsid w:val="00F7043C"/>
    <w:rsid w:val="00F70799"/>
    <w:rsid w:val="00F70F26"/>
    <w:rsid w:val="00F7113B"/>
    <w:rsid w:val="00F723E3"/>
    <w:rsid w:val="00F741BD"/>
    <w:rsid w:val="00F749CE"/>
    <w:rsid w:val="00F74BF8"/>
    <w:rsid w:val="00F756AA"/>
    <w:rsid w:val="00F76D4F"/>
    <w:rsid w:val="00F76FCC"/>
    <w:rsid w:val="00F770EA"/>
    <w:rsid w:val="00F772D1"/>
    <w:rsid w:val="00F779C5"/>
    <w:rsid w:val="00F804EE"/>
    <w:rsid w:val="00F8087C"/>
    <w:rsid w:val="00F80AF7"/>
    <w:rsid w:val="00F81555"/>
    <w:rsid w:val="00F81A56"/>
    <w:rsid w:val="00F81D3A"/>
    <w:rsid w:val="00F820BC"/>
    <w:rsid w:val="00F8321F"/>
    <w:rsid w:val="00F84C98"/>
    <w:rsid w:val="00F84E16"/>
    <w:rsid w:val="00F8584D"/>
    <w:rsid w:val="00F85903"/>
    <w:rsid w:val="00F85BB1"/>
    <w:rsid w:val="00F862A9"/>
    <w:rsid w:val="00F86744"/>
    <w:rsid w:val="00F86EC4"/>
    <w:rsid w:val="00F8744C"/>
    <w:rsid w:val="00F900FF"/>
    <w:rsid w:val="00F91115"/>
    <w:rsid w:val="00F9136F"/>
    <w:rsid w:val="00F9212A"/>
    <w:rsid w:val="00F92F26"/>
    <w:rsid w:val="00F95132"/>
    <w:rsid w:val="00F95BB9"/>
    <w:rsid w:val="00F95BF1"/>
    <w:rsid w:val="00F95DB0"/>
    <w:rsid w:val="00F96B5F"/>
    <w:rsid w:val="00F9730B"/>
    <w:rsid w:val="00FA061B"/>
    <w:rsid w:val="00FA2B7C"/>
    <w:rsid w:val="00FA2C3D"/>
    <w:rsid w:val="00FA3CFB"/>
    <w:rsid w:val="00FA4141"/>
    <w:rsid w:val="00FA4519"/>
    <w:rsid w:val="00FA4963"/>
    <w:rsid w:val="00FA6C14"/>
    <w:rsid w:val="00FA7051"/>
    <w:rsid w:val="00FB08AB"/>
    <w:rsid w:val="00FB1078"/>
    <w:rsid w:val="00FB192D"/>
    <w:rsid w:val="00FB2795"/>
    <w:rsid w:val="00FB2A54"/>
    <w:rsid w:val="00FB2AB8"/>
    <w:rsid w:val="00FB3398"/>
    <w:rsid w:val="00FB3546"/>
    <w:rsid w:val="00FB3ADD"/>
    <w:rsid w:val="00FB45A7"/>
    <w:rsid w:val="00FB5F02"/>
    <w:rsid w:val="00FB7E9F"/>
    <w:rsid w:val="00FC4610"/>
    <w:rsid w:val="00FC5119"/>
    <w:rsid w:val="00FC7069"/>
    <w:rsid w:val="00FC7260"/>
    <w:rsid w:val="00FC792A"/>
    <w:rsid w:val="00FD0271"/>
    <w:rsid w:val="00FD0667"/>
    <w:rsid w:val="00FD1159"/>
    <w:rsid w:val="00FD36E2"/>
    <w:rsid w:val="00FD3E00"/>
    <w:rsid w:val="00FD4E4E"/>
    <w:rsid w:val="00FD60AC"/>
    <w:rsid w:val="00FD60C7"/>
    <w:rsid w:val="00FD67BA"/>
    <w:rsid w:val="00FD6ECF"/>
    <w:rsid w:val="00FD6F6C"/>
    <w:rsid w:val="00FD783C"/>
    <w:rsid w:val="00FD798D"/>
    <w:rsid w:val="00FD7DD8"/>
    <w:rsid w:val="00FE14B7"/>
    <w:rsid w:val="00FE14E9"/>
    <w:rsid w:val="00FE191B"/>
    <w:rsid w:val="00FE1FCA"/>
    <w:rsid w:val="00FE2F92"/>
    <w:rsid w:val="00FE4B14"/>
    <w:rsid w:val="00FE4BC0"/>
    <w:rsid w:val="00FE5B30"/>
    <w:rsid w:val="00FE6254"/>
    <w:rsid w:val="00FE6F38"/>
    <w:rsid w:val="00FE7536"/>
    <w:rsid w:val="00FE7CC7"/>
    <w:rsid w:val="00FF0509"/>
    <w:rsid w:val="00FF0BB5"/>
    <w:rsid w:val="00FF1B28"/>
    <w:rsid w:val="00FF3B0B"/>
    <w:rsid w:val="00FF4207"/>
    <w:rsid w:val="00FF4AE1"/>
    <w:rsid w:val="00FF5A44"/>
    <w:rsid w:val="00FF5B48"/>
    <w:rsid w:val="00FF5CD3"/>
    <w:rsid w:val="00FF6B31"/>
    <w:rsid w:val="00FF6E90"/>
    <w:rsid w:val="00FF7CE0"/>
    <w:rsid w:val="00FF7FA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48615FC"/>
  <w15:docId w15:val="{C8CA01E3-2908-4335-98EA-FB8DF31336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3104D5"/>
    <w:pPr>
      <w:spacing w:after="200" w:line="276" w:lineRule="auto"/>
    </w:pPr>
    <w:rPr>
      <w:rFonts w:ascii="Calibri" w:hAnsi="Calibri"/>
      <w:sz w:val="22"/>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dichiusura">
    <w:name w:val="endnote text"/>
    <w:basedOn w:val="Normale"/>
    <w:link w:val="TestonotadichiusuraCarattere"/>
    <w:semiHidden/>
    <w:rsid w:val="003104D5"/>
    <w:pPr>
      <w:spacing w:after="0" w:line="240" w:lineRule="auto"/>
    </w:pPr>
    <w:rPr>
      <w:sz w:val="20"/>
      <w:szCs w:val="20"/>
    </w:rPr>
  </w:style>
  <w:style w:type="character" w:customStyle="1" w:styleId="TestonotadichiusuraCarattere">
    <w:name w:val="Testo nota di chiusura Carattere"/>
    <w:basedOn w:val="Carpredefinitoparagrafo"/>
    <w:link w:val="Testonotadichiusura"/>
    <w:semiHidden/>
    <w:locked/>
    <w:rsid w:val="003104D5"/>
    <w:rPr>
      <w:rFonts w:ascii="Calibri" w:hAnsi="Calibri"/>
      <w:lang w:val="en-GB" w:eastAsia="en-US" w:bidi="ar-SA"/>
    </w:rPr>
  </w:style>
  <w:style w:type="character" w:styleId="Rimandonotadichiusura">
    <w:name w:val="endnote reference"/>
    <w:basedOn w:val="Carpredefinitoparagrafo"/>
    <w:semiHidden/>
    <w:rsid w:val="003104D5"/>
    <w:rPr>
      <w:rFonts w:cs="Times New Roman"/>
      <w:vertAlign w:val="superscript"/>
    </w:rPr>
  </w:style>
  <w:style w:type="paragraph" w:styleId="Pidipagina">
    <w:name w:val="footer"/>
    <w:basedOn w:val="Normale"/>
    <w:link w:val="PidipaginaCarattere"/>
    <w:rsid w:val="003104D5"/>
    <w:pPr>
      <w:tabs>
        <w:tab w:val="center" w:pos="4819"/>
        <w:tab w:val="right" w:pos="9638"/>
      </w:tabs>
      <w:spacing w:after="0" w:line="240" w:lineRule="auto"/>
    </w:pPr>
  </w:style>
  <w:style w:type="character" w:customStyle="1" w:styleId="PidipaginaCarattere">
    <w:name w:val="Piè di pagina Carattere"/>
    <w:basedOn w:val="Carpredefinitoparagrafo"/>
    <w:link w:val="Pidipagina"/>
    <w:locked/>
    <w:rsid w:val="003104D5"/>
    <w:rPr>
      <w:rFonts w:ascii="Calibri" w:hAnsi="Calibri"/>
      <w:sz w:val="22"/>
      <w:szCs w:val="22"/>
      <w:lang w:val="en-GB" w:eastAsia="en-US" w:bidi="ar-SA"/>
    </w:rPr>
  </w:style>
  <w:style w:type="paragraph" w:styleId="Intestazione">
    <w:name w:val="header"/>
    <w:basedOn w:val="Normale"/>
    <w:link w:val="IntestazioneCarattere"/>
    <w:rsid w:val="001A2FA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rsid w:val="001A2FAB"/>
    <w:rPr>
      <w:rFonts w:ascii="Calibri" w:hAnsi="Calibri"/>
      <w:sz w:val="22"/>
      <w:szCs w:val="22"/>
      <w:lang w:eastAsia="en-US"/>
    </w:rPr>
  </w:style>
  <w:style w:type="character" w:styleId="Collegamentoipertestuale">
    <w:name w:val="Hyperlink"/>
    <w:basedOn w:val="Carpredefinitoparagrafo"/>
    <w:rsid w:val="00522FCB"/>
    <w:rPr>
      <w:color w:val="0563C1" w:themeColor="hyperlink"/>
      <w:u w:val="single"/>
    </w:rPr>
  </w:style>
  <w:style w:type="paragraph" w:styleId="Testofumetto">
    <w:name w:val="Balloon Text"/>
    <w:basedOn w:val="Normale"/>
    <w:link w:val="TestofumettoCarattere"/>
    <w:rsid w:val="00642A5C"/>
    <w:pPr>
      <w:spacing w:after="0" w:line="240" w:lineRule="auto"/>
    </w:pPr>
    <w:rPr>
      <w:rFonts w:ascii="Lucida Grande" w:hAnsi="Lucida Grande" w:cs="Lucida Grande"/>
      <w:sz w:val="18"/>
      <w:szCs w:val="18"/>
    </w:rPr>
  </w:style>
  <w:style w:type="character" w:customStyle="1" w:styleId="TestofumettoCarattere">
    <w:name w:val="Testo fumetto Carattere"/>
    <w:basedOn w:val="Carpredefinitoparagrafo"/>
    <w:link w:val="Testofumetto"/>
    <w:rsid w:val="00642A5C"/>
    <w:rPr>
      <w:rFonts w:ascii="Lucida Grande" w:hAnsi="Lucida Grande" w:cs="Lucida Grande"/>
      <w:sz w:val="18"/>
      <w:szCs w:val="18"/>
      <w:lang w:eastAsia="en-US"/>
    </w:rPr>
  </w:style>
  <w:style w:type="character" w:styleId="Rimandocommento">
    <w:name w:val="annotation reference"/>
    <w:basedOn w:val="Carpredefinitoparagrafo"/>
    <w:rsid w:val="00642A5C"/>
    <w:rPr>
      <w:sz w:val="18"/>
      <w:szCs w:val="18"/>
    </w:rPr>
  </w:style>
  <w:style w:type="paragraph" w:styleId="Testocommento">
    <w:name w:val="annotation text"/>
    <w:basedOn w:val="Normale"/>
    <w:link w:val="TestocommentoCarattere"/>
    <w:rsid w:val="00642A5C"/>
    <w:pPr>
      <w:spacing w:line="240" w:lineRule="auto"/>
    </w:pPr>
    <w:rPr>
      <w:sz w:val="24"/>
      <w:szCs w:val="24"/>
    </w:rPr>
  </w:style>
  <w:style w:type="character" w:customStyle="1" w:styleId="TestocommentoCarattere">
    <w:name w:val="Testo commento Carattere"/>
    <w:basedOn w:val="Carpredefinitoparagrafo"/>
    <w:link w:val="Testocommento"/>
    <w:rsid w:val="00642A5C"/>
    <w:rPr>
      <w:rFonts w:ascii="Calibri" w:hAnsi="Calibri"/>
      <w:sz w:val="24"/>
      <w:szCs w:val="24"/>
      <w:lang w:eastAsia="en-US"/>
    </w:rPr>
  </w:style>
  <w:style w:type="paragraph" w:styleId="Soggettocommento">
    <w:name w:val="annotation subject"/>
    <w:basedOn w:val="Testocommento"/>
    <w:next w:val="Testocommento"/>
    <w:link w:val="SoggettocommentoCarattere"/>
    <w:rsid w:val="00642A5C"/>
    <w:rPr>
      <w:b/>
      <w:bCs/>
      <w:sz w:val="20"/>
      <w:szCs w:val="20"/>
    </w:rPr>
  </w:style>
  <w:style w:type="character" w:customStyle="1" w:styleId="SoggettocommentoCarattere">
    <w:name w:val="Soggetto commento Carattere"/>
    <w:basedOn w:val="TestocommentoCarattere"/>
    <w:link w:val="Soggettocommento"/>
    <w:rsid w:val="00642A5C"/>
    <w:rPr>
      <w:rFonts w:ascii="Calibri" w:hAnsi="Calibri"/>
      <w:b/>
      <w:bCs/>
      <w:sz w:val="24"/>
      <w:szCs w:val="24"/>
      <w:lang w:eastAsia="en-US"/>
    </w:rPr>
  </w:style>
  <w:style w:type="paragraph" w:styleId="Paragrafoelenco">
    <w:name w:val="List Paragraph"/>
    <w:basedOn w:val="Normale"/>
    <w:uiPriority w:val="34"/>
    <w:qFormat/>
    <w:rsid w:val="00662A22"/>
    <w:pPr>
      <w:spacing w:after="160" w:line="259" w:lineRule="auto"/>
      <w:ind w:left="720"/>
      <w:contextualSpacing/>
    </w:pPr>
    <w:rPr>
      <w:rFonts w:asciiTheme="minorHAnsi" w:eastAsia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iencedirect.com/science/article/pii/S0264275115000566"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jpg"/><Relationship Id="rId4" Type="http://schemas.openxmlformats.org/officeDocument/2006/relationships/settings" Target="settings.xml"/><Relationship Id="rId9"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641AFA-6F74-4010-9EAA-725C47AF50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16</Pages>
  <Words>6278</Words>
  <Characters>35788</Characters>
  <Application>Microsoft Office Word</Application>
  <DocSecurity>0</DocSecurity>
  <Lines>298</Lines>
  <Paragraphs>83</Paragraphs>
  <ScaleCrop>false</ScaleCrop>
  <HeadingPairs>
    <vt:vector size="2" baseType="variant">
      <vt:variant>
        <vt:lpstr>Titolo</vt:lpstr>
      </vt:variant>
      <vt:variant>
        <vt:i4>1</vt:i4>
      </vt:variant>
    </vt:vector>
  </HeadingPairs>
  <TitlesOfParts>
    <vt:vector size="1" baseType="lpstr">
      <vt:lpstr>The image of the creative city, eight years later: Turin, the taboo of the crisis and the quest for smartness</vt:lpstr>
    </vt:vector>
  </TitlesOfParts>
  <Company>Hewlett-Packard</Company>
  <LinksUpToDate>false</LinksUpToDate>
  <CharactersWithSpaces>41983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image of the creative city, eight years later: Turin, the taboo of the crisis and the quest for smartness</dc:title>
  <dc:subject/>
  <dc:creator>maratea</dc:creator>
  <cp:keywords/>
  <dc:description/>
  <cp:lastModifiedBy>Alberto Vanolo</cp:lastModifiedBy>
  <cp:revision>8</cp:revision>
  <dcterms:created xsi:type="dcterms:W3CDTF">2015-02-22T11:56:00Z</dcterms:created>
  <dcterms:modified xsi:type="dcterms:W3CDTF">2015-04-29T05:57:00Z</dcterms:modified>
</cp:coreProperties>
</file>