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BB82E6" w14:textId="1B919D1A" w:rsidR="00160973" w:rsidRPr="007400F8" w:rsidRDefault="00AB544D" w:rsidP="00262190">
      <w:pPr>
        <w:spacing w:line="360" w:lineRule="auto"/>
        <w:jc w:val="both"/>
        <w:rPr>
          <w:rFonts w:ascii="Times New Roman" w:hAnsi="Times New Roman" w:cs="Times New Roman"/>
          <w:b/>
          <w:bCs/>
          <w:lang w:val="en-GB"/>
        </w:rPr>
      </w:pPr>
      <w:r w:rsidRPr="007400F8">
        <w:rPr>
          <w:rFonts w:ascii="Times New Roman" w:hAnsi="Times New Roman" w:cs="Times New Roman"/>
          <w:b/>
          <w:bCs/>
          <w:lang w:val="en-GB"/>
        </w:rPr>
        <w:t>Volatile components</w:t>
      </w:r>
      <w:r w:rsidR="00D07E6C" w:rsidRPr="007400F8">
        <w:rPr>
          <w:rFonts w:ascii="Times New Roman" w:hAnsi="Times New Roman" w:cs="Times New Roman"/>
          <w:b/>
          <w:bCs/>
          <w:lang w:val="en-GB"/>
        </w:rPr>
        <w:t xml:space="preserve"> of </w:t>
      </w:r>
      <w:proofErr w:type="spellStart"/>
      <w:r w:rsidRPr="007400F8">
        <w:rPr>
          <w:rFonts w:ascii="Times New Roman" w:hAnsi="Times New Roman" w:cs="Times New Roman"/>
          <w:b/>
          <w:bCs/>
          <w:lang w:val="en-GB"/>
        </w:rPr>
        <w:t>Pelaverga</w:t>
      </w:r>
      <w:proofErr w:type="spellEnd"/>
      <w:r w:rsidRPr="007400F8">
        <w:rPr>
          <w:rFonts w:ascii="Times New Roman" w:hAnsi="Times New Roman" w:cs="Times New Roman"/>
          <w:b/>
          <w:bCs/>
          <w:lang w:val="en-GB"/>
        </w:rPr>
        <w:t xml:space="preserve"> red</w:t>
      </w:r>
      <w:r w:rsidR="00262AEF" w:rsidRPr="007400F8">
        <w:rPr>
          <w:rFonts w:ascii="Times New Roman" w:hAnsi="Times New Roman" w:cs="Times New Roman"/>
          <w:b/>
          <w:bCs/>
          <w:lang w:val="en-GB"/>
        </w:rPr>
        <w:t xml:space="preserve"> </w:t>
      </w:r>
      <w:r w:rsidR="00160973" w:rsidRPr="007400F8">
        <w:rPr>
          <w:rFonts w:ascii="Times New Roman" w:hAnsi="Times New Roman" w:cs="Times New Roman"/>
          <w:b/>
          <w:bCs/>
          <w:lang w:val="en-GB"/>
        </w:rPr>
        <w:t>wine</w:t>
      </w:r>
      <w:r w:rsidR="007020BE" w:rsidRPr="007400F8">
        <w:rPr>
          <w:rFonts w:ascii="Times New Roman" w:hAnsi="Times New Roman" w:cs="Times New Roman"/>
          <w:b/>
          <w:bCs/>
          <w:lang w:val="en-GB"/>
        </w:rPr>
        <w:t>s from Piedmont (Italy)</w:t>
      </w:r>
    </w:p>
    <w:p w14:paraId="75998E17" w14:textId="5FD9A59A" w:rsidR="00737B01" w:rsidRPr="007400F8" w:rsidRDefault="00737B01" w:rsidP="00262190">
      <w:pPr>
        <w:spacing w:line="360" w:lineRule="auto"/>
        <w:jc w:val="both"/>
        <w:rPr>
          <w:rFonts w:ascii="Times New Roman" w:hAnsi="Times New Roman" w:cs="Times New Roman"/>
        </w:rPr>
      </w:pPr>
      <w:r w:rsidRPr="007400F8">
        <w:rPr>
          <w:rFonts w:ascii="Times New Roman" w:hAnsi="Times New Roman" w:cs="Times New Roman"/>
        </w:rPr>
        <w:t xml:space="preserve">Elisabetta Bonometti, </w:t>
      </w:r>
      <w:r w:rsidR="0062252F" w:rsidRPr="007400F8">
        <w:rPr>
          <w:rFonts w:ascii="Times New Roman" w:hAnsi="Times New Roman" w:cs="Times New Roman"/>
        </w:rPr>
        <w:t xml:space="preserve">Lorenza Operti, </w:t>
      </w:r>
      <w:r w:rsidRPr="007400F8">
        <w:rPr>
          <w:rFonts w:ascii="Times New Roman" w:hAnsi="Times New Roman" w:cs="Times New Roman"/>
        </w:rPr>
        <w:t>Roberto Rabezzana</w:t>
      </w:r>
      <w:r w:rsidR="000871C9" w:rsidRPr="007400F8">
        <w:rPr>
          <w:rFonts w:ascii="Times New Roman" w:hAnsi="Times New Roman" w:cs="Times New Roman"/>
        </w:rPr>
        <w:t>*</w:t>
      </w:r>
      <w:r w:rsidRPr="007400F8">
        <w:rPr>
          <w:rFonts w:ascii="Times New Roman" w:hAnsi="Times New Roman" w:cs="Times New Roman"/>
        </w:rPr>
        <w:t>, Giorgio Volpi</w:t>
      </w:r>
    </w:p>
    <w:p w14:paraId="5A137FEE" w14:textId="77777777" w:rsidR="000871C9" w:rsidRPr="007400F8" w:rsidRDefault="000871C9" w:rsidP="00262190">
      <w:pPr>
        <w:spacing w:before="100" w:beforeAutospacing="1" w:after="100" w:afterAutospacing="1" w:line="360" w:lineRule="auto"/>
        <w:jc w:val="both"/>
        <w:rPr>
          <w:rFonts w:ascii="Times New Roman" w:hAnsi="Times New Roman" w:cs="Times New Roman"/>
          <w:i/>
          <w:iCs/>
          <w:lang w:val="en-GB"/>
        </w:rPr>
      </w:pPr>
      <w:r w:rsidRPr="007400F8">
        <w:rPr>
          <w:rFonts w:ascii="Times New Roman" w:hAnsi="Times New Roman" w:cs="Times New Roman"/>
          <w:i/>
          <w:iCs/>
          <w:lang w:val="en-GB"/>
        </w:rPr>
        <w:t xml:space="preserve">Chemistry Department, University of Turin, Via </w:t>
      </w:r>
      <w:proofErr w:type="spellStart"/>
      <w:r w:rsidRPr="007400F8">
        <w:rPr>
          <w:rFonts w:ascii="Times New Roman" w:hAnsi="Times New Roman" w:cs="Times New Roman"/>
          <w:i/>
          <w:iCs/>
          <w:lang w:val="en-GB"/>
        </w:rPr>
        <w:t>Giuria</w:t>
      </w:r>
      <w:proofErr w:type="spellEnd"/>
      <w:r w:rsidRPr="007400F8">
        <w:rPr>
          <w:rFonts w:ascii="Times New Roman" w:hAnsi="Times New Roman" w:cs="Times New Roman"/>
          <w:i/>
          <w:iCs/>
          <w:lang w:val="en-GB"/>
        </w:rPr>
        <w:t xml:space="preserve"> 7, 10125 Turin, Italy</w:t>
      </w:r>
    </w:p>
    <w:p w14:paraId="4C2A1D4F" w14:textId="77777777" w:rsidR="000871C9" w:rsidRPr="007400F8" w:rsidRDefault="000871C9" w:rsidP="00262190">
      <w:pPr>
        <w:spacing w:before="100" w:beforeAutospacing="1" w:after="100" w:afterAutospacing="1" w:line="360" w:lineRule="auto"/>
        <w:jc w:val="both"/>
        <w:rPr>
          <w:rFonts w:ascii="Times New Roman" w:hAnsi="Times New Roman" w:cs="Times New Roman"/>
          <w:b/>
          <w:bCs/>
          <w:lang w:val="en-GB"/>
        </w:rPr>
      </w:pPr>
      <w:r w:rsidRPr="007400F8">
        <w:rPr>
          <w:rFonts w:ascii="Times New Roman" w:hAnsi="Times New Roman" w:cs="Times New Roman"/>
          <w:b/>
          <w:bCs/>
          <w:lang w:val="en-GB"/>
        </w:rPr>
        <w:t>Abstract</w:t>
      </w:r>
    </w:p>
    <w:p w14:paraId="06B32E9A" w14:textId="2BD0643B" w:rsidR="000871C9" w:rsidRPr="007400F8" w:rsidRDefault="000871C9" w:rsidP="00262190">
      <w:pPr>
        <w:spacing w:before="100" w:beforeAutospacing="1" w:after="100" w:afterAutospacing="1" w:line="360" w:lineRule="auto"/>
        <w:jc w:val="both"/>
        <w:rPr>
          <w:rFonts w:ascii="Times New Roman" w:hAnsi="Times New Roman" w:cs="Times New Roman"/>
          <w:lang w:val="en-GB"/>
        </w:rPr>
      </w:pPr>
      <w:r w:rsidRPr="007400F8">
        <w:rPr>
          <w:rFonts w:ascii="Times New Roman" w:hAnsi="Times New Roman" w:cs="Times New Roman"/>
          <w:b/>
          <w:bCs/>
          <w:lang w:val="en-GB"/>
        </w:rPr>
        <w:t xml:space="preserve">Background: </w:t>
      </w:r>
      <w:r w:rsidRPr="007400F8">
        <w:rPr>
          <w:rFonts w:ascii="Times New Roman" w:hAnsi="Times New Roman" w:cs="Times New Roman"/>
          <w:lang w:val="en-GB"/>
        </w:rPr>
        <w:t xml:space="preserve">The characterization of a typical red wine from Piedmont (north-west Italy), </w:t>
      </w:r>
      <w:proofErr w:type="spellStart"/>
      <w:r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was performed by means of headspace solid phase microextraction coupled to gas chromatography-mass spectrometry. Two different kinds of </w:t>
      </w:r>
      <w:proofErr w:type="spellStart"/>
      <w:r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are known, </w:t>
      </w:r>
      <w:r w:rsidR="00AF5823">
        <w:rPr>
          <w:rFonts w:ascii="Times New Roman" w:hAnsi="Times New Roman" w:cs="Times New Roman"/>
          <w:lang w:val="en-GB"/>
        </w:rPr>
        <w:t>historical</w:t>
      </w:r>
      <w:r w:rsidR="00282BC6">
        <w:rPr>
          <w:rFonts w:ascii="Times New Roman" w:hAnsi="Times New Roman" w:cs="Times New Roman"/>
          <w:lang w:val="en-GB"/>
        </w:rPr>
        <w:t xml:space="preserve"> and </w:t>
      </w:r>
      <w:proofErr w:type="spellStart"/>
      <w:r w:rsidR="00282BC6">
        <w:rPr>
          <w:rFonts w:ascii="Times New Roman" w:hAnsi="Times New Roman" w:cs="Times New Roman"/>
          <w:lang w:val="en-GB"/>
        </w:rPr>
        <w:t>Verduno</w:t>
      </w:r>
      <w:proofErr w:type="spellEnd"/>
      <w:r w:rsidR="00282BC6">
        <w:rPr>
          <w:rFonts w:ascii="Times New Roman" w:hAnsi="Times New Roman" w:cs="Times New Roman"/>
          <w:lang w:val="en-GB"/>
        </w:rPr>
        <w:t xml:space="preserve">, </w:t>
      </w:r>
      <w:r w:rsidRPr="007400F8">
        <w:rPr>
          <w:rFonts w:ascii="Times New Roman" w:hAnsi="Times New Roman" w:cs="Times New Roman"/>
          <w:lang w:val="en-GB"/>
        </w:rPr>
        <w:t xml:space="preserve">differing for the area of production. The main volatile compounds of the wine were identified and semi-quantified. Principal components analysis (PCA) was performed </w:t>
      </w:r>
      <w:proofErr w:type="gramStart"/>
      <w:r w:rsidRPr="007400F8">
        <w:rPr>
          <w:rFonts w:ascii="Times New Roman" w:hAnsi="Times New Roman" w:cs="Times New Roman"/>
          <w:lang w:val="en-GB"/>
        </w:rPr>
        <w:t>in order to</w:t>
      </w:r>
      <w:proofErr w:type="gramEnd"/>
      <w:r w:rsidRPr="007400F8">
        <w:rPr>
          <w:rFonts w:ascii="Times New Roman" w:hAnsi="Times New Roman" w:cs="Times New Roman"/>
          <w:lang w:val="en-GB"/>
        </w:rPr>
        <w:t xml:space="preserve"> identify possible clusters among the different samples analysed.</w:t>
      </w:r>
    </w:p>
    <w:p w14:paraId="230F87B0" w14:textId="63D26A04" w:rsidR="000871C9" w:rsidRPr="007400F8" w:rsidRDefault="000871C9" w:rsidP="00262190">
      <w:pPr>
        <w:spacing w:before="100" w:beforeAutospacing="1" w:after="100" w:afterAutospacing="1" w:line="360" w:lineRule="auto"/>
        <w:jc w:val="both"/>
        <w:rPr>
          <w:rFonts w:ascii="Times New Roman" w:hAnsi="Times New Roman" w:cs="Times New Roman"/>
          <w:lang w:val="en-GB"/>
        </w:rPr>
      </w:pPr>
      <w:r w:rsidRPr="007400F8">
        <w:rPr>
          <w:rFonts w:ascii="Times New Roman" w:hAnsi="Times New Roman" w:cs="Times New Roman"/>
          <w:b/>
          <w:bCs/>
          <w:lang w:val="en-GB"/>
        </w:rPr>
        <w:t xml:space="preserve">Results: </w:t>
      </w:r>
      <w:r w:rsidRPr="007400F8">
        <w:rPr>
          <w:rFonts w:ascii="Times New Roman" w:hAnsi="Times New Roman" w:cs="Times New Roman"/>
          <w:lang w:val="en-GB"/>
        </w:rPr>
        <w:t xml:space="preserve">Forty-eight volatile compounds were unambiguously identified in the wines sampled. The two types of </w:t>
      </w:r>
      <w:proofErr w:type="spellStart"/>
      <w:r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analysed displayed a very similar volatile profile. The most abundant volatile compounds were two esters, ethyl octanoate and diethyl succinate, and two alcohol</w:t>
      </w:r>
      <w:r w:rsidR="005A3FC9">
        <w:rPr>
          <w:rFonts w:ascii="Times New Roman" w:hAnsi="Times New Roman" w:cs="Times New Roman"/>
          <w:lang w:val="en-GB"/>
        </w:rPr>
        <w:t>s</w:t>
      </w:r>
      <w:r w:rsidRPr="007400F8">
        <w:rPr>
          <w:rFonts w:ascii="Times New Roman" w:hAnsi="Times New Roman" w:cs="Times New Roman"/>
          <w:lang w:val="en-GB"/>
        </w:rPr>
        <w:t>, isoamyl alcohol and ethyl phenyl alcohol. Few varietal compounds were detected, probably due to their low concentration; among these, we were not able to detect rotundone, which is reported to impart characteristic spicy notes to this kind of wine. Application of</w:t>
      </w:r>
      <w:r w:rsidRPr="007400F8">
        <w:rPr>
          <w:rFonts w:ascii="Times New Roman" w:hAnsi="Times New Roman" w:cs="Times New Roman"/>
          <w:b/>
          <w:bCs/>
          <w:lang w:val="en-GB"/>
        </w:rPr>
        <w:t xml:space="preserve"> </w:t>
      </w:r>
      <w:r w:rsidRPr="007400F8">
        <w:rPr>
          <w:rFonts w:ascii="Times New Roman" w:hAnsi="Times New Roman" w:cs="Times New Roman"/>
          <w:lang w:val="en-GB"/>
        </w:rPr>
        <w:t xml:space="preserve">PCA did not allow to differentiate the two types of </w:t>
      </w:r>
      <w:proofErr w:type="spellStart"/>
      <w:r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w:t>
      </w:r>
      <w:proofErr w:type="gramStart"/>
      <w:r w:rsidRPr="007400F8">
        <w:rPr>
          <w:rFonts w:ascii="Times New Roman" w:hAnsi="Times New Roman" w:cs="Times New Roman"/>
          <w:lang w:val="en-GB"/>
        </w:rPr>
        <w:t>on the basis of</w:t>
      </w:r>
      <w:proofErr w:type="gramEnd"/>
      <w:r w:rsidRPr="007400F8">
        <w:rPr>
          <w:rFonts w:ascii="Times New Roman" w:hAnsi="Times New Roman" w:cs="Times New Roman"/>
          <w:lang w:val="en-GB"/>
        </w:rPr>
        <w:t xml:space="preserve"> their volatile profile.</w:t>
      </w:r>
    </w:p>
    <w:p w14:paraId="25D53831" w14:textId="196E8AA0" w:rsidR="000871C9" w:rsidRPr="007400F8" w:rsidRDefault="000871C9" w:rsidP="00262190">
      <w:pPr>
        <w:spacing w:before="100" w:beforeAutospacing="1" w:after="100" w:afterAutospacing="1" w:line="360" w:lineRule="auto"/>
        <w:jc w:val="both"/>
        <w:rPr>
          <w:rFonts w:ascii="Times New Roman" w:hAnsi="Times New Roman" w:cs="Times New Roman"/>
          <w:lang w:val="en-GB"/>
        </w:rPr>
      </w:pPr>
      <w:r w:rsidRPr="007400F8">
        <w:rPr>
          <w:rFonts w:ascii="Times New Roman" w:hAnsi="Times New Roman" w:cs="Times New Roman"/>
          <w:b/>
          <w:bCs/>
          <w:lang w:val="en-GB"/>
        </w:rPr>
        <w:t xml:space="preserve">Conclusion: </w:t>
      </w:r>
      <w:r w:rsidRPr="007400F8">
        <w:rPr>
          <w:rFonts w:ascii="Times New Roman" w:hAnsi="Times New Roman" w:cs="Times New Roman"/>
          <w:lang w:val="en-GB"/>
        </w:rPr>
        <w:t xml:space="preserve">The present work </w:t>
      </w:r>
      <w:r w:rsidR="00D1592E" w:rsidRPr="007400F8">
        <w:rPr>
          <w:rFonts w:ascii="Times New Roman" w:hAnsi="Times New Roman" w:cs="Times New Roman"/>
          <w:lang w:val="en-GB"/>
        </w:rPr>
        <w:t>is</w:t>
      </w:r>
      <w:r w:rsidRPr="007400F8">
        <w:rPr>
          <w:rFonts w:ascii="Times New Roman" w:hAnsi="Times New Roman" w:cs="Times New Roman"/>
          <w:lang w:val="en-GB"/>
        </w:rPr>
        <w:t xml:space="preserve">, to the best of our knowledge, the first complete report about the volatile profile of </w:t>
      </w:r>
      <w:proofErr w:type="spellStart"/>
      <w:r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w:t>
      </w:r>
      <w:proofErr w:type="gramStart"/>
      <w:r w:rsidRPr="007400F8">
        <w:rPr>
          <w:rFonts w:ascii="Times New Roman" w:hAnsi="Times New Roman" w:cs="Times New Roman"/>
          <w:lang w:val="en-GB"/>
        </w:rPr>
        <w:t>wine</w:t>
      </w:r>
      <w:r w:rsidR="00D1592E" w:rsidRPr="007400F8">
        <w:rPr>
          <w:rFonts w:ascii="Times New Roman" w:hAnsi="Times New Roman" w:cs="Times New Roman"/>
          <w:lang w:val="en-GB"/>
        </w:rPr>
        <w:t>s, and</w:t>
      </w:r>
      <w:proofErr w:type="gramEnd"/>
      <w:r w:rsidR="00D1592E" w:rsidRPr="007400F8">
        <w:rPr>
          <w:rFonts w:ascii="Times New Roman" w:hAnsi="Times New Roman" w:cs="Times New Roman"/>
          <w:lang w:val="en-GB"/>
        </w:rPr>
        <w:t xml:space="preserve"> represents the first step of a research project aiming at characterizing food products from Piedmont on the basis of chemical parameters. Differentiation among the two types of </w:t>
      </w:r>
      <w:proofErr w:type="spellStart"/>
      <w:r w:rsidR="00D1592E" w:rsidRPr="007400F8">
        <w:rPr>
          <w:rFonts w:ascii="Times New Roman" w:hAnsi="Times New Roman" w:cs="Times New Roman"/>
          <w:lang w:val="en-GB"/>
        </w:rPr>
        <w:t>Pelaverga</w:t>
      </w:r>
      <w:proofErr w:type="spellEnd"/>
      <w:r w:rsidR="00D1592E" w:rsidRPr="007400F8">
        <w:rPr>
          <w:rFonts w:ascii="Times New Roman" w:hAnsi="Times New Roman" w:cs="Times New Roman"/>
          <w:lang w:val="en-GB"/>
        </w:rPr>
        <w:t xml:space="preserve"> will likely require</w:t>
      </w:r>
      <w:r w:rsidR="00D1592E" w:rsidRPr="007400F8">
        <w:rPr>
          <w:rFonts w:ascii="Times New Roman" w:hAnsi="Times New Roman" w:cs="Times New Roman"/>
          <w:b/>
          <w:bCs/>
          <w:lang w:val="en-GB"/>
        </w:rPr>
        <w:t xml:space="preserve"> </w:t>
      </w:r>
      <w:r w:rsidRPr="007400F8">
        <w:rPr>
          <w:rFonts w:ascii="Times New Roman" w:hAnsi="Times New Roman" w:cs="Times New Roman"/>
          <w:lang w:val="en-GB"/>
        </w:rPr>
        <w:t>the determination of different chemical parameters in conjunction with volatile compounds.</w:t>
      </w:r>
    </w:p>
    <w:p w14:paraId="7FD96DB0" w14:textId="77777777" w:rsidR="000871C9" w:rsidRPr="007400F8" w:rsidRDefault="000871C9" w:rsidP="00262190">
      <w:pPr>
        <w:spacing w:before="100" w:beforeAutospacing="1" w:after="100" w:afterAutospacing="1" w:line="360" w:lineRule="auto"/>
        <w:jc w:val="both"/>
        <w:rPr>
          <w:rFonts w:ascii="Times New Roman" w:hAnsi="Times New Roman" w:cs="Times New Roman"/>
          <w:b/>
          <w:bCs/>
          <w:lang w:val="en-GB"/>
        </w:rPr>
      </w:pPr>
    </w:p>
    <w:p w14:paraId="5351FA7D" w14:textId="63C2AFD6" w:rsidR="000871C9" w:rsidRPr="007400F8" w:rsidRDefault="000871C9" w:rsidP="00262190">
      <w:pPr>
        <w:spacing w:before="100" w:beforeAutospacing="1" w:after="100" w:afterAutospacing="1" w:line="360" w:lineRule="auto"/>
        <w:jc w:val="both"/>
        <w:rPr>
          <w:rFonts w:ascii="Times New Roman" w:hAnsi="Times New Roman" w:cs="Times New Roman"/>
          <w:lang w:val="en-GB"/>
        </w:rPr>
      </w:pPr>
      <w:r w:rsidRPr="007400F8">
        <w:rPr>
          <w:rFonts w:ascii="Times New Roman" w:hAnsi="Times New Roman" w:cs="Times New Roman"/>
          <w:b/>
          <w:bCs/>
          <w:lang w:val="en-GB"/>
        </w:rPr>
        <w:t>Keywords:</w:t>
      </w:r>
      <w:r w:rsidRPr="007400F8">
        <w:rPr>
          <w:rFonts w:ascii="Times New Roman" w:hAnsi="Times New Roman" w:cs="Times New Roman"/>
          <w:lang w:val="en-GB"/>
        </w:rPr>
        <w:t xml:space="preserve"> </w:t>
      </w:r>
      <w:proofErr w:type="spellStart"/>
      <w:r w:rsidR="00D1592E"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volatile </w:t>
      </w:r>
      <w:r w:rsidR="00C324F6" w:rsidRPr="007400F8">
        <w:rPr>
          <w:rFonts w:ascii="Times New Roman" w:hAnsi="Times New Roman" w:cs="Times New Roman"/>
          <w:lang w:val="en-GB"/>
        </w:rPr>
        <w:t xml:space="preserve">organic </w:t>
      </w:r>
      <w:r w:rsidRPr="007400F8">
        <w:rPr>
          <w:rFonts w:ascii="Times New Roman" w:hAnsi="Times New Roman" w:cs="Times New Roman"/>
          <w:lang w:val="en-GB"/>
        </w:rPr>
        <w:t xml:space="preserve">compounds; </w:t>
      </w:r>
      <w:r w:rsidR="00D1592E" w:rsidRPr="007400F8">
        <w:rPr>
          <w:rFonts w:ascii="Times New Roman" w:hAnsi="Times New Roman" w:cs="Times New Roman"/>
          <w:lang w:val="en-GB"/>
        </w:rPr>
        <w:t>HS-</w:t>
      </w:r>
      <w:r w:rsidRPr="007400F8">
        <w:rPr>
          <w:rFonts w:ascii="Times New Roman" w:hAnsi="Times New Roman" w:cs="Times New Roman"/>
          <w:lang w:val="en-GB"/>
        </w:rPr>
        <w:t>SPME; GC/MS; PCA</w:t>
      </w:r>
    </w:p>
    <w:p w14:paraId="3BB2EBF9" w14:textId="77777777" w:rsidR="000871C9" w:rsidRPr="007400F8" w:rsidRDefault="000871C9" w:rsidP="00262190">
      <w:pPr>
        <w:spacing w:line="360" w:lineRule="auto"/>
        <w:jc w:val="both"/>
        <w:rPr>
          <w:rFonts w:ascii="Times New Roman" w:hAnsi="Times New Roman" w:cs="Times New Roman"/>
          <w:lang w:val="en-GB"/>
        </w:rPr>
      </w:pPr>
    </w:p>
    <w:p w14:paraId="1EECEEB6" w14:textId="782E591F" w:rsidR="004C097B" w:rsidRPr="007400F8" w:rsidRDefault="004C097B" w:rsidP="00262190">
      <w:pPr>
        <w:spacing w:line="360" w:lineRule="auto"/>
        <w:jc w:val="both"/>
        <w:rPr>
          <w:rFonts w:ascii="Times New Roman" w:hAnsi="Times New Roman" w:cs="Times New Roman"/>
          <w:b/>
          <w:bCs/>
          <w:lang w:val="en-GB"/>
        </w:rPr>
      </w:pPr>
      <w:r w:rsidRPr="007400F8">
        <w:rPr>
          <w:rFonts w:ascii="Times New Roman" w:hAnsi="Times New Roman" w:cs="Times New Roman"/>
          <w:b/>
          <w:bCs/>
          <w:lang w:val="en-GB"/>
        </w:rPr>
        <w:t>I</w:t>
      </w:r>
      <w:r w:rsidR="00D1592E" w:rsidRPr="007400F8">
        <w:rPr>
          <w:rFonts w:ascii="Times New Roman" w:hAnsi="Times New Roman" w:cs="Times New Roman"/>
          <w:b/>
          <w:bCs/>
          <w:lang w:val="en-GB"/>
        </w:rPr>
        <w:t>NTRODUCTION</w:t>
      </w:r>
    </w:p>
    <w:p w14:paraId="028E7464" w14:textId="70DE3930" w:rsidR="00BF639F" w:rsidRPr="007400F8" w:rsidRDefault="00F52192" w:rsidP="00262190">
      <w:pPr>
        <w:spacing w:line="360" w:lineRule="auto"/>
        <w:jc w:val="both"/>
        <w:rPr>
          <w:rFonts w:ascii="Times New Roman" w:hAnsi="Times New Roman" w:cs="Times New Roman"/>
          <w:lang w:val="en-GB"/>
        </w:rPr>
      </w:pPr>
      <w:r w:rsidRPr="007400F8">
        <w:rPr>
          <w:rFonts w:ascii="Times New Roman" w:hAnsi="Times New Roman" w:cs="Times New Roman"/>
          <w:lang w:val="en-GB"/>
        </w:rPr>
        <w:t xml:space="preserve">Worldwide, the wine industry is aiming at obtaining better products in terms of quality and safety </w:t>
      </w:r>
      <w:proofErr w:type="gramStart"/>
      <w:r w:rsidRPr="007400F8">
        <w:rPr>
          <w:rFonts w:ascii="Times New Roman" w:hAnsi="Times New Roman" w:cs="Times New Roman"/>
          <w:lang w:val="en-GB"/>
        </w:rPr>
        <w:t>in order to</w:t>
      </w:r>
      <w:proofErr w:type="gramEnd"/>
      <w:r w:rsidRPr="007400F8">
        <w:rPr>
          <w:rFonts w:ascii="Times New Roman" w:hAnsi="Times New Roman" w:cs="Times New Roman"/>
          <w:lang w:val="en-GB"/>
        </w:rPr>
        <w:t xml:space="preserve"> satisfy an increasing number of consumers. </w:t>
      </w:r>
      <w:r w:rsidR="0044651C" w:rsidRPr="007400F8">
        <w:rPr>
          <w:rFonts w:ascii="Times New Roman" w:hAnsi="Times New Roman" w:cs="Times New Roman"/>
          <w:lang w:val="en-GB"/>
        </w:rPr>
        <w:t xml:space="preserve">To this purpose, the certification of the geographical origin of wine </w:t>
      </w:r>
      <w:r w:rsidR="00C57C1A" w:rsidRPr="007400F8">
        <w:rPr>
          <w:rFonts w:ascii="Times New Roman" w:hAnsi="Times New Roman" w:cs="Times New Roman"/>
          <w:lang w:val="en-GB"/>
        </w:rPr>
        <w:t>is growing in importance, due to European regulations issued to protect the denomination of origin of agricultural products. Therefore, it is important to develop methods for the characterization of wines according to chemical parameters linked to the vine and territory origins, in order to get the</w:t>
      </w:r>
      <w:r w:rsidR="0000499D" w:rsidRPr="007400F8">
        <w:rPr>
          <w:rFonts w:ascii="Times New Roman" w:hAnsi="Times New Roman" w:cs="Times New Roman"/>
          <w:lang w:val="en-GB"/>
        </w:rPr>
        <w:t xml:space="preserve"> Denomination of Controlled Origin </w:t>
      </w:r>
      <w:r w:rsidR="00CC3ED4" w:rsidRPr="007400F8">
        <w:rPr>
          <w:rFonts w:ascii="Times New Roman" w:hAnsi="Times New Roman" w:cs="Times New Roman"/>
          <w:lang w:val="en-GB"/>
        </w:rPr>
        <w:t>trademark</w:t>
      </w:r>
      <w:r w:rsidR="00CD3C04" w:rsidRPr="007400F8">
        <w:rPr>
          <w:rFonts w:ascii="Times New Roman" w:hAnsi="Times New Roman" w:cs="Times New Roman"/>
          <w:lang w:val="en-GB"/>
        </w:rPr>
        <w:t>.</w:t>
      </w:r>
      <w:r w:rsidR="00CD3C04" w:rsidRPr="007400F8">
        <w:rPr>
          <w:rFonts w:ascii="Times New Roman" w:hAnsi="Times New Roman" w:cs="Times New Roman"/>
          <w:vertAlign w:val="superscript"/>
          <w:lang w:val="en-GB"/>
        </w:rPr>
        <w:t>1-</w:t>
      </w:r>
      <w:r w:rsidR="00C324F6" w:rsidRPr="007400F8">
        <w:rPr>
          <w:rFonts w:ascii="Times New Roman" w:hAnsi="Times New Roman" w:cs="Times New Roman"/>
          <w:vertAlign w:val="superscript"/>
          <w:lang w:val="en-GB"/>
        </w:rPr>
        <w:t>4</w:t>
      </w:r>
      <w:r w:rsidR="0000499D" w:rsidRPr="007400F8">
        <w:rPr>
          <w:rFonts w:ascii="Times New Roman" w:hAnsi="Times New Roman" w:cs="Times New Roman"/>
          <w:lang w:val="en-GB"/>
        </w:rPr>
        <w:t xml:space="preserve"> Piedmont is a region situated in the north-western area of </w:t>
      </w:r>
      <w:proofErr w:type="gramStart"/>
      <w:r w:rsidR="0000499D" w:rsidRPr="007400F8">
        <w:rPr>
          <w:rFonts w:ascii="Times New Roman" w:hAnsi="Times New Roman" w:cs="Times New Roman"/>
          <w:lang w:val="en-GB"/>
        </w:rPr>
        <w:t>Italy, and</w:t>
      </w:r>
      <w:proofErr w:type="gramEnd"/>
      <w:r w:rsidR="0000499D" w:rsidRPr="007400F8">
        <w:rPr>
          <w:rFonts w:ascii="Times New Roman" w:hAnsi="Times New Roman" w:cs="Times New Roman"/>
          <w:lang w:val="en-GB"/>
        </w:rPr>
        <w:t xml:space="preserve"> is renowned for the </w:t>
      </w:r>
      <w:r w:rsidR="0000499D" w:rsidRPr="007400F8">
        <w:rPr>
          <w:rFonts w:ascii="Times New Roman" w:hAnsi="Times New Roman" w:cs="Times New Roman"/>
          <w:lang w:val="en-GB"/>
        </w:rPr>
        <w:lastRenderedPageBreak/>
        <w:t xml:space="preserve">production of several wines of excellent quality. Apart from the most famous wines, such as Barolo, Barbaresco and Barbera, the wine producers are </w:t>
      </w:r>
      <w:r w:rsidR="00C3163B" w:rsidRPr="007400F8">
        <w:rPr>
          <w:rFonts w:ascii="Times New Roman" w:hAnsi="Times New Roman" w:cs="Times New Roman"/>
          <w:lang w:val="en-GB"/>
        </w:rPr>
        <w:t xml:space="preserve">nowadays addressing growing attention to wine varietals less common but that represent an important ‘cultural heritage’ of the region, since they are known from ancient times but whose production was severely reduced in the past years. Nowadays, the need to offer a wide variety of products to the wine consumers is driving the producers to exploit local wine varieties. Among the local products of Piedmont, </w:t>
      </w:r>
      <w:proofErr w:type="spellStart"/>
      <w:r w:rsidR="00C3163B" w:rsidRPr="007400F8">
        <w:rPr>
          <w:rFonts w:ascii="Times New Roman" w:hAnsi="Times New Roman" w:cs="Times New Roman"/>
          <w:lang w:val="en-GB"/>
        </w:rPr>
        <w:t>Pelaverga</w:t>
      </w:r>
      <w:proofErr w:type="spellEnd"/>
      <w:r w:rsidR="00C3163B" w:rsidRPr="007400F8">
        <w:rPr>
          <w:rFonts w:ascii="Times New Roman" w:hAnsi="Times New Roman" w:cs="Times New Roman"/>
          <w:lang w:val="en-GB"/>
        </w:rPr>
        <w:t xml:space="preserve"> wine represents an interesting case. In the Italian national Catalogue of </w:t>
      </w:r>
      <w:r w:rsidR="009A25C7" w:rsidRPr="007400F8">
        <w:rPr>
          <w:rFonts w:ascii="Times New Roman" w:hAnsi="Times New Roman" w:cs="Times New Roman"/>
          <w:lang w:val="en-GB"/>
        </w:rPr>
        <w:t>V</w:t>
      </w:r>
      <w:r w:rsidR="00C3163B" w:rsidRPr="007400F8">
        <w:rPr>
          <w:rFonts w:ascii="Times New Roman" w:hAnsi="Times New Roman" w:cs="Times New Roman"/>
          <w:lang w:val="en-GB"/>
        </w:rPr>
        <w:t xml:space="preserve">ines, there is just one </w:t>
      </w:r>
      <w:proofErr w:type="spellStart"/>
      <w:r w:rsidR="00C3163B" w:rsidRPr="007400F8">
        <w:rPr>
          <w:rFonts w:ascii="Times New Roman" w:hAnsi="Times New Roman" w:cs="Times New Roman"/>
          <w:lang w:val="en-GB"/>
        </w:rPr>
        <w:t>Pelaverga</w:t>
      </w:r>
      <w:proofErr w:type="spellEnd"/>
      <w:r w:rsidR="00C3163B" w:rsidRPr="007400F8">
        <w:rPr>
          <w:rFonts w:ascii="Times New Roman" w:hAnsi="Times New Roman" w:cs="Times New Roman"/>
          <w:lang w:val="en-GB"/>
        </w:rPr>
        <w:t xml:space="preserve"> </w:t>
      </w:r>
      <w:r w:rsidR="009A25C7" w:rsidRPr="007400F8">
        <w:rPr>
          <w:rFonts w:ascii="Times New Roman" w:hAnsi="Times New Roman" w:cs="Times New Roman"/>
          <w:lang w:val="en-GB"/>
        </w:rPr>
        <w:t>v</w:t>
      </w:r>
      <w:r w:rsidR="00C3163B" w:rsidRPr="007400F8">
        <w:rPr>
          <w:rFonts w:ascii="Times New Roman" w:hAnsi="Times New Roman" w:cs="Times New Roman"/>
          <w:lang w:val="en-GB"/>
        </w:rPr>
        <w:t>ine registered</w:t>
      </w:r>
      <w:r w:rsidR="009A25C7" w:rsidRPr="007400F8">
        <w:rPr>
          <w:rFonts w:ascii="Times New Roman" w:hAnsi="Times New Roman" w:cs="Times New Roman"/>
          <w:lang w:val="en-GB"/>
        </w:rPr>
        <w:t xml:space="preserve">, and is referred to a vine cultivated in </w:t>
      </w:r>
      <w:proofErr w:type="spellStart"/>
      <w:r w:rsidR="009A25C7" w:rsidRPr="007400F8">
        <w:rPr>
          <w:rFonts w:ascii="Times New Roman" w:hAnsi="Times New Roman" w:cs="Times New Roman"/>
          <w:lang w:val="en-GB"/>
        </w:rPr>
        <w:t>Bronda</w:t>
      </w:r>
      <w:proofErr w:type="spellEnd"/>
      <w:r w:rsidR="009A25C7" w:rsidRPr="007400F8">
        <w:rPr>
          <w:rFonts w:ascii="Times New Roman" w:hAnsi="Times New Roman" w:cs="Times New Roman"/>
          <w:lang w:val="en-GB"/>
        </w:rPr>
        <w:t xml:space="preserve"> valley, near the town of Saluzzo.</w:t>
      </w:r>
      <w:r w:rsidR="00C324F6" w:rsidRPr="007400F8">
        <w:rPr>
          <w:rFonts w:ascii="Times New Roman" w:hAnsi="Times New Roman" w:cs="Times New Roman"/>
          <w:vertAlign w:val="superscript"/>
          <w:lang w:val="en-GB"/>
        </w:rPr>
        <w:t>5</w:t>
      </w:r>
      <w:r w:rsidR="009A25C7" w:rsidRPr="007400F8">
        <w:rPr>
          <w:rFonts w:ascii="Times New Roman" w:hAnsi="Times New Roman" w:cs="Times New Roman"/>
          <w:lang w:val="en-GB"/>
        </w:rPr>
        <w:t xml:space="preserve"> The first reports on the production of this wine in this area date back to the VI century. However, in the nearby area of the small village of </w:t>
      </w:r>
      <w:proofErr w:type="spellStart"/>
      <w:r w:rsidR="009A25C7" w:rsidRPr="007400F8">
        <w:rPr>
          <w:rFonts w:ascii="Times New Roman" w:hAnsi="Times New Roman" w:cs="Times New Roman"/>
          <w:lang w:val="en-GB"/>
        </w:rPr>
        <w:t>Verduno</w:t>
      </w:r>
      <w:proofErr w:type="spellEnd"/>
      <w:r w:rsidR="00E45219" w:rsidRPr="007400F8">
        <w:rPr>
          <w:rFonts w:ascii="Times New Roman" w:hAnsi="Times New Roman" w:cs="Times New Roman"/>
          <w:lang w:val="en-GB"/>
        </w:rPr>
        <w:t>,</w:t>
      </w:r>
      <w:r w:rsidR="009A25C7" w:rsidRPr="007400F8">
        <w:rPr>
          <w:rFonts w:ascii="Times New Roman" w:hAnsi="Times New Roman" w:cs="Times New Roman"/>
          <w:lang w:val="en-GB"/>
        </w:rPr>
        <w:t xml:space="preserve"> a wine also named </w:t>
      </w:r>
      <w:proofErr w:type="spellStart"/>
      <w:r w:rsidR="009A25C7" w:rsidRPr="007400F8">
        <w:rPr>
          <w:rFonts w:ascii="Times New Roman" w:hAnsi="Times New Roman" w:cs="Times New Roman"/>
          <w:lang w:val="en-GB"/>
        </w:rPr>
        <w:t>Pelaverga</w:t>
      </w:r>
      <w:proofErr w:type="spellEnd"/>
      <w:r w:rsidR="009F0FF7" w:rsidRPr="007400F8">
        <w:rPr>
          <w:rFonts w:ascii="Times New Roman" w:hAnsi="Times New Roman" w:cs="Times New Roman"/>
          <w:lang w:val="en-GB"/>
        </w:rPr>
        <w:t xml:space="preserve"> is produced starting from the 80’s of the last century,</w:t>
      </w:r>
      <w:r w:rsidR="009A25C7" w:rsidRPr="007400F8">
        <w:rPr>
          <w:rFonts w:ascii="Times New Roman" w:hAnsi="Times New Roman" w:cs="Times New Roman"/>
          <w:lang w:val="en-GB"/>
        </w:rPr>
        <w:t xml:space="preserve"> even if the ampelographic origin of the vine seems to be different with respect to that cultivated </w:t>
      </w:r>
      <w:proofErr w:type="gramStart"/>
      <w:r w:rsidR="009A25C7" w:rsidRPr="007400F8">
        <w:rPr>
          <w:rFonts w:ascii="Times New Roman" w:hAnsi="Times New Roman" w:cs="Times New Roman"/>
          <w:lang w:val="en-GB"/>
        </w:rPr>
        <w:t xml:space="preserve">in the </w:t>
      </w:r>
      <w:r w:rsidR="00282BC6">
        <w:rPr>
          <w:rFonts w:ascii="Times New Roman" w:hAnsi="Times New Roman" w:cs="Times New Roman"/>
          <w:lang w:val="en-GB"/>
        </w:rPr>
        <w:t>area of</w:t>
      </w:r>
      <w:proofErr w:type="gramEnd"/>
      <w:r w:rsidR="00282BC6">
        <w:rPr>
          <w:rFonts w:ascii="Times New Roman" w:hAnsi="Times New Roman" w:cs="Times New Roman"/>
          <w:lang w:val="en-GB"/>
        </w:rPr>
        <w:t xml:space="preserve"> </w:t>
      </w:r>
      <w:proofErr w:type="spellStart"/>
      <w:r w:rsidR="00282BC6">
        <w:rPr>
          <w:rFonts w:ascii="Times New Roman" w:hAnsi="Times New Roman" w:cs="Times New Roman"/>
          <w:lang w:val="en-GB"/>
        </w:rPr>
        <w:t>Saluzzo</w:t>
      </w:r>
      <w:proofErr w:type="spellEnd"/>
      <w:r w:rsidR="009A25C7" w:rsidRPr="007400F8">
        <w:rPr>
          <w:rFonts w:ascii="Times New Roman" w:hAnsi="Times New Roman" w:cs="Times New Roman"/>
          <w:lang w:val="en-GB"/>
        </w:rPr>
        <w:t xml:space="preserve">. </w:t>
      </w:r>
      <w:r w:rsidR="009F0FF7" w:rsidRPr="007400F8">
        <w:rPr>
          <w:rFonts w:ascii="Times New Roman" w:hAnsi="Times New Roman" w:cs="Times New Roman"/>
          <w:lang w:val="en-GB"/>
        </w:rPr>
        <w:t>This latter is therefore named ‘</w:t>
      </w:r>
      <w:r w:rsidR="00D131BA" w:rsidRPr="007400F8">
        <w:rPr>
          <w:rFonts w:ascii="Times New Roman" w:hAnsi="Times New Roman" w:cs="Times New Roman"/>
          <w:lang w:val="en-GB"/>
        </w:rPr>
        <w:t>historical</w:t>
      </w:r>
      <w:r w:rsidR="009F0FF7" w:rsidRPr="007400F8">
        <w:rPr>
          <w:rFonts w:ascii="Times New Roman" w:hAnsi="Times New Roman" w:cs="Times New Roman"/>
          <w:lang w:val="en-GB"/>
        </w:rPr>
        <w:t xml:space="preserve"> </w:t>
      </w:r>
      <w:proofErr w:type="spellStart"/>
      <w:r w:rsidR="009F0FF7" w:rsidRPr="007400F8">
        <w:rPr>
          <w:rFonts w:ascii="Times New Roman" w:hAnsi="Times New Roman" w:cs="Times New Roman"/>
          <w:lang w:val="en-GB"/>
        </w:rPr>
        <w:t>Pelaverga</w:t>
      </w:r>
      <w:proofErr w:type="spellEnd"/>
      <w:r w:rsidR="009F0FF7" w:rsidRPr="007400F8">
        <w:rPr>
          <w:rFonts w:ascii="Times New Roman" w:hAnsi="Times New Roman" w:cs="Times New Roman"/>
          <w:lang w:val="en-GB"/>
        </w:rPr>
        <w:t xml:space="preserve">’, and the one of </w:t>
      </w:r>
      <w:proofErr w:type="spellStart"/>
      <w:r w:rsidR="009F0FF7" w:rsidRPr="007400F8">
        <w:rPr>
          <w:rFonts w:ascii="Times New Roman" w:hAnsi="Times New Roman" w:cs="Times New Roman"/>
          <w:lang w:val="en-GB"/>
        </w:rPr>
        <w:t>Verduno</w:t>
      </w:r>
      <w:proofErr w:type="spellEnd"/>
      <w:r w:rsidR="009F0FF7" w:rsidRPr="007400F8">
        <w:rPr>
          <w:rFonts w:ascii="Times New Roman" w:hAnsi="Times New Roman" w:cs="Times New Roman"/>
          <w:lang w:val="en-GB"/>
        </w:rPr>
        <w:t xml:space="preserve"> ‘</w:t>
      </w:r>
      <w:proofErr w:type="spellStart"/>
      <w:r w:rsidR="009F0FF7" w:rsidRPr="007400F8">
        <w:rPr>
          <w:rFonts w:ascii="Times New Roman" w:hAnsi="Times New Roman" w:cs="Times New Roman"/>
          <w:i/>
          <w:iCs/>
          <w:lang w:val="en-GB"/>
        </w:rPr>
        <w:t>Pelaverga</w:t>
      </w:r>
      <w:proofErr w:type="spellEnd"/>
      <w:r w:rsidR="00D1592E" w:rsidRPr="007400F8">
        <w:rPr>
          <w:rFonts w:ascii="Times New Roman" w:hAnsi="Times New Roman" w:cs="Times New Roman"/>
          <w:i/>
          <w:iCs/>
          <w:lang w:val="en-GB"/>
        </w:rPr>
        <w:t xml:space="preserve"> piccolo</w:t>
      </w:r>
      <w:r w:rsidR="009F0FF7" w:rsidRPr="007400F8">
        <w:rPr>
          <w:rFonts w:ascii="Times New Roman" w:hAnsi="Times New Roman" w:cs="Times New Roman"/>
          <w:lang w:val="en-GB"/>
        </w:rPr>
        <w:t xml:space="preserve">’. The </w:t>
      </w:r>
      <w:proofErr w:type="spellStart"/>
      <w:r w:rsidR="009F0FF7" w:rsidRPr="007400F8">
        <w:rPr>
          <w:rFonts w:ascii="Times New Roman" w:hAnsi="Times New Roman" w:cs="Times New Roman"/>
          <w:lang w:val="en-GB"/>
        </w:rPr>
        <w:t>Verduno</w:t>
      </w:r>
      <w:proofErr w:type="spellEnd"/>
      <w:r w:rsidR="009F0FF7" w:rsidRPr="007400F8">
        <w:rPr>
          <w:rFonts w:ascii="Times New Roman" w:hAnsi="Times New Roman" w:cs="Times New Roman"/>
          <w:lang w:val="en-GB"/>
        </w:rPr>
        <w:t xml:space="preserve"> </w:t>
      </w:r>
      <w:proofErr w:type="spellStart"/>
      <w:r w:rsidR="009F0FF7" w:rsidRPr="007400F8">
        <w:rPr>
          <w:rFonts w:ascii="Times New Roman" w:hAnsi="Times New Roman" w:cs="Times New Roman"/>
          <w:lang w:val="en-GB"/>
        </w:rPr>
        <w:t>Pelaverga</w:t>
      </w:r>
      <w:proofErr w:type="spellEnd"/>
      <w:r w:rsidR="009F0FF7" w:rsidRPr="007400F8">
        <w:rPr>
          <w:rFonts w:ascii="Times New Roman" w:hAnsi="Times New Roman" w:cs="Times New Roman"/>
          <w:lang w:val="en-GB"/>
        </w:rPr>
        <w:t xml:space="preserve"> has more commercial interest, while the h</w:t>
      </w:r>
      <w:r w:rsidR="00D131BA">
        <w:rPr>
          <w:rFonts w:ascii="Times New Roman" w:hAnsi="Times New Roman" w:cs="Times New Roman"/>
          <w:lang w:val="en-GB"/>
        </w:rPr>
        <w:t>i</w:t>
      </w:r>
      <w:r w:rsidR="009F0FF7" w:rsidRPr="007400F8">
        <w:rPr>
          <w:rFonts w:ascii="Times New Roman" w:hAnsi="Times New Roman" w:cs="Times New Roman"/>
          <w:lang w:val="en-GB"/>
        </w:rPr>
        <w:t xml:space="preserve">storical </w:t>
      </w:r>
      <w:proofErr w:type="spellStart"/>
      <w:r w:rsidR="009F0FF7" w:rsidRPr="007400F8">
        <w:rPr>
          <w:rFonts w:ascii="Times New Roman" w:hAnsi="Times New Roman" w:cs="Times New Roman"/>
          <w:lang w:val="en-GB"/>
        </w:rPr>
        <w:t>Pelaverga</w:t>
      </w:r>
      <w:proofErr w:type="spellEnd"/>
      <w:r w:rsidR="009F0FF7" w:rsidRPr="007400F8">
        <w:rPr>
          <w:rFonts w:ascii="Times New Roman" w:hAnsi="Times New Roman" w:cs="Times New Roman"/>
          <w:lang w:val="en-GB"/>
        </w:rPr>
        <w:t xml:space="preserve"> is mainly consumed in the region where it is produced.</w:t>
      </w:r>
      <w:r w:rsidR="008A55B3" w:rsidRPr="007400F8">
        <w:rPr>
          <w:rFonts w:ascii="Times New Roman" w:hAnsi="Times New Roman" w:cs="Times New Roman"/>
          <w:lang w:val="en-GB"/>
        </w:rPr>
        <w:t xml:space="preserve"> </w:t>
      </w:r>
      <w:proofErr w:type="spellStart"/>
      <w:r w:rsidR="008A55B3" w:rsidRPr="007400F8">
        <w:rPr>
          <w:rFonts w:ascii="Times New Roman" w:hAnsi="Times New Roman" w:cs="Times New Roman"/>
          <w:lang w:val="en-GB"/>
        </w:rPr>
        <w:t>Gerbi</w:t>
      </w:r>
      <w:proofErr w:type="spellEnd"/>
      <w:r w:rsidR="008A55B3" w:rsidRPr="007400F8">
        <w:rPr>
          <w:rFonts w:ascii="Times New Roman" w:hAnsi="Times New Roman" w:cs="Times New Roman"/>
          <w:lang w:val="en-GB"/>
        </w:rPr>
        <w:t xml:space="preserve"> et al</w:t>
      </w:r>
      <w:r w:rsidR="003741F6" w:rsidRPr="007400F8">
        <w:rPr>
          <w:rFonts w:ascii="Times New Roman" w:hAnsi="Times New Roman" w:cs="Times New Roman"/>
          <w:lang w:val="en-GB"/>
        </w:rPr>
        <w:t>.</w:t>
      </w:r>
      <w:r w:rsidR="00C324F6" w:rsidRPr="007400F8">
        <w:rPr>
          <w:rFonts w:ascii="Times New Roman" w:hAnsi="Times New Roman" w:cs="Times New Roman"/>
          <w:vertAlign w:val="superscript"/>
          <w:lang w:val="en-GB"/>
        </w:rPr>
        <w:t>6</w:t>
      </w:r>
      <w:r w:rsidR="008A55B3" w:rsidRPr="007400F8">
        <w:rPr>
          <w:rFonts w:ascii="Times New Roman" w:hAnsi="Times New Roman" w:cs="Times New Roman"/>
          <w:lang w:val="en-GB"/>
        </w:rPr>
        <w:t xml:space="preserve"> reported that a panel of assayers tasted the two </w:t>
      </w:r>
      <w:proofErr w:type="gramStart"/>
      <w:r w:rsidR="008A55B3" w:rsidRPr="007400F8">
        <w:rPr>
          <w:rFonts w:ascii="Times New Roman" w:hAnsi="Times New Roman" w:cs="Times New Roman"/>
          <w:lang w:val="en-GB"/>
        </w:rPr>
        <w:t>wines, and</w:t>
      </w:r>
      <w:proofErr w:type="gramEnd"/>
      <w:r w:rsidR="008A55B3" w:rsidRPr="007400F8">
        <w:rPr>
          <w:rFonts w:ascii="Times New Roman" w:hAnsi="Times New Roman" w:cs="Times New Roman"/>
          <w:lang w:val="en-GB"/>
        </w:rPr>
        <w:t xml:space="preserve"> found a remarkable difference in terms of aroma: the h</w:t>
      </w:r>
      <w:r w:rsidR="00D131BA">
        <w:rPr>
          <w:rFonts w:ascii="Times New Roman" w:hAnsi="Times New Roman" w:cs="Times New Roman"/>
          <w:lang w:val="en-GB"/>
        </w:rPr>
        <w:t>i</w:t>
      </w:r>
      <w:r w:rsidR="008A55B3" w:rsidRPr="007400F8">
        <w:rPr>
          <w:rFonts w:ascii="Times New Roman" w:hAnsi="Times New Roman" w:cs="Times New Roman"/>
          <w:lang w:val="en-GB"/>
        </w:rPr>
        <w:t xml:space="preserve">storical </w:t>
      </w:r>
      <w:proofErr w:type="spellStart"/>
      <w:r w:rsidR="008A55B3" w:rsidRPr="007400F8">
        <w:rPr>
          <w:rFonts w:ascii="Times New Roman" w:hAnsi="Times New Roman" w:cs="Times New Roman"/>
          <w:lang w:val="en-GB"/>
        </w:rPr>
        <w:t>Pelaverga</w:t>
      </w:r>
      <w:proofErr w:type="spellEnd"/>
      <w:r w:rsidR="008A55B3" w:rsidRPr="007400F8">
        <w:rPr>
          <w:rFonts w:ascii="Times New Roman" w:hAnsi="Times New Roman" w:cs="Times New Roman"/>
          <w:lang w:val="en-GB"/>
        </w:rPr>
        <w:t xml:space="preserve"> is described to show fruity notes, while the </w:t>
      </w:r>
      <w:proofErr w:type="spellStart"/>
      <w:r w:rsidR="008A55B3" w:rsidRPr="007400F8">
        <w:rPr>
          <w:rFonts w:ascii="Times New Roman" w:hAnsi="Times New Roman" w:cs="Times New Roman"/>
          <w:lang w:val="en-GB"/>
        </w:rPr>
        <w:t>Verduno</w:t>
      </w:r>
      <w:proofErr w:type="spellEnd"/>
      <w:r w:rsidR="008A55B3" w:rsidRPr="007400F8">
        <w:rPr>
          <w:rFonts w:ascii="Times New Roman" w:hAnsi="Times New Roman" w:cs="Times New Roman"/>
          <w:lang w:val="en-GB"/>
        </w:rPr>
        <w:t xml:space="preserve"> </w:t>
      </w:r>
      <w:proofErr w:type="spellStart"/>
      <w:r w:rsidR="008A55B3" w:rsidRPr="007400F8">
        <w:rPr>
          <w:rFonts w:ascii="Times New Roman" w:hAnsi="Times New Roman" w:cs="Times New Roman"/>
          <w:lang w:val="en-GB"/>
        </w:rPr>
        <w:t>Pelaverga</w:t>
      </w:r>
      <w:proofErr w:type="spellEnd"/>
      <w:r w:rsidR="008A55B3" w:rsidRPr="007400F8">
        <w:rPr>
          <w:rFonts w:ascii="Times New Roman" w:hAnsi="Times New Roman" w:cs="Times New Roman"/>
          <w:lang w:val="en-GB"/>
        </w:rPr>
        <w:t xml:space="preserve"> features a peculiar spicy, pepper taste. </w:t>
      </w:r>
      <w:proofErr w:type="spellStart"/>
      <w:r w:rsidR="008A55B3" w:rsidRPr="007400F8">
        <w:rPr>
          <w:rFonts w:ascii="Times New Roman" w:hAnsi="Times New Roman" w:cs="Times New Roman"/>
          <w:lang w:val="en-GB"/>
        </w:rPr>
        <w:t>Petrozziello</w:t>
      </w:r>
      <w:proofErr w:type="spellEnd"/>
      <w:r w:rsidR="008A55B3" w:rsidRPr="007400F8">
        <w:rPr>
          <w:rFonts w:ascii="Times New Roman" w:hAnsi="Times New Roman" w:cs="Times New Roman"/>
          <w:lang w:val="en-GB"/>
        </w:rPr>
        <w:t xml:space="preserve"> et al.</w:t>
      </w:r>
      <w:r w:rsidR="00C324F6" w:rsidRPr="007400F8">
        <w:rPr>
          <w:rFonts w:ascii="Times New Roman" w:hAnsi="Times New Roman" w:cs="Times New Roman"/>
          <w:vertAlign w:val="superscript"/>
          <w:lang w:val="en-GB"/>
        </w:rPr>
        <w:t>7</w:t>
      </w:r>
      <w:r w:rsidR="008A55B3" w:rsidRPr="007400F8">
        <w:rPr>
          <w:rFonts w:ascii="Times New Roman" w:hAnsi="Times New Roman" w:cs="Times New Roman"/>
          <w:lang w:val="en-GB"/>
        </w:rPr>
        <w:t xml:space="preserve"> attributed the spicy taste mainly to the presence of the sesquiterpene rotundone, and studied the winemaking practices that could affect the concentration of this compound in the wine. </w:t>
      </w:r>
      <w:r w:rsidR="007A38B0" w:rsidRPr="007400F8">
        <w:rPr>
          <w:rFonts w:ascii="Times New Roman" w:hAnsi="Times New Roman" w:cs="Times New Roman"/>
          <w:lang w:val="en-GB"/>
        </w:rPr>
        <w:t>Motta et al.</w:t>
      </w:r>
      <w:r w:rsidR="00C324F6" w:rsidRPr="007400F8">
        <w:rPr>
          <w:rFonts w:ascii="Times New Roman" w:hAnsi="Times New Roman" w:cs="Times New Roman"/>
          <w:vertAlign w:val="superscript"/>
          <w:lang w:val="en-GB"/>
        </w:rPr>
        <w:t>8</w:t>
      </w:r>
      <w:r w:rsidR="006F2C4C" w:rsidRPr="007400F8">
        <w:rPr>
          <w:rFonts w:ascii="Times New Roman" w:hAnsi="Times New Roman" w:cs="Times New Roman"/>
          <w:lang w:val="en-GB"/>
        </w:rPr>
        <w:t xml:space="preserve"> studied the effect of different </w:t>
      </w:r>
      <w:proofErr w:type="spellStart"/>
      <w:r w:rsidR="006F2C4C" w:rsidRPr="007400F8">
        <w:rPr>
          <w:rFonts w:ascii="Times New Roman" w:hAnsi="Times New Roman" w:cs="Times New Roman"/>
          <w:lang w:val="en-GB"/>
        </w:rPr>
        <w:t>dealcoholization</w:t>
      </w:r>
      <w:proofErr w:type="spellEnd"/>
      <w:r w:rsidR="006F2C4C" w:rsidRPr="007400F8">
        <w:rPr>
          <w:rFonts w:ascii="Times New Roman" w:hAnsi="Times New Roman" w:cs="Times New Roman"/>
          <w:lang w:val="en-GB"/>
        </w:rPr>
        <w:t xml:space="preserve"> techniques on the typical wine parameters of three different wines, among which </w:t>
      </w:r>
      <w:proofErr w:type="spellStart"/>
      <w:r w:rsidR="006F2C4C" w:rsidRPr="007400F8">
        <w:rPr>
          <w:rFonts w:ascii="Times New Roman" w:hAnsi="Times New Roman" w:cs="Times New Roman"/>
          <w:lang w:val="en-GB"/>
        </w:rPr>
        <w:t>Verduno</w:t>
      </w:r>
      <w:proofErr w:type="spellEnd"/>
      <w:r w:rsidR="006F2C4C" w:rsidRPr="007400F8">
        <w:rPr>
          <w:rFonts w:ascii="Times New Roman" w:hAnsi="Times New Roman" w:cs="Times New Roman"/>
          <w:lang w:val="en-GB"/>
        </w:rPr>
        <w:t xml:space="preserve"> </w:t>
      </w:r>
      <w:proofErr w:type="spellStart"/>
      <w:r w:rsidR="006F2C4C" w:rsidRPr="007400F8">
        <w:rPr>
          <w:rFonts w:ascii="Times New Roman" w:hAnsi="Times New Roman" w:cs="Times New Roman"/>
          <w:lang w:val="en-GB"/>
        </w:rPr>
        <w:t>Pelaverga</w:t>
      </w:r>
      <w:proofErr w:type="spellEnd"/>
      <w:r w:rsidR="006F2C4C" w:rsidRPr="007400F8">
        <w:rPr>
          <w:rFonts w:ascii="Times New Roman" w:hAnsi="Times New Roman" w:cs="Times New Roman"/>
          <w:lang w:val="en-GB"/>
        </w:rPr>
        <w:t xml:space="preserve"> was included. Among the factors investigated, the authors identified 23 </w:t>
      </w:r>
      <w:r w:rsidR="00E45219" w:rsidRPr="007400F8">
        <w:rPr>
          <w:rFonts w:ascii="Times New Roman" w:hAnsi="Times New Roman" w:cs="Times New Roman"/>
          <w:lang w:val="en-GB"/>
        </w:rPr>
        <w:t xml:space="preserve">main </w:t>
      </w:r>
      <w:r w:rsidR="006F2C4C" w:rsidRPr="007400F8">
        <w:rPr>
          <w:rFonts w:ascii="Times New Roman" w:hAnsi="Times New Roman" w:cs="Times New Roman"/>
          <w:lang w:val="en-GB"/>
        </w:rPr>
        <w:t xml:space="preserve">different volatile </w:t>
      </w:r>
      <w:r w:rsidR="00C324F6" w:rsidRPr="007400F8">
        <w:rPr>
          <w:rFonts w:ascii="Times New Roman" w:hAnsi="Times New Roman" w:cs="Times New Roman"/>
          <w:lang w:val="en-GB"/>
        </w:rPr>
        <w:t xml:space="preserve">organic </w:t>
      </w:r>
      <w:r w:rsidR="006F2C4C" w:rsidRPr="007400F8">
        <w:rPr>
          <w:rFonts w:ascii="Times New Roman" w:hAnsi="Times New Roman" w:cs="Times New Roman"/>
          <w:lang w:val="en-GB"/>
        </w:rPr>
        <w:t xml:space="preserve">compounds </w:t>
      </w:r>
      <w:r w:rsidR="00C324F6" w:rsidRPr="007400F8">
        <w:rPr>
          <w:rFonts w:ascii="Times New Roman" w:hAnsi="Times New Roman" w:cs="Times New Roman"/>
          <w:lang w:val="en-GB"/>
        </w:rPr>
        <w:t xml:space="preserve">(VOCs) </w:t>
      </w:r>
      <w:r w:rsidR="006F2C4C" w:rsidRPr="007400F8">
        <w:rPr>
          <w:rFonts w:ascii="Times New Roman" w:hAnsi="Times New Roman" w:cs="Times New Roman"/>
          <w:lang w:val="en-GB"/>
        </w:rPr>
        <w:t>in the wine</w:t>
      </w:r>
      <w:r w:rsidR="00E45219" w:rsidRPr="007400F8">
        <w:rPr>
          <w:rFonts w:ascii="Times New Roman" w:hAnsi="Times New Roman" w:cs="Times New Roman"/>
          <w:lang w:val="en-GB"/>
        </w:rPr>
        <w:t>s</w:t>
      </w:r>
      <w:r w:rsidR="006F2C4C" w:rsidRPr="007400F8">
        <w:rPr>
          <w:rFonts w:ascii="Times New Roman" w:hAnsi="Times New Roman" w:cs="Times New Roman"/>
          <w:lang w:val="en-GB"/>
        </w:rPr>
        <w:t xml:space="preserve"> studied by means of GC-FID, and they found that the aromatic compounds content markedly decreased due to the </w:t>
      </w:r>
      <w:proofErr w:type="spellStart"/>
      <w:r w:rsidR="006F2C4C" w:rsidRPr="007400F8">
        <w:rPr>
          <w:rFonts w:ascii="Times New Roman" w:hAnsi="Times New Roman" w:cs="Times New Roman"/>
          <w:lang w:val="en-GB"/>
        </w:rPr>
        <w:t>dealcoholization</w:t>
      </w:r>
      <w:proofErr w:type="spellEnd"/>
      <w:r w:rsidR="006F2C4C" w:rsidRPr="007400F8">
        <w:rPr>
          <w:rFonts w:ascii="Times New Roman" w:hAnsi="Times New Roman" w:cs="Times New Roman"/>
          <w:lang w:val="en-GB"/>
        </w:rPr>
        <w:t xml:space="preserve"> practice</w:t>
      </w:r>
      <w:r w:rsidR="00E45219" w:rsidRPr="007400F8">
        <w:rPr>
          <w:rFonts w:ascii="Times New Roman" w:hAnsi="Times New Roman" w:cs="Times New Roman"/>
          <w:lang w:val="en-GB"/>
        </w:rPr>
        <w:t>s</w:t>
      </w:r>
      <w:r w:rsidR="006F2C4C" w:rsidRPr="007400F8">
        <w:rPr>
          <w:rFonts w:ascii="Times New Roman" w:hAnsi="Times New Roman" w:cs="Times New Roman"/>
          <w:lang w:val="en-GB"/>
        </w:rPr>
        <w:t xml:space="preserve">. </w:t>
      </w:r>
      <w:r w:rsidR="00BF639F" w:rsidRPr="007400F8">
        <w:rPr>
          <w:rFonts w:ascii="Times New Roman" w:hAnsi="Times New Roman" w:cs="Times New Roman"/>
          <w:lang w:val="en-GB"/>
        </w:rPr>
        <w:t xml:space="preserve">The papers reported here are, to the best of our knowledge, the only reports in the literature regarding the </w:t>
      </w:r>
      <w:proofErr w:type="spellStart"/>
      <w:r w:rsidR="00BF639F" w:rsidRPr="007400F8">
        <w:rPr>
          <w:rFonts w:ascii="Times New Roman" w:hAnsi="Times New Roman" w:cs="Times New Roman"/>
          <w:lang w:val="en-GB"/>
        </w:rPr>
        <w:t>Pelaverga</w:t>
      </w:r>
      <w:proofErr w:type="spellEnd"/>
      <w:r w:rsidR="00BF639F" w:rsidRPr="007400F8">
        <w:rPr>
          <w:rFonts w:ascii="Times New Roman" w:hAnsi="Times New Roman" w:cs="Times New Roman"/>
          <w:lang w:val="en-GB"/>
        </w:rPr>
        <w:t xml:space="preserve"> wine.</w:t>
      </w:r>
      <w:r w:rsidR="0000499D" w:rsidRPr="007400F8">
        <w:rPr>
          <w:rFonts w:ascii="Times New Roman" w:hAnsi="Times New Roman" w:cs="Times New Roman"/>
          <w:lang w:val="en-GB"/>
        </w:rPr>
        <w:t xml:space="preserve"> </w:t>
      </w:r>
      <w:r w:rsidR="0080331F" w:rsidRPr="00273BCF">
        <w:rPr>
          <w:rFonts w:ascii="Times New Roman" w:hAnsi="Times New Roman" w:cs="Times New Roman"/>
          <w:lang w:val="en-GB"/>
        </w:rPr>
        <w:t>The objective of the present work was the attempt to identify the main volatile compounds associated with the quality of the studied wines.</w:t>
      </w:r>
      <w:r w:rsidR="0080331F">
        <w:rPr>
          <w:lang w:val="en-GB"/>
        </w:rPr>
        <w:t xml:space="preserve"> </w:t>
      </w:r>
      <w:r w:rsidR="0080331F">
        <w:rPr>
          <w:rFonts w:ascii="Times New Roman" w:hAnsi="Times New Roman" w:cs="Times New Roman"/>
          <w:lang w:val="en-GB"/>
        </w:rPr>
        <w:t>Moreover, we investigated</w:t>
      </w:r>
      <w:r w:rsidR="00C324F6" w:rsidRPr="007400F8">
        <w:rPr>
          <w:rFonts w:ascii="Times New Roman" w:hAnsi="Times New Roman" w:cs="Times New Roman"/>
          <w:lang w:val="en-GB"/>
        </w:rPr>
        <w:t xml:space="preserve"> whether </w:t>
      </w:r>
      <w:r w:rsidR="00BF639F" w:rsidRPr="007400F8">
        <w:rPr>
          <w:rFonts w:ascii="Times New Roman" w:hAnsi="Times New Roman" w:cs="Times New Roman"/>
          <w:lang w:val="en-GB"/>
        </w:rPr>
        <w:t xml:space="preserve">it is possible to find differences among the two </w:t>
      </w:r>
      <w:proofErr w:type="spellStart"/>
      <w:r w:rsidR="0080331F">
        <w:rPr>
          <w:rFonts w:ascii="Times New Roman" w:hAnsi="Times New Roman" w:cs="Times New Roman"/>
          <w:lang w:val="en-GB"/>
        </w:rPr>
        <w:t>Pelaverga</w:t>
      </w:r>
      <w:proofErr w:type="spellEnd"/>
      <w:r w:rsidR="0080331F">
        <w:rPr>
          <w:rFonts w:ascii="Times New Roman" w:hAnsi="Times New Roman" w:cs="Times New Roman"/>
          <w:lang w:val="en-GB"/>
        </w:rPr>
        <w:t xml:space="preserve"> </w:t>
      </w:r>
      <w:r w:rsidR="00BF639F" w:rsidRPr="007400F8">
        <w:rPr>
          <w:rFonts w:ascii="Times New Roman" w:hAnsi="Times New Roman" w:cs="Times New Roman"/>
          <w:lang w:val="en-GB"/>
        </w:rPr>
        <w:t>wines from the aroma</w:t>
      </w:r>
      <w:r w:rsidR="00C324F6" w:rsidRPr="007400F8">
        <w:rPr>
          <w:rFonts w:ascii="Times New Roman" w:hAnsi="Times New Roman" w:cs="Times New Roman"/>
          <w:lang w:val="en-GB"/>
        </w:rPr>
        <w:t>tic</w:t>
      </w:r>
      <w:r w:rsidR="00BF639F" w:rsidRPr="007400F8">
        <w:rPr>
          <w:rFonts w:ascii="Times New Roman" w:hAnsi="Times New Roman" w:cs="Times New Roman"/>
          <w:lang w:val="en-GB"/>
        </w:rPr>
        <w:t xml:space="preserve"> profile point of view, as outlined by the panel of assayers in the paper of </w:t>
      </w:r>
      <w:proofErr w:type="spellStart"/>
      <w:r w:rsidR="00BF639F" w:rsidRPr="007400F8">
        <w:rPr>
          <w:rFonts w:ascii="Times New Roman" w:hAnsi="Times New Roman" w:cs="Times New Roman"/>
          <w:lang w:val="en-GB"/>
        </w:rPr>
        <w:t>Gerbi</w:t>
      </w:r>
      <w:proofErr w:type="spellEnd"/>
      <w:r w:rsidR="00C324F6" w:rsidRPr="007400F8">
        <w:rPr>
          <w:rFonts w:ascii="Times New Roman" w:hAnsi="Times New Roman" w:cs="Times New Roman"/>
          <w:lang w:val="en-GB"/>
        </w:rPr>
        <w:t xml:space="preserve"> et al</w:t>
      </w:r>
      <w:r w:rsidR="007A38B0" w:rsidRPr="007400F8">
        <w:rPr>
          <w:rFonts w:ascii="Times New Roman" w:hAnsi="Times New Roman" w:cs="Times New Roman"/>
          <w:lang w:val="en-GB"/>
        </w:rPr>
        <w:t>.</w:t>
      </w:r>
      <w:proofErr w:type="gramStart"/>
      <w:r w:rsidR="00C324F6" w:rsidRPr="007400F8">
        <w:rPr>
          <w:rFonts w:ascii="Times New Roman" w:hAnsi="Times New Roman" w:cs="Times New Roman"/>
          <w:vertAlign w:val="superscript"/>
          <w:lang w:val="en-GB"/>
        </w:rPr>
        <w:t>6</w:t>
      </w:r>
      <w:proofErr w:type="gramEnd"/>
    </w:p>
    <w:p w14:paraId="2E13E39D" w14:textId="1A3A15D0" w:rsidR="00160973" w:rsidRPr="007400F8" w:rsidRDefault="00847DDE" w:rsidP="00262190">
      <w:p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 xml:space="preserve">The volatile compounds profile </w:t>
      </w:r>
      <w:r w:rsidR="00771235" w:rsidRPr="007400F8">
        <w:rPr>
          <w:rFonts w:ascii="Times New Roman" w:hAnsi="Times New Roman" w:cs="Times New Roman"/>
          <w:lang w:val="en-GB"/>
        </w:rPr>
        <w:t xml:space="preserve">may be easily achieved by gas-chromatography – mass spectrometry (GC-MS), following an extraction-pre-concentration step. </w:t>
      </w:r>
      <w:r w:rsidR="00B07CE0" w:rsidRPr="007400F8">
        <w:rPr>
          <w:rFonts w:ascii="Times New Roman" w:hAnsi="Times New Roman" w:cs="Times New Roman"/>
          <w:lang w:val="en-GB"/>
        </w:rPr>
        <w:t xml:space="preserve">Solid phase micro extraction (SPME) is an extraction technique developed in the early 1990s by </w:t>
      </w:r>
      <w:proofErr w:type="spellStart"/>
      <w:r w:rsidR="00B07CE0" w:rsidRPr="007400F8">
        <w:rPr>
          <w:rFonts w:ascii="Times New Roman" w:hAnsi="Times New Roman" w:cs="Times New Roman"/>
          <w:lang w:val="en-GB"/>
        </w:rPr>
        <w:t>Pawliszyn</w:t>
      </w:r>
      <w:proofErr w:type="spellEnd"/>
      <w:r w:rsidR="00B07CE0" w:rsidRPr="007400F8">
        <w:rPr>
          <w:rFonts w:ascii="Times New Roman" w:hAnsi="Times New Roman" w:cs="Times New Roman"/>
          <w:lang w:val="en-GB"/>
        </w:rPr>
        <w:t xml:space="preserve"> and coworkers and represents a valuable and highly reproducible tool for extraction of volatile and semi-volatile analytes from aqueous matrixes.</w:t>
      </w:r>
      <w:r w:rsidR="00C324F6" w:rsidRPr="007400F8">
        <w:rPr>
          <w:rFonts w:ascii="Times New Roman" w:hAnsi="Times New Roman" w:cs="Times New Roman"/>
          <w:vertAlign w:val="superscript"/>
          <w:lang w:val="en-GB"/>
        </w:rPr>
        <w:t>9</w:t>
      </w:r>
      <w:r w:rsidR="00B07CE0" w:rsidRPr="007400F8">
        <w:rPr>
          <w:rFonts w:ascii="Times New Roman" w:hAnsi="Times New Roman" w:cs="Times New Roman"/>
          <w:lang w:val="en-GB"/>
        </w:rPr>
        <w:t xml:space="preserve"> It needs a small sample volume and the coupling with gas chromatography and mass spectro</w:t>
      </w:r>
      <w:r w:rsidR="0062252F" w:rsidRPr="007400F8">
        <w:rPr>
          <w:rFonts w:ascii="Times New Roman" w:hAnsi="Times New Roman" w:cs="Times New Roman"/>
          <w:lang w:val="en-GB"/>
        </w:rPr>
        <w:t>metry (GC-</w:t>
      </w:r>
      <w:r w:rsidR="00B07CE0" w:rsidRPr="007400F8">
        <w:rPr>
          <w:rFonts w:ascii="Times New Roman" w:hAnsi="Times New Roman" w:cs="Times New Roman"/>
          <w:lang w:val="en-GB"/>
        </w:rPr>
        <w:t>MS) provides high sensitivity. It has been used to study the volatile profile of many vegetable varieties and beverages, including grapes and wine</w:t>
      </w:r>
      <w:r w:rsidR="005A3FC9">
        <w:rPr>
          <w:rFonts w:ascii="Times New Roman" w:hAnsi="Times New Roman" w:cs="Times New Roman"/>
          <w:lang w:val="en-GB"/>
        </w:rPr>
        <w:t>s</w:t>
      </w:r>
      <w:r w:rsidR="00B07CE0" w:rsidRPr="007400F8">
        <w:rPr>
          <w:rFonts w:ascii="Times New Roman" w:hAnsi="Times New Roman" w:cs="Times New Roman"/>
          <w:lang w:val="en-GB"/>
        </w:rPr>
        <w:t xml:space="preserve">. In the headspace mode (HS-SPME) analytes are extracted from the gas phase which is in equilibrium with the liquid sample. This avoids contamination of the </w:t>
      </w:r>
      <w:proofErr w:type="spellStart"/>
      <w:r w:rsidR="00B07CE0" w:rsidRPr="007400F8">
        <w:rPr>
          <w:rFonts w:ascii="Times New Roman" w:hAnsi="Times New Roman" w:cs="Times New Roman"/>
          <w:lang w:val="en-GB"/>
        </w:rPr>
        <w:t>fiber</w:t>
      </w:r>
      <w:proofErr w:type="spellEnd"/>
      <w:r w:rsidR="00B07CE0" w:rsidRPr="007400F8">
        <w:rPr>
          <w:rFonts w:ascii="Times New Roman" w:hAnsi="Times New Roman" w:cs="Times New Roman"/>
          <w:lang w:val="en-GB"/>
        </w:rPr>
        <w:t xml:space="preserve"> by non-volatile substances without lowering the sensitivity of the method.</w:t>
      </w:r>
    </w:p>
    <w:p w14:paraId="1E7E9B2C" w14:textId="6811C42E" w:rsidR="0023566F" w:rsidRPr="007400F8" w:rsidRDefault="0023566F" w:rsidP="00262190">
      <w:pPr>
        <w:spacing w:line="360" w:lineRule="auto"/>
        <w:jc w:val="both"/>
        <w:rPr>
          <w:rFonts w:ascii="Times New Roman" w:hAnsi="Times New Roman" w:cs="Times New Roman"/>
          <w:lang w:val="en-GB"/>
        </w:rPr>
      </w:pPr>
    </w:p>
    <w:p w14:paraId="7014924A" w14:textId="77777777" w:rsidR="001E150A" w:rsidRPr="007400F8" w:rsidRDefault="001E150A" w:rsidP="00262190">
      <w:pPr>
        <w:spacing w:before="100" w:beforeAutospacing="1" w:after="100" w:afterAutospacing="1" w:line="360" w:lineRule="auto"/>
        <w:jc w:val="both"/>
        <w:rPr>
          <w:rFonts w:ascii="Times New Roman" w:hAnsi="Times New Roman" w:cs="Times New Roman"/>
          <w:b/>
          <w:bCs/>
          <w:lang w:val="en-GB"/>
        </w:rPr>
      </w:pPr>
      <w:r w:rsidRPr="007400F8">
        <w:rPr>
          <w:rFonts w:ascii="Times New Roman" w:hAnsi="Times New Roman" w:cs="Times New Roman"/>
          <w:b/>
          <w:bCs/>
          <w:lang w:val="en-GB"/>
        </w:rPr>
        <w:t>MATERIAL AND METHODS</w:t>
      </w:r>
    </w:p>
    <w:p w14:paraId="603D019D" w14:textId="7D17E064" w:rsidR="001E150A" w:rsidRPr="007400F8" w:rsidRDefault="001E150A" w:rsidP="00262190">
      <w:pPr>
        <w:spacing w:before="100" w:beforeAutospacing="1" w:after="100" w:afterAutospacing="1" w:line="360" w:lineRule="auto"/>
        <w:jc w:val="both"/>
        <w:rPr>
          <w:rFonts w:ascii="Times New Roman" w:hAnsi="Times New Roman" w:cs="Times New Roman"/>
          <w:b/>
          <w:bCs/>
          <w:iCs/>
          <w:lang w:val="en-GB"/>
        </w:rPr>
      </w:pPr>
      <w:r w:rsidRPr="007400F8">
        <w:rPr>
          <w:rFonts w:ascii="Times New Roman" w:hAnsi="Times New Roman" w:cs="Times New Roman"/>
          <w:b/>
          <w:bCs/>
          <w:iCs/>
          <w:lang w:val="en-GB"/>
        </w:rPr>
        <w:lastRenderedPageBreak/>
        <w:t>Sample preparation and solid phase micro extraction</w:t>
      </w:r>
    </w:p>
    <w:p w14:paraId="76422AD5" w14:textId="2268A055" w:rsidR="007E36ED" w:rsidRPr="00273BCF" w:rsidRDefault="007E36ED" w:rsidP="00AC0D6B">
      <w:pPr>
        <w:autoSpaceDE w:val="0"/>
        <w:autoSpaceDN w:val="0"/>
        <w:adjustRightInd w:val="0"/>
        <w:spacing w:after="0" w:line="360" w:lineRule="auto"/>
        <w:jc w:val="both"/>
        <w:rPr>
          <w:color w:val="252525"/>
          <w:lang w:val="en-GB"/>
        </w:rPr>
      </w:pPr>
      <w:r w:rsidRPr="00AC0D6B">
        <w:rPr>
          <w:rFonts w:ascii="Times New Roman" w:eastAsia="Times New Roman" w:hAnsi="Times New Roman" w:cs="Times New Roman"/>
          <w:color w:val="252525"/>
          <w:lang w:val="en-GB" w:eastAsia="zh-CN"/>
        </w:rPr>
        <w:t xml:space="preserve">Twenty-two bottles of wines were purchased from different vineries and shops, belonging to the two different </w:t>
      </w:r>
      <w:proofErr w:type="spellStart"/>
      <w:r w:rsidRPr="00AC0D6B">
        <w:rPr>
          <w:rFonts w:ascii="Times New Roman" w:eastAsia="Times New Roman" w:hAnsi="Times New Roman" w:cs="Times New Roman"/>
          <w:color w:val="252525"/>
          <w:lang w:val="en-GB" w:eastAsia="zh-CN"/>
        </w:rPr>
        <w:t>Pelaverga</w:t>
      </w:r>
      <w:proofErr w:type="spellEnd"/>
      <w:r w:rsidRPr="00AC0D6B">
        <w:rPr>
          <w:rFonts w:ascii="Times New Roman" w:eastAsia="Times New Roman" w:hAnsi="Times New Roman" w:cs="Times New Roman"/>
          <w:color w:val="252525"/>
          <w:lang w:val="en-GB" w:eastAsia="zh-CN"/>
        </w:rPr>
        <w:t xml:space="preserve"> typologies: h</w:t>
      </w:r>
      <w:r w:rsidR="00D131BA">
        <w:rPr>
          <w:rFonts w:ascii="Times New Roman" w:eastAsia="Times New Roman" w:hAnsi="Times New Roman" w:cs="Times New Roman"/>
          <w:color w:val="252525"/>
          <w:lang w:val="en-GB" w:eastAsia="zh-CN"/>
        </w:rPr>
        <w:t>i</w:t>
      </w:r>
      <w:r w:rsidRPr="00AC0D6B">
        <w:rPr>
          <w:rFonts w:ascii="Times New Roman" w:eastAsia="Times New Roman" w:hAnsi="Times New Roman" w:cs="Times New Roman"/>
          <w:color w:val="252525"/>
          <w:lang w:val="en-GB" w:eastAsia="zh-CN"/>
        </w:rPr>
        <w:t xml:space="preserve">storical </w:t>
      </w:r>
      <w:proofErr w:type="spellStart"/>
      <w:r w:rsidRPr="00AC0D6B">
        <w:rPr>
          <w:rFonts w:ascii="Times New Roman" w:eastAsia="Times New Roman" w:hAnsi="Times New Roman" w:cs="Times New Roman"/>
          <w:color w:val="252525"/>
          <w:lang w:val="en-GB" w:eastAsia="zh-CN"/>
        </w:rPr>
        <w:t>Pelaverga</w:t>
      </w:r>
      <w:proofErr w:type="spellEnd"/>
      <w:r w:rsidRPr="00AC0D6B">
        <w:rPr>
          <w:rFonts w:ascii="Times New Roman" w:eastAsia="Times New Roman" w:hAnsi="Times New Roman" w:cs="Times New Roman"/>
          <w:color w:val="252525"/>
          <w:lang w:val="en-GB" w:eastAsia="zh-CN"/>
        </w:rPr>
        <w:t xml:space="preserve"> (4 wines) and </w:t>
      </w:r>
      <w:proofErr w:type="spellStart"/>
      <w:r w:rsidRPr="00AC0D6B">
        <w:rPr>
          <w:rFonts w:ascii="Times New Roman" w:eastAsia="Times New Roman" w:hAnsi="Times New Roman" w:cs="Times New Roman"/>
          <w:color w:val="252525"/>
          <w:lang w:val="en-GB" w:eastAsia="zh-CN"/>
        </w:rPr>
        <w:t>Verduno</w:t>
      </w:r>
      <w:proofErr w:type="spellEnd"/>
      <w:r w:rsidRPr="00AC0D6B">
        <w:rPr>
          <w:rFonts w:ascii="Times New Roman" w:eastAsia="Times New Roman" w:hAnsi="Times New Roman" w:cs="Times New Roman"/>
          <w:color w:val="252525"/>
          <w:lang w:val="en-GB" w:eastAsia="zh-CN"/>
        </w:rPr>
        <w:t xml:space="preserve"> </w:t>
      </w:r>
      <w:proofErr w:type="spellStart"/>
      <w:r w:rsidRPr="00AC0D6B">
        <w:rPr>
          <w:rFonts w:ascii="Times New Roman" w:eastAsia="Times New Roman" w:hAnsi="Times New Roman" w:cs="Times New Roman"/>
          <w:color w:val="252525"/>
          <w:lang w:val="en-GB" w:eastAsia="zh-CN"/>
        </w:rPr>
        <w:t>Pelaverga</w:t>
      </w:r>
      <w:proofErr w:type="spellEnd"/>
      <w:r w:rsidRPr="00AC0D6B">
        <w:rPr>
          <w:rFonts w:ascii="Times New Roman" w:eastAsia="Times New Roman" w:hAnsi="Times New Roman" w:cs="Times New Roman"/>
          <w:color w:val="252525"/>
          <w:lang w:val="en-GB" w:eastAsia="zh-CN"/>
        </w:rPr>
        <w:t xml:space="preserve"> (18 wines). </w:t>
      </w:r>
      <w:r w:rsidR="001E150A" w:rsidRPr="00AC0D6B">
        <w:rPr>
          <w:rFonts w:ascii="Times New Roman" w:eastAsia="Times New Roman" w:hAnsi="Times New Roman" w:cs="Times New Roman"/>
          <w:color w:val="252525"/>
          <w:lang w:val="en-GB" w:eastAsia="zh-CN"/>
        </w:rPr>
        <w:t xml:space="preserve">Despite our efforts, we </w:t>
      </w:r>
      <w:r w:rsidR="002E6A0C" w:rsidRPr="00AC0D6B">
        <w:rPr>
          <w:rFonts w:ascii="Times New Roman" w:eastAsia="Times New Roman" w:hAnsi="Times New Roman" w:cs="Times New Roman"/>
          <w:color w:val="252525"/>
          <w:lang w:val="en-GB" w:eastAsia="zh-CN"/>
        </w:rPr>
        <w:t>were</w:t>
      </w:r>
      <w:r w:rsidR="001E150A" w:rsidRPr="00AC0D6B">
        <w:rPr>
          <w:rFonts w:ascii="Times New Roman" w:eastAsia="Times New Roman" w:hAnsi="Times New Roman" w:cs="Times New Roman"/>
          <w:color w:val="252525"/>
          <w:lang w:val="en-GB" w:eastAsia="zh-CN"/>
        </w:rPr>
        <w:t xml:space="preserve"> not </w:t>
      </w:r>
      <w:r w:rsidR="002E6A0C" w:rsidRPr="00AC0D6B">
        <w:rPr>
          <w:rFonts w:ascii="Times New Roman" w:eastAsia="Times New Roman" w:hAnsi="Times New Roman" w:cs="Times New Roman"/>
          <w:color w:val="252525"/>
          <w:lang w:val="en-GB" w:eastAsia="zh-CN"/>
        </w:rPr>
        <w:t xml:space="preserve">able to </w:t>
      </w:r>
      <w:r w:rsidR="001E150A" w:rsidRPr="00AC0D6B">
        <w:rPr>
          <w:rFonts w:ascii="Times New Roman" w:eastAsia="Times New Roman" w:hAnsi="Times New Roman" w:cs="Times New Roman"/>
          <w:color w:val="252525"/>
          <w:lang w:val="en-GB" w:eastAsia="zh-CN"/>
        </w:rPr>
        <w:t xml:space="preserve">collect a higher </w:t>
      </w:r>
      <w:r w:rsidR="000D701D" w:rsidRPr="00AC0D6B">
        <w:rPr>
          <w:rFonts w:ascii="Times New Roman" w:eastAsia="Times New Roman" w:hAnsi="Times New Roman" w:cs="Times New Roman"/>
          <w:color w:val="252525"/>
          <w:lang w:val="en-GB" w:eastAsia="zh-CN"/>
        </w:rPr>
        <w:t>number</w:t>
      </w:r>
      <w:r w:rsidR="001E150A" w:rsidRPr="00AC0D6B">
        <w:rPr>
          <w:rFonts w:ascii="Times New Roman" w:eastAsia="Times New Roman" w:hAnsi="Times New Roman" w:cs="Times New Roman"/>
          <w:color w:val="252525"/>
          <w:lang w:val="en-GB" w:eastAsia="zh-CN"/>
        </w:rPr>
        <w:t xml:space="preserve"> of samples due to the low number of cellars that produce this kind of wine. In 2021, 33 </w:t>
      </w:r>
      <w:r w:rsidR="002E6A0C" w:rsidRPr="00AC0D6B">
        <w:rPr>
          <w:rFonts w:ascii="Times New Roman" w:eastAsia="Times New Roman" w:hAnsi="Times New Roman" w:cs="Times New Roman"/>
          <w:color w:val="252525"/>
          <w:lang w:val="en-GB" w:eastAsia="zh-CN"/>
        </w:rPr>
        <w:t xml:space="preserve">farmers </w:t>
      </w:r>
      <w:r w:rsidR="001E150A" w:rsidRPr="00AC0D6B">
        <w:rPr>
          <w:rFonts w:ascii="Times New Roman" w:eastAsia="Times New Roman" w:hAnsi="Times New Roman" w:cs="Times New Roman"/>
          <w:color w:val="252525"/>
          <w:lang w:val="en-GB" w:eastAsia="zh-CN"/>
        </w:rPr>
        <w:t xml:space="preserve">of </w:t>
      </w:r>
      <w:proofErr w:type="spellStart"/>
      <w:r w:rsidR="001E150A" w:rsidRPr="00AC0D6B">
        <w:rPr>
          <w:rFonts w:ascii="Times New Roman" w:eastAsia="Times New Roman" w:hAnsi="Times New Roman" w:cs="Times New Roman"/>
          <w:color w:val="252525"/>
          <w:lang w:val="en-GB" w:eastAsia="zh-CN"/>
        </w:rPr>
        <w:t>Verduno</w:t>
      </w:r>
      <w:proofErr w:type="spellEnd"/>
      <w:r w:rsidR="001E150A" w:rsidRPr="00AC0D6B">
        <w:rPr>
          <w:rFonts w:ascii="Times New Roman" w:eastAsia="Times New Roman" w:hAnsi="Times New Roman" w:cs="Times New Roman"/>
          <w:color w:val="252525"/>
          <w:lang w:val="en-GB" w:eastAsia="zh-CN"/>
        </w:rPr>
        <w:t xml:space="preserve"> </w:t>
      </w:r>
      <w:proofErr w:type="spellStart"/>
      <w:r w:rsidR="001E150A" w:rsidRPr="00AC0D6B">
        <w:rPr>
          <w:rFonts w:ascii="Times New Roman" w:eastAsia="Times New Roman" w:hAnsi="Times New Roman" w:cs="Times New Roman"/>
          <w:color w:val="252525"/>
          <w:lang w:val="en-GB" w:eastAsia="zh-CN"/>
        </w:rPr>
        <w:t>Pelaverga</w:t>
      </w:r>
      <w:proofErr w:type="spellEnd"/>
      <w:r w:rsidR="002E6A0C" w:rsidRPr="00AC0D6B">
        <w:rPr>
          <w:rFonts w:ascii="Times New Roman" w:eastAsia="Times New Roman" w:hAnsi="Times New Roman" w:cs="Times New Roman"/>
          <w:color w:val="252525"/>
          <w:lang w:val="en-GB" w:eastAsia="zh-CN"/>
        </w:rPr>
        <w:t xml:space="preserve"> vine</w:t>
      </w:r>
      <w:r w:rsidR="001E150A" w:rsidRPr="00AC0D6B">
        <w:rPr>
          <w:rFonts w:ascii="Times New Roman" w:eastAsia="Times New Roman" w:hAnsi="Times New Roman" w:cs="Times New Roman"/>
          <w:color w:val="252525"/>
          <w:lang w:val="en-GB" w:eastAsia="zh-CN"/>
        </w:rPr>
        <w:t xml:space="preserve"> are reported, together with </w:t>
      </w:r>
      <w:r w:rsidR="002E6A0C" w:rsidRPr="00AC0D6B">
        <w:rPr>
          <w:rFonts w:ascii="Times New Roman" w:eastAsia="Times New Roman" w:hAnsi="Times New Roman" w:cs="Times New Roman"/>
          <w:color w:val="252525"/>
          <w:lang w:val="en-GB" w:eastAsia="zh-CN"/>
        </w:rPr>
        <w:t>18 winemakers.</w:t>
      </w:r>
      <w:r w:rsidR="0023578A" w:rsidRPr="00AC0D6B">
        <w:rPr>
          <w:rFonts w:ascii="Times New Roman" w:eastAsia="Times New Roman" w:hAnsi="Times New Roman" w:cs="Times New Roman"/>
          <w:color w:val="252525"/>
          <w:vertAlign w:val="superscript"/>
          <w:lang w:val="en-GB" w:eastAsia="zh-CN"/>
        </w:rPr>
        <w:t>10</w:t>
      </w:r>
      <w:r w:rsidR="002E6A0C" w:rsidRPr="00AC0D6B">
        <w:rPr>
          <w:rFonts w:ascii="Times New Roman" w:eastAsia="Times New Roman" w:hAnsi="Times New Roman" w:cs="Times New Roman"/>
          <w:color w:val="252525"/>
          <w:lang w:val="en-GB" w:eastAsia="zh-CN"/>
        </w:rPr>
        <w:t xml:space="preserve"> The annual production is of 1569 </w:t>
      </w:r>
      <w:proofErr w:type="spellStart"/>
      <w:r w:rsidR="002E6A0C" w:rsidRPr="00AC0D6B">
        <w:rPr>
          <w:rFonts w:ascii="Times New Roman" w:eastAsia="Times New Roman" w:hAnsi="Times New Roman" w:cs="Times New Roman"/>
          <w:color w:val="252525"/>
          <w:lang w:val="en-GB" w:eastAsia="zh-CN"/>
        </w:rPr>
        <w:t>hL</w:t>
      </w:r>
      <w:proofErr w:type="spellEnd"/>
      <w:r w:rsidR="002E6A0C" w:rsidRPr="00AC0D6B">
        <w:rPr>
          <w:rFonts w:ascii="Times New Roman" w:eastAsia="Times New Roman" w:hAnsi="Times New Roman" w:cs="Times New Roman"/>
          <w:color w:val="252525"/>
          <w:lang w:val="en-GB" w:eastAsia="zh-CN"/>
        </w:rPr>
        <w:t xml:space="preserve">, with an increase with respect to the previous year of 16%. No data are available for </w:t>
      </w:r>
      <w:r w:rsidR="00EE7508" w:rsidRPr="00AC0D6B">
        <w:rPr>
          <w:rFonts w:ascii="Times New Roman" w:eastAsia="Times New Roman" w:hAnsi="Times New Roman" w:cs="Times New Roman"/>
          <w:color w:val="252525"/>
          <w:lang w:val="en-GB" w:eastAsia="zh-CN"/>
        </w:rPr>
        <w:t>historical</w:t>
      </w:r>
      <w:r w:rsidR="002E6A0C" w:rsidRPr="00AC0D6B">
        <w:rPr>
          <w:rFonts w:ascii="Times New Roman" w:eastAsia="Times New Roman" w:hAnsi="Times New Roman" w:cs="Times New Roman"/>
          <w:color w:val="252525"/>
          <w:lang w:val="en-GB" w:eastAsia="zh-CN"/>
        </w:rPr>
        <w:t xml:space="preserve"> </w:t>
      </w:r>
      <w:proofErr w:type="spellStart"/>
      <w:r w:rsidR="002E6A0C" w:rsidRPr="00AC0D6B">
        <w:rPr>
          <w:rFonts w:ascii="Times New Roman" w:eastAsia="Times New Roman" w:hAnsi="Times New Roman" w:cs="Times New Roman"/>
          <w:color w:val="252525"/>
          <w:lang w:val="en-GB" w:eastAsia="zh-CN"/>
        </w:rPr>
        <w:t>Pelaverga</w:t>
      </w:r>
      <w:proofErr w:type="spellEnd"/>
      <w:r w:rsidR="002E6A0C" w:rsidRPr="00AC0D6B">
        <w:rPr>
          <w:rFonts w:ascii="Times New Roman" w:eastAsia="Times New Roman" w:hAnsi="Times New Roman" w:cs="Times New Roman"/>
          <w:color w:val="252525"/>
          <w:lang w:val="en-GB" w:eastAsia="zh-CN"/>
        </w:rPr>
        <w:t xml:space="preserve"> since, as already outlined, it is mainly consumed </w:t>
      </w:r>
      <w:proofErr w:type="gramStart"/>
      <w:r w:rsidR="002E6A0C" w:rsidRPr="00AC0D6B">
        <w:rPr>
          <w:rFonts w:ascii="Times New Roman" w:eastAsia="Times New Roman" w:hAnsi="Times New Roman" w:cs="Times New Roman"/>
          <w:color w:val="252525"/>
          <w:lang w:val="en-GB" w:eastAsia="zh-CN"/>
        </w:rPr>
        <w:t>in the area of</w:t>
      </w:r>
      <w:proofErr w:type="gramEnd"/>
      <w:r w:rsidR="002E6A0C" w:rsidRPr="00AC0D6B">
        <w:rPr>
          <w:rFonts w:ascii="Times New Roman" w:eastAsia="Times New Roman" w:hAnsi="Times New Roman" w:cs="Times New Roman"/>
          <w:color w:val="252525"/>
          <w:lang w:val="en-GB" w:eastAsia="zh-CN"/>
        </w:rPr>
        <w:t xml:space="preserve"> production. </w:t>
      </w:r>
      <w:r w:rsidRPr="00AC0D6B">
        <w:rPr>
          <w:rFonts w:ascii="Times New Roman" w:eastAsia="Times New Roman" w:hAnsi="Times New Roman" w:cs="Times New Roman"/>
          <w:color w:val="252525"/>
          <w:lang w:val="en-GB" w:eastAsia="zh-CN"/>
        </w:rPr>
        <w:t>The vintage is the same for all the wines</w:t>
      </w:r>
      <w:r w:rsidR="002E6A0C" w:rsidRPr="00AC0D6B">
        <w:rPr>
          <w:rFonts w:ascii="Times New Roman" w:eastAsia="Times New Roman" w:hAnsi="Times New Roman" w:cs="Times New Roman"/>
          <w:color w:val="252525"/>
          <w:lang w:val="en-GB" w:eastAsia="zh-CN"/>
        </w:rPr>
        <w:t xml:space="preserve"> studied</w:t>
      </w:r>
      <w:r w:rsidRPr="00AC0D6B">
        <w:rPr>
          <w:rFonts w:ascii="Times New Roman" w:eastAsia="Times New Roman" w:hAnsi="Times New Roman" w:cs="Times New Roman"/>
          <w:color w:val="252525"/>
          <w:lang w:val="en-GB" w:eastAsia="zh-CN"/>
        </w:rPr>
        <w:t xml:space="preserve">: 2021. 3,4-dimethylbenzaldehyde as internal standard </w:t>
      </w:r>
      <w:r w:rsidR="000D701D" w:rsidRPr="00AC0D6B">
        <w:rPr>
          <w:rFonts w:ascii="Times New Roman" w:eastAsia="Times New Roman" w:hAnsi="Times New Roman" w:cs="Times New Roman"/>
          <w:color w:val="252525"/>
          <w:lang w:val="en-GB" w:eastAsia="zh-CN"/>
        </w:rPr>
        <w:t>and n-alkane mixture (C</w:t>
      </w:r>
      <w:r w:rsidR="000D701D" w:rsidRPr="00AC0D6B">
        <w:rPr>
          <w:rFonts w:ascii="Times New Roman" w:eastAsia="Times New Roman" w:hAnsi="Times New Roman" w:cs="Times New Roman"/>
          <w:color w:val="252525"/>
          <w:vertAlign w:val="subscript"/>
          <w:lang w:val="en-GB" w:eastAsia="zh-CN"/>
        </w:rPr>
        <w:t>8</w:t>
      </w:r>
      <w:r w:rsidR="000D701D" w:rsidRPr="00AC0D6B">
        <w:rPr>
          <w:rFonts w:ascii="Times New Roman" w:eastAsia="Times New Roman" w:hAnsi="Times New Roman" w:cs="Times New Roman"/>
          <w:color w:val="252525"/>
          <w:lang w:val="en-GB" w:eastAsia="zh-CN"/>
        </w:rPr>
        <w:t>–C</w:t>
      </w:r>
      <w:r w:rsidR="000D701D" w:rsidRPr="00AC0D6B">
        <w:rPr>
          <w:rFonts w:ascii="Times New Roman" w:eastAsia="Times New Roman" w:hAnsi="Times New Roman" w:cs="Times New Roman"/>
          <w:color w:val="252525"/>
          <w:vertAlign w:val="subscript"/>
          <w:lang w:val="en-GB" w:eastAsia="zh-CN"/>
        </w:rPr>
        <w:t>20</w:t>
      </w:r>
      <w:r w:rsidR="000D701D" w:rsidRPr="00AC0D6B">
        <w:rPr>
          <w:rFonts w:ascii="Times New Roman" w:eastAsia="Times New Roman" w:hAnsi="Times New Roman" w:cs="Times New Roman"/>
          <w:color w:val="252525"/>
          <w:lang w:val="en-GB" w:eastAsia="zh-CN"/>
        </w:rPr>
        <w:t xml:space="preserve">) for determination of retention indexes </w:t>
      </w:r>
      <w:r w:rsidRPr="00AC0D6B">
        <w:rPr>
          <w:rFonts w:ascii="Times New Roman" w:eastAsia="Times New Roman" w:hAnsi="Times New Roman" w:cs="Times New Roman"/>
          <w:color w:val="252525"/>
          <w:lang w:val="en-GB" w:eastAsia="zh-CN"/>
        </w:rPr>
        <w:t>w</w:t>
      </w:r>
      <w:r w:rsidR="000D701D" w:rsidRPr="00AC0D6B">
        <w:rPr>
          <w:rFonts w:ascii="Times New Roman" w:eastAsia="Times New Roman" w:hAnsi="Times New Roman" w:cs="Times New Roman"/>
          <w:color w:val="252525"/>
          <w:lang w:val="en-GB" w:eastAsia="zh-CN"/>
        </w:rPr>
        <w:t>ere</w:t>
      </w:r>
      <w:r w:rsidRPr="00AC0D6B">
        <w:rPr>
          <w:rFonts w:ascii="Times New Roman" w:eastAsia="Times New Roman" w:hAnsi="Times New Roman" w:cs="Times New Roman"/>
          <w:color w:val="252525"/>
          <w:lang w:val="en-GB" w:eastAsia="zh-CN"/>
        </w:rPr>
        <w:t xml:space="preserve"> purchased at analytical purity degree from Sigma Aldrich (St Louis, MO) and used as received. </w:t>
      </w:r>
      <w:r w:rsidRPr="00B0086C">
        <w:rPr>
          <w:rFonts w:ascii="Times New Roman" w:eastAsia="Times New Roman" w:hAnsi="Times New Roman" w:cs="Times New Roman"/>
          <w:color w:val="252525"/>
          <w:lang w:val="en-GB" w:eastAsia="zh-CN"/>
        </w:rPr>
        <w:t xml:space="preserve">Wine samples were extracted according to the following procedure: 5 mL of wine were placed in a 20 mL glass vial (headspace volume 15 mL) with 0.5 g of sodium chloride and 1 µL of an ethanolic solution (19.83 mg/L) of </w:t>
      </w:r>
      <w:r w:rsidRPr="00273BCF">
        <w:rPr>
          <w:rFonts w:ascii="Times New Roman" w:eastAsia="Times New Roman" w:hAnsi="Times New Roman" w:cs="Times New Roman"/>
          <w:color w:val="252525"/>
          <w:lang w:val="en-GB" w:eastAsia="zh-CN"/>
        </w:rPr>
        <w:t xml:space="preserve">3,4-dimethylbenzaldehyde </w:t>
      </w:r>
      <w:r w:rsidRPr="00B0086C">
        <w:rPr>
          <w:rFonts w:ascii="Times New Roman" w:eastAsia="Times New Roman" w:hAnsi="Times New Roman" w:cs="Times New Roman"/>
          <w:color w:val="252525"/>
          <w:lang w:val="en-GB" w:eastAsia="zh-CN"/>
        </w:rPr>
        <w:t xml:space="preserve">as internal standard (3.97 </w:t>
      </w:r>
      <w:proofErr w:type="spellStart"/>
      <w:r w:rsidRPr="00B0086C">
        <w:rPr>
          <w:rFonts w:ascii="Times New Roman" w:eastAsia="Times New Roman" w:hAnsi="Times New Roman" w:cs="Times New Roman"/>
          <w:color w:val="252525"/>
          <w:lang w:val="en-GB" w:eastAsia="zh-CN"/>
        </w:rPr>
        <w:t>μg</w:t>
      </w:r>
      <w:proofErr w:type="spellEnd"/>
      <w:r w:rsidRPr="00B0086C">
        <w:rPr>
          <w:rFonts w:ascii="Times New Roman" w:eastAsia="Times New Roman" w:hAnsi="Times New Roman" w:cs="Times New Roman"/>
          <w:color w:val="252525"/>
          <w:lang w:val="en-GB" w:eastAsia="zh-CN"/>
        </w:rPr>
        <w:t xml:space="preserve">/L in the sample). The vial was sealed with an </w:t>
      </w:r>
      <w:proofErr w:type="spellStart"/>
      <w:r w:rsidRPr="00B0086C">
        <w:rPr>
          <w:rFonts w:ascii="Times New Roman" w:eastAsia="Times New Roman" w:hAnsi="Times New Roman" w:cs="Times New Roman"/>
          <w:color w:val="252525"/>
          <w:lang w:val="en-GB" w:eastAsia="zh-CN"/>
        </w:rPr>
        <w:t>aluminum</w:t>
      </w:r>
      <w:proofErr w:type="spellEnd"/>
      <w:r w:rsidRPr="00B0086C">
        <w:rPr>
          <w:rFonts w:ascii="Times New Roman" w:eastAsia="Times New Roman" w:hAnsi="Times New Roman" w:cs="Times New Roman"/>
          <w:color w:val="252525"/>
          <w:lang w:val="en-GB" w:eastAsia="zh-CN"/>
        </w:rPr>
        <w:t xml:space="preserve">-coated silicone rubber septum. The vial was conditioned at 40°C for 45 minutes before sampling. Headspace extraction was performed with a </w:t>
      </w:r>
      <w:r w:rsidR="00892A95">
        <w:rPr>
          <w:rFonts w:ascii="Times New Roman" w:eastAsia="Times New Roman" w:hAnsi="Times New Roman" w:cs="Times New Roman"/>
          <w:color w:val="252525"/>
          <w:lang w:val="en-GB" w:eastAsia="zh-CN"/>
        </w:rPr>
        <w:t xml:space="preserve">2 cm </w:t>
      </w:r>
      <w:r w:rsidRPr="00273BCF">
        <w:rPr>
          <w:rFonts w:ascii="Times New Roman" w:eastAsia="Times New Roman" w:hAnsi="Times New Roman" w:cs="Times New Roman"/>
          <w:color w:val="252525"/>
          <w:lang w:val="en-GB" w:eastAsia="zh-CN"/>
        </w:rPr>
        <w:t xml:space="preserve">CAR/PDMS/DVB 50/30 µm </w:t>
      </w:r>
      <w:proofErr w:type="spellStart"/>
      <w:r w:rsidRPr="00273BCF">
        <w:rPr>
          <w:rFonts w:ascii="Times New Roman" w:eastAsia="Times New Roman" w:hAnsi="Times New Roman" w:cs="Times New Roman"/>
          <w:color w:val="252525"/>
          <w:lang w:val="en-GB" w:eastAsia="zh-CN"/>
        </w:rPr>
        <w:t>fiber</w:t>
      </w:r>
      <w:proofErr w:type="spellEnd"/>
      <w:r w:rsidRPr="00273BCF">
        <w:rPr>
          <w:rFonts w:ascii="Times New Roman" w:eastAsia="Times New Roman" w:hAnsi="Times New Roman" w:cs="Times New Roman"/>
          <w:color w:val="252525"/>
          <w:lang w:val="en-GB" w:eastAsia="zh-CN"/>
        </w:rPr>
        <w:t xml:space="preserve"> </w:t>
      </w:r>
      <w:r w:rsidRPr="00B0086C">
        <w:rPr>
          <w:rFonts w:ascii="Times New Roman" w:eastAsia="Times New Roman" w:hAnsi="Times New Roman" w:cs="Times New Roman"/>
          <w:color w:val="252525"/>
          <w:lang w:val="en-GB" w:eastAsia="zh-CN"/>
        </w:rPr>
        <w:t>(</w:t>
      </w:r>
      <w:proofErr w:type="spellStart"/>
      <w:r w:rsidRPr="00B0086C">
        <w:rPr>
          <w:rFonts w:ascii="Times New Roman" w:eastAsia="Times New Roman" w:hAnsi="Times New Roman" w:cs="Times New Roman"/>
          <w:color w:val="252525"/>
          <w:lang w:val="en-GB" w:eastAsia="zh-CN"/>
        </w:rPr>
        <w:t>Supelco</w:t>
      </w:r>
      <w:proofErr w:type="spellEnd"/>
      <w:r w:rsidRPr="00B0086C">
        <w:rPr>
          <w:rFonts w:ascii="Times New Roman" w:eastAsia="Times New Roman" w:hAnsi="Times New Roman" w:cs="Times New Roman"/>
          <w:color w:val="252525"/>
          <w:lang w:val="en-GB" w:eastAsia="zh-CN"/>
        </w:rPr>
        <w:t xml:space="preserve"> Bellefonte PA)</w:t>
      </w:r>
      <w:r w:rsidR="00B0086C" w:rsidRPr="00B0086C">
        <w:rPr>
          <w:rFonts w:ascii="Times New Roman" w:eastAsia="Times New Roman" w:hAnsi="Times New Roman" w:cs="Times New Roman"/>
          <w:color w:val="252525"/>
          <w:lang w:val="en-GB" w:eastAsia="zh-CN"/>
        </w:rPr>
        <w:t xml:space="preserve">. </w:t>
      </w:r>
      <w:proofErr w:type="gramStart"/>
      <w:r w:rsidR="00B0086C" w:rsidRPr="00B0086C">
        <w:rPr>
          <w:rFonts w:ascii="Times New Roman" w:eastAsia="Times New Roman" w:hAnsi="Times New Roman" w:cs="Times New Roman"/>
          <w:color w:val="252525"/>
          <w:lang w:val="en-GB" w:eastAsia="zh-CN"/>
        </w:rPr>
        <w:t>In order to</w:t>
      </w:r>
      <w:proofErr w:type="gramEnd"/>
      <w:r w:rsidR="00B0086C" w:rsidRPr="00B0086C">
        <w:rPr>
          <w:rFonts w:ascii="Times New Roman" w:eastAsia="Times New Roman" w:hAnsi="Times New Roman" w:cs="Times New Roman"/>
          <w:color w:val="252525"/>
          <w:lang w:val="en-GB" w:eastAsia="zh-CN"/>
        </w:rPr>
        <w:t xml:space="preserve"> determine the best extraction time, preliminary tests were performed at different extraction times of 15, 30, 45, 60 and 75 minutes (data non shown). </w:t>
      </w:r>
      <w:r w:rsidR="00B0086C" w:rsidRPr="00273BCF">
        <w:rPr>
          <w:rFonts w:ascii="Times New Roman" w:eastAsia="Times New Roman" w:hAnsi="Times New Roman" w:cs="Times New Roman"/>
          <w:color w:val="252525"/>
          <w:lang w:val="en-GB" w:eastAsia="zh-CN"/>
        </w:rPr>
        <w:t xml:space="preserve">We found out that after 60 minutes </w:t>
      </w:r>
      <w:r w:rsidR="00B0086C">
        <w:rPr>
          <w:rFonts w:ascii="Times New Roman" w:eastAsia="Times New Roman" w:hAnsi="Times New Roman" w:cs="Times New Roman"/>
          <w:color w:val="252525"/>
          <w:lang w:val="en-GB" w:eastAsia="zh-CN"/>
        </w:rPr>
        <w:t xml:space="preserve">at </w:t>
      </w:r>
      <w:r w:rsidR="00B0086C" w:rsidRPr="008717D0">
        <w:rPr>
          <w:rFonts w:ascii="Times New Roman" w:eastAsia="Times New Roman" w:hAnsi="Times New Roman" w:cs="Times New Roman"/>
          <w:color w:val="252525"/>
          <w:lang w:val="en-GB" w:eastAsia="zh-CN"/>
        </w:rPr>
        <w:t>40°C under continuous stirring</w:t>
      </w:r>
      <w:r w:rsidR="00B0086C" w:rsidRPr="00B0086C">
        <w:rPr>
          <w:rFonts w:ascii="Times New Roman" w:eastAsia="Times New Roman" w:hAnsi="Times New Roman" w:cs="Times New Roman"/>
          <w:color w:val="252525"/>
          <w:lang w:val="en-GB" w:eastAsia="zh-CN"/>
        </w:rPr>
        <w:t xml:space="preserve"> </w:t>
      </w:r>
      <w:r w:rsidR="00B0086C" w:rsidRPr="00273BCF">
        <w:rPr>
          <w:rFonts w:ascii="Times New Roman" w:eastAsia="Times New Roman" w:hAnsi="Times New Roman" w:cs="Times New Roman"/>
          <w:color w:val="252525"/>
          <w:lang w:val="en-GB" w:eastAsia="zh-CN"/>
        </w:rPr>
        <w:t xml:space="preserve">equilibrium was reached and hence the </w:t>
      </w:r>
      <w:r w:rsidR="005B0F1E">
        <w:rPr>
          <w:rFonts w:ascii="Times New Roman" w:eastAsia="Times New Roman" w:hAnsi="Times New Roman" w:cs="Times New Roman"/>
          <w:color w:val="252525"/>
          <w:lang w:val="en-GB" w:eastAsia="zh-CN"/>
        </w:rPr>
        <w:t xml:space="preserve">repeatability of the </w:t>
      </w:r>
      <w:r w:rsidR="00B0086C" w:rsidRPr="00273BCF">
        <w:rPr>
          <w:rFonts w:ascii="Times New Roman" w:eastAsia="Times New Roman" w:hAnsi="Times New Roman" w:cs="Times New Roman"/>
          <w:color w:val="252525"/>
          <w:lang w:val="en-GB" w:eastAsia="zh-CN"/>
        </w:rPr>
        <w:t xml:space="preserve">extraction procedure was </w:t>
      </w:r>
      <w:r w:rsidR="005B0F1E">
        <w:rPr>
          <w:rFonts w:ascii="Times New Roman" w:eastAsia="Times New Roman" w:hAnsi="Times New Roman" w:cs="Times New Roman"/>
          <w:color w:val="252525"/>
          <w:lang w:val="en-GB" w:eastAsia="zh-CN"/>
        </w:rPr>
        <w:t>achieved</w:t>
      </w:r>
      <w:r w:rsidRPr="00B0086C">
        <w:rPr>
          <w:rFonts w:ascii="Times New Roman" w:eastAsia="Times New Roman" w:hAnsi="Times New Roman" w:cs="Times New Roman"/>
          <w:color w:val="252525"/>
          <w:lang w:val="en-GB" w:eastAsia="zh-CN"/>
        </w:rPr>
        <w:t xml:space="preserve">. </w:t>
      </w:r>
      <w:r w:rsidR="0077257E">
        <w:rPr>
          <w:rFonts w:ascii="Times New Roman" w:eastAsia="Times New Roman" w:hAnsi="Times New Roman" w:cs="Times New Roman"/>
          <w:color w:val="252525"/>
          <w:lang w:val="en-GB" w:eastAsia="zh-CN"/>
        </w:rPr>
        <w:t>The extraction temperature of 40°C was chosen after consideration of different values reported in the literature for similar systems.</w:t>
      </w:r>
      <w:r w:rsidR="005B0F1E">
        <w:rPr>
          <w:rFonts w:ascii="Times New Roman" w:eastAsia="Times New Roman" w:hAnsi="Times New Roman" w:cs="Times New Roman"/>
          <w:color w:val="252525"/>
          <w:lang w:val="en-GB" w:eastAsia="zh-CN"/>
        </w:rPr>
        <w:t xml:space="preserve"> Fast and efficient desorption of the analytes was achieved by inserting and exposing the fibre in the GC inlet kept at 200°C; the split line was closed for the initial 3 minutes of analysis and the carrier gas flow was of 1.2 ml/min. </w:t>
      </w:r>
    </w:p>
    <w:p w14:paraId="05DEBD87" w14:textId="77777777" w:rsidR="008E3BEC" w:rsidRPr="007400F8" w:rsidRDefault="008E3BEC" w:rsidP="00262190">
      <w:pPr>
        <w:pStyle w:val="Paragrafoelenco"/>
        <w:spacing w:before="100" w:beforeAutospacing="1" w:after="100" w:afterAutospacing="1" w:line="360" w:lineRule="auto"/>
        <w:ind w:left="0"/>
        <w:jc w:val="both"/>
        <w:rPr>
          <w:rFonts w:ascii="Times New Roman" w:hAnsi="Times New Roman" w:cs="Times New Roman"/>
          <w:b/>
          <w:bCs/>
          <w:iCs/>
          <w:lang w:val="en-GB"/>
        </w:rPr>
      </w:pPr>
      <w:r w:rsidRPr="007400F8">
        <w:rPr>
          <w:rFonts w:ascii="Times New Roman" w:hAnsi="Times New Roman" w:cs="Times New Roman"/>
          <w:b/>
          <w:bCs/>
          <w:iCs/>
          <w:lang w:val="en-GB"/>
        </w:rPr>
        <w:t>GC-MS</w:t>
      </w:r>
    </w:p>
    <w:p w14:paraId="4D19939F" w14:textId="38138E1F" w:rsidR="008E3BEC" w:rsidRPr="007400F8" w:rsidRDefault="008E3BEC" w:rsidP="00262190">
      <w:pPr>
        <w:pStyle w:val="Paragrafoelenco"/>
        <w:autoSpaceDE w:val="0"/>
        <w:autoSpaceDN w:val="0"/>
        <w:adjustRightInd w:val="0"/>
        <w:spacing w:before="100" w:beforeAutospacing="1" w:after="100" w:afterAutospacing="1" w:line="360" w:lineRule="auto"/>
        <w:ind w:left="0"/>
        <w:jc w:val="both"/>
        <w:rPr>
          <w:rFonts w:ascii="Times New Roman" w:hAnsi="Times New Roman" w:cs="Times New Roman"/>
          <w:color w:val="252525"/>
          <w:lang w:val="en-GB"/>
        </w:rPr>
      </w:pPr>
      <w:r w:rsidRPr="007400F8">
        <w:rPr>
          <w:rFonts w:ascii="Times New Roman" w:eastAsia="Times New Roman" w:hAnsi="Times New Roman" w:cs="Times New Roman"/>
          <w:color w:val="252525"/>
          <w:lang w:val="en-GB" w:eastAsia="zh-CN"/>
        </w:rPr>
        <w:t xml:space="preserve">A Focus GC </w:t>
      </w:r>
      <w:proofErr w:type="spellStart"/>
      <w:r w:rsidRPr="007400F8">
        <w:rPr>
          <w:rFonts w:ascii="Times New Roman" w:eastAsia="Times New Roman" w:hAnsi="Times New Roman" w:cs="Times New Roman"/>
          <w:color w:val="252525"/>
          <w:lang w:val="en-GB" w:eastAsia="zh-CN"/>
        </w:rPr>
        <w:t>Thermo</w:t>
      </w:r>
      <w:proofErr w:type="spellEnd"/>
      <w:r w:rsidRPr="007400F8">
        <w:rPr>
          <w:rFonts w:ascii="Times New Roman" w:eastAsia="Times New Roman" w:hAnsi="Times New Roman" w:cs="Times New Roman"/>
          <w:color w:val="252525"/>
          <w:lang w:val="en-GB" w:eastAsia="zh-CN"/>
        </w:rPr>
        <w:t xml:space="preserve"> Electronic gas chromatograph with quadrupole mass spectrometer operated in electron ionization (EI) mode was used for measurements. The GC system was equipped with a 30 m fused silica capillary column (0.25 mm ID; 1 </w:t>
      </w:r>
      <w:proofErr w:type="spellStart"/>
      <w:r w:rsidRPr="007400F8">
        <w:rPr>
          <w:rFonts w:ascii="Times New Roman" w:eastAsia="Times New Roman" w:hAnsi="Times New Roman" w:cs="Times New Roman"/>
          <w:color w:val="252525"/>
          <w:lang w:val="en-GB" w:eastAsia="zh-CN"/>
        </w:rPr>
        <w:t>μm</w:t>
      </w:r>
      <w:proofErr w:type="spellEnd"/>
      <w:r w:rsidRPr="007400F8">
        <w:rPr>
          <w:rFonts w:ascii="Times New Roman" w:eastAsia="Times New Roman" w:hAnsi="Times New Roman" w:cs="Times New Roman"/>
          <w:color w:val="252525"/>
          <w:lang w:val="en-GB" w:eastAsia="zh-CN"/>
        </w:rPr>
        <w:t xml:space="preserve"> film thickness) (</w:t>
      </w:r>
      <w:proofErr w:type="spellStart"/>
      <w:r w:rsidRPr="007400F8">
        <w:rPr>
          <w:rFonts w:ascii="Times New Roman" w:eastAsia="Times New Roman" w:hAnsi="Times New Roman" w:cs="Times New Roman"/>
          <w:color w:val="252525"/>
          <w:lang w:val="en-GB" w:eastAsia="zh-CN"/>
        </w:rPr>
        <w:t>Supelco</w:t>
      </w:r>
      <w:proofErr w:type="spellEnd"/>
      <w:r w:rsidRPr="007400F8">
        <w:rPr>
          <w:rFonts w:ascii="Times New Roman" w:eastAsia="Times New Roman" w:hAnsi="Times New Roman" w:cs="Times New Roman"/>
          <w:color w:val="252525"/>
          <w:lang w:val="en-GB" w:eastAsia="zh-CN"/>
        </w:rPr>
        <w:t xml:space="preserve"> Bellefonte PA). </w:t>
      </w:r>
      <w:r w:rsidR="00802BE7">
        <w:rPr>
          <w:rFonts w:ascii="Times New Roman" w:eastAsia="Times New Roman" w:hAnsi="Times New Roman" w:cs="Times New Roman"/>
          <w:color w:val="252525"/>
          <w:lang w:val="en-GB" w:eastAsia="zh-CN"/>
        </w:rPr>
        <w:t xml:space="preserve">The temperature program was set according to </w:t>
      </w:r>
      <w:proofErr w:type="spellStart"/>
      <w:r w:rsidR="00802BE7">
        <w:rPr>
          <w:rFonts w:ascii="Times New Roman" w:eastAsia="Times New Roman" w:hAnsi="Times New Roman" w:cs="Times New Roman"/>
          <w:color w:val="252525"/>
          <w:lang w:val="en-GB" w:eastAsia="zh-CN"/>
        </w:rPr>
        <w:t>Revi</w:t>
      </w:r>
      <w:proofErr w:type="spellEnd"/>
      <w:r w:rsidR="00802BE7">
        <w:rPr>
          <w:rFonts w:ascii="Times New Roman" w:eastAsia="Times New Roman" w:hAnsi="Times New Roman" w:cs="Times New Roman"/>
          <w:color w:val="252525"/>
          <w:lang w:val="en-GB" w:eastAsia="zh-CN"/>
        </w:rPr>
        <w:t xml:space="preserve"> et al.</w:t>
      </w:r>
      <w:r w:rsidR="00802BE7" w:rsidRPr="00273BCF">
        <w:rPr>
          <w:rFonts w:ascii="Times New Roman" w:eastAsia="Times New Roman" w:hAnsi="Times New Roman" w:cs="Times New Roman"/>
          <w:color w:val="252525"/>
          <w:vertAlign w:val="superscript"/>
          <w:lang w:val="en-GB" w:eastAsia="zh-CN"/>
        </w:rPr>
        <w:t>11</w:t>
      </w:r>
      <w:r w:rsidR="00802BE7">
        <w:rPr>
          <w:rFonts w:ascii="Times New Roman" w:eastAsia="Times New Roman" w:hAnsi="Times New Roman" w:cs="Times New Roman"/>
          <w:color w:val="252525"/>
          <w:lang w:val="en-GB" w:eastAsia="zh-CN"/>
        </w:rPr>
        <w:t xml:space="preserve"> with some modifications</w:t>
      </w:r>
      <w:r w:rsidR="00D0335B">
        <w:rPr>
          <w:rFonts w:ascii="Times New Roman" w:eastAsia="Times New Roman" w:hAnsi="Times New Roman" w:cs="Times New Roman"/>
          <w:color w:val="252525"/>
          <w:lang w:val="en-GB" w:eastAsia="zh-CN"/>
        </w:rPr>
        <w:t>:</w:t>
      </w:r>
      <w:r w:rsidR="006B5895">
        <w:rPr>
          <w:rFonts w:ascii="Times New Roman" w:eastAsia="Times New Roman" w:hAnsi="Times New Roman" w:cs="Times New Roman"/>
          <w:color w:val="252525"/>
          <w:lang w:val="en-GB" w:eastAsia="zh-CN"/>
        </w:rPr>
        <w:t xml:space="preserve"> </w:t>
      </w:r>
      <w:r w:rsidRPr="007400F8">
        <w:rPr>
          <w:rFonts w:ascii="Times New Roman" w:eastAsia="Times New Roman" w:hAnsi="Times New Roman" w:cs="Times New Roman"/>
          <w:color w:val="252525"/>
          <w:lang w:val="en-GB" w:eastAsia="zh-CN"/>
        </w:rPr>
        <w:t xml:space="preserve">oven initial temperature: 40°C (3 min) then to 160°C at a rate of </w:t>
      </w:r>
      <w:r w:rsidR="00EA3C63" w:rsidRPr="007400F8">
        <w:rPr>
          <w:rFonts w:ascii="Times New Roman" w:eastAsia="Times New Roman" w:hAnsi="Times New Roman" w:cs="Times New Roman"/>
          <w:color w:val="252525"/>
          <w:lang w:val="en-GB" w:eastAsia="zh-CN"/>
        </w:rPr>
        <w:t>2</w:t>
      </w:r>
      <w:r w:rsidRPr="007400F8">
        <w:rPr>
          <w:rFonts w:ascii="Times New Roman" w:eastAsia="Times New Roman" w:hAnsi="Times New Roman" w:cs="Times New Roman"/>
          <w:color w:val="252525"/>
          <w:lang w:val="en-GB" w:eastAsia="zh-CN"/>
        </w:rPr>
        <w:t>.0°C/min (1 min hold), then to 2</w:t>
      </w:r>
      <w:r w:rsidR="00EA3C63" w:rsidRPr="007400F8">
        <w:rPr>
          <w:rFonts w:ascii="Times New Roman" w:eastAsia="Times New Roman" w:hAnsi="Times New Roman" w:cs="Times New Roman"/>
          <w:color w:val="252525"/>
          <w:lang w:val="en-GB" w:eastAsia="zh-CN"/>
        </w:rPr>
        <w:t>0</w:t>
      </w:r>
      <w:r w:rsidRPr="007400F8">
        <w:rPr>
          <w:rFonts w:ascii="Times New Roman" w:eastAsia="Times New Roman" w:hAnsi="Times New Roman" w:cs="Times New Roman"/>
          <w:color w:val="252525"/>
          <w:lang w:val="en-GB" w:eastAsia="zh-CN"/>
        </w:rPr>
        <w:t>0°C at a rate of 10°/min (</w:t>
      </w:r>
      <w:r w:rsidR="00EA3C63" w:rsidRPr="007400F8">
        <w:rPr>
          <w:rFonts w:ascii="Times New Roman" w:eastAsia="Times New Roman" w:hAnsi="Times New Roman" w:cs="Times New Roman"/>
          <w:color w:val="252525"/>
          <w:lang w:val="en-GB" w:eastAsia="zh-CN"/>
        </w:rPr>
        <w:t>2</w:t>
      </w:r>
      <w:r w:rsidRPr="007400F8">
        <w:rPr>
          <w:rFonts w:ascii="Times New Roman" w:eastAsia="Times New Roman" w:hAnsi="Times New Roman" w:cs="Times New Roman"/>
          <w:color w:val="252525"/>
          <w:lang w:val="en-GB" w:eastAsia="zh-CN"/>
        </w:rPr>
        <w:t xml:space="preserve"> min hold). GC-MS transfer line at 250°C; carrier He (5.5 grade of purity) at 1.2 mL/min. The MS ion source temperature was kept at 250 °C. The ionization occurred with an electron kinetic energy of 70 eV. Mass spectra and reconstructed chromatograms (total ion chromatograms [TICs]) were obtained by automatic scanning in the mass range 35–750 u. GC–MS data were processed with the Excalibur 1.4 software. </w:t>
      </w:r>
      <w:r w:rsidR="0077257E">
        <w:rPr>
          <w:rFonts w:ascii="Times New Roman" w:eastAsia="Times New Roman" w:hAnsi="Times New Roman" w:cs="Times New Roman"/>
          <w:color w:val="252525"/>
          <w:lang w:val="en-GB" w:eastAsia="zh-CN"/>
        </w:rPr>
        <w:t xml:space="preserve">For each analyte, the relative peak area </w:t>
      </w:r>
      <w:r w:rsidR="0077257E" w:rsidRPr="00273BCF">
        <w:rPr>
          <w:rFonts w:ascii="Times New Roman" w:eastAsia="Times New Roman" w:hAnsi="Times New Roman" w:cs="Times New Roman"/>
          <w:i/>
          <w:iCs/>
          <w:color w:val="252525"/>
          <w:lang w:val="en-GB" w:eastAsia="zh-CN"/>
        </w:rPr>
        <w:t>Q</w:t>
      </w:r>
      <w:r w:rsidR="0077257E" w:rsidRPr="00273BCF">
        <w:rPr>
          <w:rFonts w:ascii="Times New Roman" w:eastAsia="Times New Roman" w:hAnsi="Times New Roman" w:cs="Times New Roman"/>
          <w:i/>
          <w:iCs/>
          <w:color w:val="252525"/>
          <w:vertAlign w:val="subscript"/>
          <w:lang w:val="en-GB" w:eastAsia="zh-CN"/>
        </w:rPr>
        <w:t>i</w:t>
      </w:r>
      <w:r w:rsidR="0077257E">
        <w:rPr>
          <w:rFonts w:ascii="Times New Roman" w:eastAsia="Times New Roman" w:hAnsi="Times New Roman" w:cs="Times New Roman"/>
          <w:color w:val="252525"/>
          <w:lang w:val="en-GB" w:eastAsia="zh-CN"/>
        </w:rPr>
        <w:t xml:space="preserve"> was calculated according to the formula </w:t>
      </w:r>
      <w:r w:rsidR="0077257E" w:rsidRPr="00273BCF">
        <w:rPr>
          <w:rFonts w:ascii="Times New Roman" w:eastAsia="Times New Roman" w:hAnsi="Times New Roman" w:cs="Times New Roman"/>
          <w:i/>
          <w:iCs/>
          <w:color w:val="252525"/>
          <w:lang w:val="en-GB" w:eastAsia="zh-CN"/>
        </w:rPr>
        <w:t>Q</w:t>
      </w:r>
      <w:r w:rsidR="0077257E" w:rsidRPr="00273BCF">
        <w:rPr>
          <w:rFonts w:ascii="Times New Roman" w:eastAsia="Times New Roman" w:hAnsi="Times New Roman" w:cs="Times New Roman"/>
          <w:i/>
          <w:iCs/>
          <w:color w:val="252525"/>
          <w:vertAlign w:val="subscript"/>
          <w:lang w:val="en-GB" w:eastAsia="zh-CN"/>
        </w:rPr>
        <w:t>i</w:t>
      </w:r>
      <w:r w:rsidR="0077257E">
        <w:rPr>
          <w:rFonts w:ascii="Times New Roman" w:eastAsia="Times New Roman" w:hAnsi="Times New Roman" w:cs="Times New Roman"/>
          <w:color w:val="252525"/>
          <w:lang w:val="en-GB" w:eastAsia="zh-CN"/>
        </w:rPr>
        <w:t xml:space="preserve"> = </w:t>
      </w:r>
      <w:r w:rsidR="0077257E" w:rsidRPr="00273BCF">
        <w:rPr>
          <w:rFonts w:ascii="Times New Roman" w:eastAsia="Times New Roman" w:hAnsi="Times New Roman" w:cs="Times New Roman"/>
          <w:i/>
          <w:iCs/>
          <w:color w:val="252525"/>
          <w:lang w:val="en-GB" w:eastAsia="zh-CN"/>
        </w:rPr>
        <w:t>A</w:t>
      </w:r>
      <w:r w:rsidR="0077257E" w:rsidRPr="00273BCF">
        <w:rPr>
          <w:rFonts w:ascii="Times New Roman" w:eastAsia="Times New Roman" w:hAnsi="Times New Roman" w:cs="Times New Roman"/>
          <w:i/>
          <w:iCs/>
          <w:color w:val="252525"/>
          <w:vertAlign w:val="subscript"/>
          <w:lang w:val="en-GB" w:eastAsia="zh-CN"/>
        </w:rPr>
        <w:t>i</w:t>
      </w:r>
      <w:r w:rsidR="0077257E">
        <w:rPr>
          <w:rFonts w:ascii="Times New Roman" w:eastAsia="Times New Roman" w:hAnsi="Times New Roman" w:cs="Times New Roman"/>
          <w:color w:val="252525"/>
          <w:lang w:val="en-GB" w:eastAsia="zh-CN"/>
        </w:rPr>
        <w:t>/</w:t>
      </w:r>
      <w:r w:rsidR="0077257E" w:rsidRPr="00273BCF">
        <w:rPr>
          <w:rFonts w:ascii="Times New Roman" w:eastAsia="Times New Roman" w:hAnsi="Times New Roman" w:cs="Times New Roman"/>
          <w:i/>
          <w:iCs/>
          <w:color w:val="252525"/>
          <w:lang w:val="en-GB" w:eastAsia="zh-CN"/>
        </w:rPr>
        <w:t>A</w:t>
      </w:r>
      <w:r w:rsidR="0077257E" w:rsidRPr="00273BCF">
        <w:rPr>
          <w:rFonts w:ascii="Times New Roman" w:eastAsia="Times New Roman" w:hAnsi="Times New Roman" w:cs="Times New Roman"/>
          <w:color w:val="252525"/>
          <w:vertAlign w:val="subscript"/>
          <w:lang w:val="en-GB" w:eastAsia="zh-CN"/>
        </w:rPr>
        <w:t>IS</w:t>
      </w:r>
      <w:r w:rsidR="0077257E">
        <w:rPr>
          <w:rFonts w:ascii="Times New Roman" w:eastAsia="Times New Roman" w:hAnsi="Times New Roman" w:cs="Times New Roman"/>
          <w:color w:val="252525"/>
          <w:lang w:val="en-GB" w:eastAsia="zh-CN"/>
        </w:rPr>
        <w:t xml:space="preserve">, where </w:t>
      </w:r>
      <w:r w:rsidR="0077257E" w:rsidRPr="00273BCF">
        <w:rPr>
          <w:rFonts w:ascii="Times New Roman" w:eastAsia="Times New Roman" w:hAnsi="Times New Roman" w:cs="Times New Roman"/>
          <w:i/>
          <w:iCs/>
          <w:color w:val="252525"/>
          <w:lang w:val="en-GB" w:eastAsia="zh-CN"/>
        </w:rPr>
        <w:t>A</w:t>
      </w:r>
      <w:r w:rsidR="0077257E" w:rsidRPr="00273BCF">
        <w:rPr>
          <w:rFonts w:ascii="Times New Roman" w:eastAsia="Times New Roman" w:hAnsi="Times New Roman" w:cs="Times New Roman"/>
          <w:i/>
          <w:iCs/>
          <w:color w:val="252525"/>
          <w:vertAlign w:val="subscript"/>
          <w:lang w:val="en-GB" w:eastAsia="zh-CN"/>
        </w:rPr>
        <w:t>i</w:t>
      </w:r>
      <w:r w:rsidR="0077257E">
        <w:rPr>
          <w:rFonts w:ascii="Times New Roman" w:eastAsia="Times New Roman" w:hAnsi="Times New Roman" w:cs="Times New Roman"/>
          <w:color w:val="252525"/>
          <w:lang w:val="en-GB" w:eastAsia="zh-CN"/>
        </w:rPr>
        <w:t xml:space="preserve"> is the peak area of the analyte and </w:t>
      </w:r>
      <w:r w:rsidR="0077257E" w:rsidRPr="00273BCF">
        <w:rPr>
          <w:rFonts w:ascii="Times New Roman" w:eastAsia="Times New Roman" w:hAnsi="Times New Roman" w:cs="Times New Roman"/>
          <w:i/>
          <w:iCs/>
          <w:color w:val="252525"/>
          <w:lang w:val="en-GB" w:eastAsia="zh-CN"/>
        </w:rPr>
        <w:t>A</w:t>
      </w:r>
      <w:r w:rsidR="0077257E" w:rsidRPr="00273BCF">
        <w:rPr>
          <w:rFonts w:ascii="Times New Roman" w:eastAsia="Times New Roman" w:hAnsi="Times New Roman" w:cs="Times New Roman"/>
          <w:color w:val="252525"/>
          <w:vertAlign w:val="subscript"/>
          <w:lang w:val="en-GB" w:eastAsia="zh-CN"/>
        </w:rPr>
        <w:t>IS</w:t>
      </w:r>
      <w:r w:rsidR="0077257E">
        <w:rPr>
          <w:rFonts w:ascii="Times New Roman" w:eastAsia="Times New Roman" w:hAnsi="Times New Roman" w:cs="Times New Roman"/>
          <w:color w:val="252525"/>
          <w:lang w:val="en-GB" w:eastAsia="zh-CN"/>
        </w:rPr>
        <w:t xml:space="preserve"> is the peak area of the internal standard. Although these values are not based on absolute concentrations of aroma compounds, they may be used as basis for differentiation of wines.</w:t>
      </w:r>
    </w:p>
    <w:p w14:paraId="694121B6" w14:textId="77777777" w:rsidR="008E3BEC" w:rsidRPr="007400F8" w:rsidRDefault="008E3BEC" w:rsidP="00262190">
      <w:pPr>
        <w:pStyle w:val="NormaleWeb"/>
        <w:shd w:val="clear" w:color="auto" w:fill="FFFFFF"/>
        <w:spacing w:line="360" w:lineRule="auto"/>
        <w:jc w:val="both"/>
        <w:textAlignment w:val="baseline"/>
        <w:rPr>
          <w:b/>
          <w:bCs/>
          <w:color w:val="252525"/>
          <w:sz w:val="22"/>
          <w:szCs w:val="22"/>
        </w:rPr>
      </w:pPr>
      <w:r w:rsidRPr="007400F8">
        <w:rPr>
          <w:b/>
          <w:bCs/>
          <w:color w:val="252525"/>
          <w:sz w:val="22"/>
          <w:szCs w:val="22"/>
        </w:rPr>
        <w:t>Statistical methods</w:t>
      </w:r>
    </w:p>
    <w:p w14:paraId="5C3992EB" w14:textId="66C0FEAF" w:rsidR="00D96559" w:rsidRPr="0080331F" w:rsidRDefault="008E3BEC" w:rsidP="009658FF">
      <w:pPr>
        <w:pStyle w:val="Paragrafoelenco"/>
        <w:spacing w:before="100" w:beforeAutospacing="1" w:after="100" w:afterAutospacing="1" w:line="360" w:lineRule="auto"/>
        <w:ind w:left="0"/>
        <w:jc w:val="both"/>
        <w:rPr>
          <w:color w:val="252525"/>
          <w:lang w:val="en-GB"/>
        </w:rPr>
      </w:pPr>
      <w:r w:rsidRPr="007400F8">
        <w:rPr>
          <w:rFonts w:ascii="Times New Roman" w:hAnsi="Times New Roman" w:cs="Times New Roman"/>
          <w:lang w:val="en-GB"/>
        </w:rPr>
        <w:lastRenderedPageBreak/>
        <w:t>Multivariate analysis was performed by the software CAT (Chemometric Agile Tool)</w:t>
      </w:r>
      <w:r w:rsidR="00605821" w:rsidRPr="007400F8">
        <w:rPr>
          <w:rFonts w:ascii="Times New Roman" w:hAnsi="Times New Roman" w:cs="Times New Roman"/>
          <w:lang w:val="en-GB"/>
        </w:rPr>
        <w:t>.</w:t>
      </w:r>
      <w:r w:rsidR="00605821" w:rsidRPr="007400F8">
        <w:rPr>
          <w:rFonts w:ascii="Times New Roman" w:hAnsi="Times New Roman" w:cs="Times New Roman"/>
          <w:vertAlign w:val="superscript"/>
          <w:lang w:val="en-GB"/>
        </w:rPr>
        <w:t>1</w:t>
      </w:r>
      <w:r w:rsidR="00D0335B">
        <w:rPr>
          <w:rFonts w:ascii="Times New Roman" w:hAnsi="Times New Roman" w:cs="Times New Roman"/>
          <w:vertAlign w:val="superscript"/>
          <w:lang w:val="en-GB"/>
        </w:rPr>
        <w:t>2</w:t>
      </w:r>
      <w:r w:rsidRPr="007400F8">
        <w:rPr>
          <w:rFonts w:ascii="Times New Roman" w:hAnsi="Times New Roman" w:cs="Times New Roman"/>
          <w:lang w:val="en-GB"/>
        </w:rPr>
        <w:t xml:space="preserve"> Principal component analysis </w:t>
      </w:r>
      <w:r w:rsidR="00EA3C63" w:rsidRPr="007400F8">
        <w:rPr>
          <w:rFonts w:ascii="Times New Roman" w:hAnsi="Times New Roman" w:cs="Times New Roman"/>
          <w:lang w:val="en-GB"/>
        </w:rPr>
        <w:t xml:space="preserve">(PCA) </w:t>
      </w:r>
      <w:r w:rsidRPr="007400F8">
        <w:rPr>
          <w:rFonts w:ascii="Times New Roman" w:hAnsi="Times New Roman" w:cs="Times New Roman"/>
          <w:lang w:val="en-GB"/>
        </w:rPr>
        <w:t>w</w:t>
      </w:r>
      <w:r w:rsidR="00EA3C63" w:rsidRPr="007400F8">
        <w:rPr>
          <w:rFonts w:ascii="Times New Roman" w:hAnsi="Times New Roman" w:cs="Times New Roman"/>
          <w:lang w:val="en-GB"/>
        </w:rPr>
        <w:t>as</w:t>
      </w:r>
      <w:r w:rsidRPr="007400F8">
        <w:rPr>
          <w:rFonts w:ascii="Times New Roman" w:hAnsi="Times New Roman" w:cs="Times New Roman"/>
          <w:lang w:val="en-GB"/>
        </w:rPr>
        <w:t xml:space="preserve"> performed with the aim to </w:t>
      </w:r>
      <w:r w:rsidR="00EA3C63" w:rsidRPr="007400F8">
        <w:rPr>
          <w:rFonts w:ascii="Times New Roman" w:hAnsi="Times New Roman" w:cs="Times New Roman"/>
          <w:lang w:val="en-GB"/>
        </w:rPr>
        <w:t xml:space="preserve">identify clusters among the samples and to distinguish between the two types of </w:t>
      </w:r>
      <w:proofErr w:type="spellStart"/>
      <w:r w:rsidR="00EA3C63" w:rsidRPr="007400F8">
        <w:rPr>
          <w:rFonts w:ascii="Times New Roman" w:hAnsi="Times New Roman" w:cs="Times New Roman"/>
          <w:lang w:val="en-GB"/>
        </w:rPr>
        <w:t>Pelaverga</w:t>
      </w:r>
      <w:proofErr w:type="spellEnd"/>
      <w:r w:rsidR="00EA3C63" w:rsidRPr="007400F8">
        <w:rPr>
          <w:rFonts w:ascii="Times New Roman" w:hAnsi="Times New Roman" w:cs="Times New Roman"/>
          <w:lang w:val="en-GB"/>
        </w:rPr>
        <w:t>.</w:t>
      </w:r>
    </w:p>
    <w:p w14:paraId="770B0BF4" w14:textId="14E7DFBB" w:rsidR="004B3169" w:rsidRPr="007400F8" w:rsidRDefault="002E6A0C" w:rsidP="00262190">
      <w:pPr>
        <w:pStyle w:val="NormaleWeb"/>
        <w:shd w:val="clear" w:color="auto" w:fill="FFFFFF"/>
        <w:spacing w:before="0" w:beforeAutospacing="0" w:after="0" w:afterAutospacing="0" w:line="360" w:lineRule="auto"/>
        <w:jc w:val="both"/>
        <w:textAlignment w:val="baseline"/>
        <w:rPr>
          <w:b/>
          <w:bCs/>
          <w:color w:val="252525"/>
          <w:sz w:val="22"/>
          <w:szCs w:val="22"/>
        </w:rPr>
      </w:pPr>
      <w:r w:rsidRPr="007400F8">
        <w:rPr>
          <w:b/>
          <w:bCs/>
          <w:color w:val="252525"/>
          <w:sz w:val="22"/>
          <w:szCs w:val="22"/>
        </w:rPr>
        <w:t>RESULTS AND DISCUSSION</w:t>
      </w:r>
    </w:p>
    <w:p w14:paraId="7DD6831A" w14:textId="77777777" w:rsidR="004439F7" w:rsidRPr="007400F8" w:rsidRDefault="004439F7" w:rsidP="00262190">
      <w:pPr>
        <w:pStyle w:val="NormaleWeb"/>
        <w:shd w:val="clear" w:color="auto" w:fill="FFFFFF"/>
        <w:spacing w:before="0" w:beforeAutospacing="0" w:after="0" w:afterAutospacing="0" w:line="360" w:lineRule="auto"/>
        <w:jc w:val="both"/>
        <w:textAlignment w:val="baseline"/>
        <w:rPr>
          <w:color w:val="252525"/>
          <w:sz w:val="22"/>
          <w:szCs w:val="22"/>
        </w:rPr>
      </w:pPr>
    </w:p>
    <w:p w14:paraId="059A2E62" w14:textId="611D2FCB" w:rsidR="00D83517" w:rsidRPr="007400F8" w:rsidRDefault="004B3169" w:rsidP="00262190">
      <w:pPr>
        <w:autoSpaceDE w:val="0"/>
        <w:autoSpaceDN w:val="0"/>
        <w:adjustRightInd w:val="0"/>
        <w:spacing w:after="0" w:line="360" w:lineRule="auto"/>
        <w:jc w:val="both"/>
        <w:rPr>
          <w:rFonts w:ascii="Times New Roman" w:hAnsi="Times New Roman" w:cs="Times New Roman"/>
          <w:color w:val="252525"/>
          <w:lang w:val="en-GB"/>
        </w:rPr>
      </w:pPr>
      <w:r w:rsidRPr="007400F8">
        <w:rPr>
          <w:rFonts w:ascii="Times New Roman" w:hAnsi="Times New Roman" w:cs="Times New Roman"/>
          <w:color w:val="252525"/>
          <w:lang w:val="en-GB"/>
        </w:rPr>
        <w:t xml:space="preserve">Figure 1 shows a typical chromatogram of a </w:t>
      </w:r>
      <w:proofErr w:type="spellStart"/>
      <w:r w:rsidR="00AB544D" w:rsidRPr="007400F8">
        <w:rPr>
          <w:rFonts w:ascii="Times New Roman" w:hAnsi="Times New Roman" w:cs="Times New Roman"/>
          <w:color w:val="252525"/>
          <w:lang w:val="en-GB"/>
        </w:rPr>
        <w:t>Pelaverga</w:t>
      </w:r>
      <w:proofErr w:type="spellEnd"/>
      <w:r w:rsidR="00DC3CEB" w:rsidRPr="007400F8">
        <w:rPr>
          <w:rFonts w:ascii="Times New Roman" w:hAnsi="Times New Roman" w:cs="Times New Roman"/>
          <w:color w:val="252525"/>
          <w:lang w:val="en-GB"/>
        </w:rPr>
        <w:t xml:space="preserve"> </w:t>
      </w:r>
      <w:r w:rsidRPr="007400F8">
        <w:rPr>
          <w:rFonts w:ascii="Times New Roman" w:hAnsi="Times New Roman" w:cs="Times New Roman"/>
          <w:color w:val="252525"/>
          <w:lang w:val="en-GB"/>
        </w:rPr>
        <w:t xml:space="preserve">wine sample. </w:t>
      </w:r>
      <w:r w:rsidR="005676D0" w:rsidRPr="007400F8">
        <w:rPr>
          <w:rFonts w:ascii="Times New Roman" w:hAnsi="Times New Roman" w:cs="Times New Roman"/>
          <w:color w:val="252525"/>
          <w:lang w:val="en-GB"/>
        </w:rPr>
        <w:t xml:space="preserve">A total of </w:t>
      </w:r>
      <w:r w:rsidR="003651CF" w:rsidRPr="007400F8">
        <w:rPr>
          <w:rFonts w:ascii="Times New Roman" w:hAnsi="Times New Roman" w:cs="Times New Roman"/>
          <w:color w:val="252525"/>
          <w:lang w:val="en-GB"/>
        </w:rPr>
        <w:t>4</w:t>
      </w:r>
      <w:r w:rsidR="00AB544D" w:rsidRPr="007400F8">
        <w:rPr>
          <w:rFonts w:ascii="Times New Roman" w:hAnsi="Times New Roman" w:cs="Times New Roman"/>
          <w:color w:val="252525"/>
          <w:lang w:val="en-GB"/>
        </w:rPr>
        <w:t>8</w:t>
      </w:r>
      <w:r w:rsidR="003651CF" w:rsidRPr="007400F8">
        <w:rPr>
          <w:rFonts w:ascii="Times New Roman" w:hAnsi="Times New Roman" w:cs="Times New Roman"/>
          <w:color w:val="252525"/>
          <w:lang w:val="en-GB"/>
        </w:rPr>
        <w:t xml:space="preserve"> </w:t>
      </w:r>
      <w:r w:rsidR="005676D0" w:rsidRPr="007400F8">
        <w:rPr>
          <w:rFonts w:ascii="Times New Roman" w:hAnsi="Times New Roman" w:cs="Times New Roman"/>
          <w:color w:val="252525"/>
          <w:lang w:val="en-GB"/>
        </w:rPr>
        <w:t>compounds</w:t>
      </w:r>
      <w:r w:rsidR="003651CF" w:rsidRPr="007400F8">
        <w:rPr>
          <w:rFonts w:ascii="Times New Roman" w:hAnsi="Times New Roman" w:cs="Times New Roman"/>
          <w:color w:val="252525"/>
          <w:lang w:val="en-GB"/>
        </w:rPr>
        <w:t xml:space="preserve"> were unambiguously identified</w:t>
      </w:r>
      <w:r w:rsidR="005676D0" w:rsidRPr="007400F8">
        <w:rPr>
          <w:rFonts w:ascii="Times New Roman" w:hAnsi="Times New Roman" w:cs="Times New Roman"/>
          <w:color w:val="252525"/>
          <w:lang w:val="en-GB"/>
        </w:rPr>
        <w:t xml:space="preserve"> in the volatile fraction of </w:t>
      </w:r>
      <w:proofErr w:type="spellStart"/>
      <w:r w:rsidR="00AB544D" w:rsidRPr="007400F8">
        <w:rPr>
          <w:rFonts w:ascii="Times New Roman" w:hAnsi="Times New Roman" w:cs="Times New Roman"/>
          <w:color w:val="252525"/>
          <w:lang w:val="en-GB"/>
        </w:rPr>
        <w:t>Pelaverga</w:t>
      </w:r>
      <w:proofErr w:type="spellEnd"/>
      <w:r w:rsidR="005676D0" w:rsidRPr="007400F8">
        <w:rPr>
          <w:rFonts w:ascii="Times New Roman" w:hAnsi="Times New Roman" w:cs="Times New Roman"/>
          <w:color w:val="252525"/>
          <w:lang w:val="en-GB"/>
        </w:rPr>
        <w:t xml:space="preserve"> wines</w:t>
      </w:r>
      <w:r w:rsidR="003651CF" w:rsidRPr="007400F8">
        <w:rPr>
          <w:rFonts w:ascii="Times New Roman" w:hAnsi="Times New Roman" w:cs="Times New Roman"/>
          <w:color w:val="252525"/>
          <w:lang w:val="en-GB"/>
        </w:rPr>
        <w:t xml:space="preserve">, either by NIST library search (reverse match index higher than 800) or by </w:t>
      </w:r>
      <w:r w:rsidR="00AB544D" w:rsidRPr="007400F8">
        <w:rPr>
          <w:rFonts w:ascii="Times New Roman" w:hAnsi="Times New Roman" w:cs="Times New Roman"/>
          <w:color w:val="252525"/>
          <w:lang w:val="en-GB"/>
        </w:rPr>
        <w:t>calculation of retention indexes</w:t>
      </w:r>
      <w:r w:rsidR="003651CF" w:rsidRPr="007400F8">
        <w:rPr>
          <w:rFonts w:ascii="Times New Roman" w:hAnsi="Times New Roman" w:cs="Times New Roman"/>
          <w:color w:val="252525"/>
          <w:lang w:val="en-GB"/>
        </w:rPr>
        <w:t>.</w:t>
      </w:r>
      <w:r w:rsidR="005676D0" w:rsidRPr="007400F8">
        <w:rPr>
          <w:rFonts w:ascii="Times New Roman" w:hAnsi="Times New Roman" w:cs="Times New Roman"/>
          <w:color w:val="252525"/>
          <w:lang w:val="en-GB"/>
        </w:rPr>
        <w:t xml:space="preserve"> </w:t>
      </w:r>
      <w:r w:rsidR="00B21C1E">
        <w:rPr>
          <w:rFonts w:ascii="Times New Roman" w:hAnsi="Times New Roman" w:cs="Times New Roman"/>
          <w:color w:val="252525"/>
          <w:lang w:val="en-GB"/>
        </w:rPr>
        <w:t xml:space="preserve">These were the only methods employed to attempt peak identification, since we did not purchase external standards. </w:t>
      </w:r>
      <w:r w:rsidR="00EA3C63" w:rsidRPr="007400F8">
        <w:rPr>
          <w:rFonts w:ascii="Times New Roman" w:hAnsi="Times New Roman" w:cs="Times New Roman"/>
          <w:color w:val="252525"/>
          <w:lang w:val="en-GB"/>
        </w:rPr>
        <w:t xml:space="preserve">Wine aroma is the result of a harmonic blending of several aromatic compounds. Among these, three main categories may be identified, namely: 1) primary or varietal aromas, directly coming from the grape or from pre-fermentation processes; 2) secondary or fermentation aromas, stemming from vinification, and 3) tertiary aromas, which may be considered as the offspring of the evolution of the former ones, or deriving from aging process in wood barrels. </w:t>
      </w:r>
      <w:r w:rsidR="005676D0" w:rsidRPr="007400F8">
        <w:rPr>
          <w:rFonts w:ascii="Times New Roman" w:hAnsi="Times New Roman" w:cs="Times New Roman"/>
          <w:color w:val="252525"/>
          <w:lang w:val="en-GB"/>
        </w:rPr>
        <w:t xml:space="preserve">Identified aroma compounds are listed in Table 1, where they </w:t>
      </w:r>
      <w:r w:rsidR="0075436E" w:rsidRPr="007400F8">
        <w:rPr>
          <w:rFonts w:ascii="Times New Roman" w:hAnsi="Times New Roman" w:cs="Times New Roman"/>
          <w:color w:val="252525"/>
          <w:lang w:val="en-GB"/>
        </w:rPr>
        <w:t xml:space="preserve">are </w:t>
      </w:r>
      <w:r w:rsidR="005676D0" w:rsidRPr="007400F8">
        <w:rPr>
          <w:rFonts w:ascii="Times New Roman" w:hAnsi="Times New Roman" w:cs="Times New Roman"/>
          <w:color w:val="252525"/>
          <w:lang w:val="en-GB"/>
        </w:rPr>
        <w:t>grouped according to their category.</w:t>
      </w:r>
      <w:r w:rsidR="000D701D" w:rsidRPr="007400F8">
        <w:rPr>
          <w:rFonts w:ascii="Times New Roman" w:hAnsi="Times New Roman" w:cs="Times New Roman"/>
          <w:color w:val="252525"/>
          <w:lang w:val="en-GB"/>
        </w:rPr>
        <w:t xml:space="preserve"> </w:t>
      </w:r>
      <w:r w:rsidR="00D50C39" w:rsidRPr="007400F8">
        <w:rPr>
          <w:rFonts w:ascii="Times New Roman" w:hAnsi="Times New Roman" w:cs="Times New Roman"/>
          <w:color w:val="252525"/>
          <w:lang w:val="en-GB"/>
        </w:rPr>
        <w:t xml:space="preserve">The present results are compared with those reported by </w:t>
      </w:r>
      <w:r w:rsidR="00EA3C63" w:rsidRPr="007400F8">
        <w:rPr>
          <w:rFonts w:ascii="Times New Roman" w:hAnsi="Times New Roman" w:cs="Times New Roman"/>
          <w:color w:val="252525"/>
          <w:lang w:val="en-GB"/>
        </w:rPr>
        <w:t>Motta</w:t>
      </w:r>
      <w:r w:rsidR="00D50C39" w:rsidRPr="007400F8">
        <w:rPr>
          <w:rFonts w:ascii="Times New Roman" w:hAnsi="Times New Roman" w:cs="Times New Roman"/>
          <w:color w:val="252525"/>
          <w:lang w:val="en-GB"/>
        </w:rPr>
        <w:t xml:space="preserve"> et al.</w:t>
      </w:r>
      <w:r w:rsidR="00EA3C63" w:rsidRPr="007400F8">
        <w:rPr>
          <w:rFonts w:ascii="Times New Roman" w:hAnsi="Times New Roman" w:cs="Times New Roman"/>
          <w:color w:val="252525"/>
          <w:lang w:val="en-GB"/>
        </w:rPr>
        <w:t>,</w:t>
      </w:r>
      <w:r w:rsidR="0023578A" w:rsidRPr="007400F8">
        <w:rPr>
          <w:rFonts w:ascii="Times New Roman" w:hAnsi="Times New Roman" w:cs="Times New Roman"/>
          <w:color w:val="252525"/>
          <w:vertAlign w:val="superscript"/>
          <w:lang w:val="en-GB"/>
        </w:rPr>
        <w:t>8</w:t>
      </w:r>
      <w:r w:rsidR="00D50C39" w:rsidRPr="007400F8">
        <w:rPr>
          <w:rFonts w:ascii="Times New Roman" w:hAnsi="Times New Roman" w:cs="Times New Roman"/>
          <w:color w:val="252525"/>
          <w:lang w:val="en-GB"/>
        </w:rPr>
        <w:t xml:space="preserve"> which is the only paper, as far as we know, reporting the aromatic profile of </w:t>
      </w:r>
      <w:proofErr w:type="spellStart"/>
      <w:r w:rsidR="00D50C39" w:rsidRPr="007400F8">
        <w:rPr>
          <w:rFonts w:ascii="Times New Roman" w:hAnsi="Times New Roman" w:cs="Times New Roman"/>
          <w:color w:val="252525"/>
          <w:lang w:val="en-GB"/>
        </w:rPr>
        <w:t>Pelaverga</w:t>
      </w:r>
      <w:proofErr w:type="spellEnd"/>
      <w:r w:rsidR="00D50C39" w:rsidRPr="007400F8">
        <w:rPr>
          <w:rFonts w:ascii="Times New Roman" w:hAnsi="Times New Roman" w:cs="Times New Roman"/>
          <w:color w:val="252525"/>
          <w:lang w:val="en-GB"/>
        </w:rPr>
        <w:t xml:space="preserve"> wines. </w:t>
      </w:r>
      <w:r w:rsidR="00924526" w:rsidRPr="007400F8">
        <w:rPr>
          <w:rFonts w:ascii="Times New Roman" w:hAnsi="Times New Roman" w:cs="Times New Roman"/>
          <w:color w:val="252525"/>
          <w:lang w:val="en-GB"/>
        </w:rPr>
        <w:t xml:space="preserve">However, the comparison is only </w:t>
      </w:r>
      <w:r w:rsidR="000D701D">
        <w:rPr>
          <w:rFonts w:ascii="Times New Roman" w:hAnsi="Times New Roman" w:cs="Times New Roman"/>
          <w:color w:val="252525"/>
          <w:lang w:val="en-GB"/>
        </w:rPr>
        <w:t>partial</w:t>
      </w:r>
      <w:r w:rsidR="00924526" w:rsidRPr="007400F8">
        <w:rPr>
          <w:rFonts w:ascii="Times New Roman" w:hAnsi="Times New Roman" w:cs="Times New Roman"/>
          <w:color w:val="252525"/>
          <w:lang w:val="en-GB"/>
        </w:rPr>
        <w:t xml:space="preserve"> since our analysis are semiquantitative, while Motta et al.</w:t>
      </w:r>
      <w:r w:rsidR="000D701D" w:rsidRPr="000D701D">
        <w:rPr>
          <w:rFonts w:ascii="Times New Roman" w:hAnsi="Times New Roman" w:cs="Times New Roman"/>
          <w:color w:val="252525"/>
          <w:vertAlign w:val="superscript"/>
          <w:lang w:val="en-GB"/>
        </w:rPr>
        <w:t>8</w:t>
      </w:r>
      <w:r w:rsidR="00924526" w:rsidRPr="007400F8">
        <w:rPr>
          <w:rFonts w:ascii="Times New Roman" w:hAnsi="Times New Roman" w:cs="Times New Roman"/>
          <w:color w:val="252525"/>
          <w:lang w:val="en-GB"/>
        </w:rPr>
        <w:t xml:space="preserve"> determined absolute concentrations of the analytes. </w:t>
      </w:r>
      <w:r w:rsidR="00737C2E" w:rsidRPr="007400F8">
        <w:rPr>
          <w:rFonts w:ascii="Times New Roman" w:hAnsi="Times New Roman" w:cs="Times New Roman"/>
          <w:color w:val="252525"/>
          <w:lang w:val="en-GB"/>
        </w:rPr>
        <w:t>The wines sampled showed a similar volatile profile</w:t>
      </w:r>
      <w:r w:rsidR="00DC3CEB" w:rsidRPr="007400F8">
        <w:rPr>
          <w:rFonts w:ascii="Times New Roman" w:hAnsi="Times New Roman" w:cs="Times New Roman"/>
          <w:color w:val="252525"/>
          <w:lang w:val="en-GB"/>
        </w:rPr>
        <w:t>, with minor differences in the overall concentration for most classes of substances</w:t>
      </w:r>
      <w:r w:rsidR="00737C2E" w:rsidRPr="007400F8">
        <w:rPr>
          <w:rFonts w:ascii="Times New Roman" w:hAnsi="Times New Roman" w:cs="Times New Roman"/>
          <w:color w:val="252525"/>
          <w:lang w:val="en-GB"/>
        </w:rPr>
        <w:t xml:space="preserve">. </w:t>
      </w:r>
      <w:r w:rsidR="00423ADE" w:rsidRPr="007400F8">
        <w:rPr>
          <w:rFonts w:ascii="Times New Roman" w:hAnsi="Times New Roman" w:cs="Times New Roman"/>
          <w:color w:val="252525"/>
          <w:lang w:val="en-GB"/>
        </w:rPr>
        <w:t xml:space="preserve">The most abundant compounds identified in all types of </w:t>
      </w:r>
      <w:proofErr w:type="spellStart"/>
      <w:r w:rsidR="00F07F57" w:rsidRPr="007400F8">
        <w:rPr>
          <w:rFonts w:ascii="Times New Roman" w:hAnsi="Times New Roman" w:cs="Times New Roman"/>
          <w:color w:val="252525"/>
          <w:lang w:val="en-GB"/>
        </w:rPr>
        <w:t>Pelaverga</w:t>
      </w:r>
      <w:proofErr w:type="spellEnd"/>
      <w:r w:rsidR="00423ADE" w:rsidRPr="007400F8">
        <w:rPr>
          <w:rFonts w:ascii="Times New Roman" w:hAnsi="Times New Roman" w:cs="Times New Roman"/>
          <w:color w:val="252525"/>
          <w:lang w:val="en-GB"/>
        </w:rPr>
        <w:t xml:space="preserve"> were two alcohols, namely isoamyl alcohol and phenylethyl alcohol, and two esters, diethyl succinate and ethyl octanoate. </w:t>
      </w:r>
      <w:r w:rsidR="00D50C39" w:rsidRPr="007400F8">
        <w:rPr>
          <w:rFonts w:ascii="Times New Roman" w:hAnsi="Times New Roman" w:cs="Times New Roman"/>
          <w:color w:val="252525"/>
          <w:lang w:val="en-GB"/>
        </w:rPr>
        <w:t xml:space="preserve">These results agree only in part with those of </w:t>
      </w:r>
      <w:r w:rsidR="00EA3C63" w:rsidRPr="007400F8">
        <w:rPr>
          <w:rFonts w:ascii="Times New Roman" w:hAnsi="Times New Roman" w:cs="Times New Roman"/>
          <w:color w:val="252525"/>
          <w:lang w:val="en-GB"/>
        </w:rPr>
        <w:t>Motta et al.</w:t>
      </w:r>
      <w:r w:rsidR="00D50C39" w:rsidRPr="007400F8">
        <w:rPr>
          <w:rFonts w:ascii="Times New Roman" w:hAnsi="Times New Roman" w:cs="Times New Roman"/>
          <w:color w:val="252525"/>
          <w:lang w:val="en-GB"/>
        </w:rPr>
        <w:t>,</w:t>
      </w:r>
      <w:r w:rsidR="0023578A" w:rsidRPr="007400F8">
        <w:rPr>
          <w:rFonts w:ascii="Times New Roman" w:hAnsi="Times New Roman" w:cs="Times New Roman"/>
          <w:color w:val="252525"/>
          <w:vertAlign w:val="superscript"/>
          <w:lang w:val="en-GB"/>
        </w:rPr>
        <w:t>8</w:t>
      </w:r>
      <w:r w:rsidR="00D50C39" w:rsidRPr="007400F8">
        <w:rPr>
          <w:rFonts w:ascii="Times New Roman" w:hAnsi="Times New Roman" w:cs="Times New Roman"/>
          <w:color w:val="252525"/>
          <w:lang w:val="en-GB"/>
        </w:rPr>
        <w:t xml:space="preserve"> who found high abundances for the same two </w:t>
      </w:r>
      <w:proofErr w:type="gramStart"/>
      <w:r w:rsidR="00D50C39" w:rsidRPr="007400F8">
        <w:rPr>
          <w:rFonts w:ascii="Times New Roman" w:hAnsi="Times New Roman" w:cs="Times New Roman"/>
          <w:color w:val="252525"/>
          <w:lang w:val="en-GB"/>
        </w:rPr>
        <w:t>alcohols, but</w:t>
      </w:r>
      <w:proofErr w:type="gramEnd"/>
      <w:r w:rsidR="00D50C39" w:rsidRPr="007400F8">
        <w:rPr>
          <w:rFonts w:ascii="Times New Roman" w:hAnsi="Times New Roman" w:cs="Times New Roman"/>
          <w:color w:val="252525"/>
          <w:lang w:val="en-GB"/>
        </w:rPr>
        <w:t xml:space="preserve"> are quite different as far as the esters are concerned. In fact, the most abundant ester was </w:t>
      </w:r>
      <w:proofErr w:type="spellStart"/>
      <w:r w:rsidR="00D50C39" w:rsidRPr="007400F8">
        <w:rPr>
          <w:rFonts w:ascii="Times New Roman" w:hAnsi="Times New Roman" w:cs="Times New Roman"/>
          <w:color w:val="252525"/>
          <w:lang w:val="en-GB"/>
        </w:rPr>
        <w:t>monoethyl</w:t>
      </w:r>
      <w:proofErr w:type="spellEnd"/>
      <w:r w:rsidR="00D50C39" w:rsidRPr="007400F8">
        <w:rPr>
          <w:rFonts w:ascii="Times New Roman" w:hAnsi="Times New Roman" w:cs="Times New Roman"/>
          <w:color w:val="252525"/>
          <w:lang w:val="en-GB"/>
        </w:rPr>
        <w:t>- rather than diethyl succinate, and ethyl octanoate was present only in traces.</w:t>
      </w:r>
    </w:p>
    <w:p w14:paraId="17E61A15" w14:textId="3EE87478" w:rsidR="009466A4" w:rsidRDefault="00737C2E" w:rsidP="00262190">
      <w:pPr>
        <w:autoSpaceDE w:val="0"/>
        <w:autoSpaceDN w:val="0"/>
        <w:adjustRightInd w:val="0"/>
        <w:spacing w:after="0" w:line="360" w:lineRule="auto"/>
        <w:jc w:val="both"/>
        <w:rPr>
          <w:rFonts w:ascii="Times New Roman" w:hAnsi="Times New Roman" w:cs="Times New Roman"/>
          <w:color w:val="252525"/>
          <w:lang w:val="en-GB"/>
        </w:rPr>
      </w:pPr>
      <w:r w:rsidRPr="007400F8">
        <w:rPr>
          <w:rFonts w:ascii="Times New Roman" w:hAnsi="Times New Roman" w:cs="Times New Roman"/>
          <w:color w:val="252525"/>
          <w:lang w:val="en-GB"/>
        </w:rPr>
        <w:t>Terpenes represent the main class of varietal compounds: they are useful to differentiate a variety of wine from the others and supply floral nuances to the wine</w:t>
      </w:r>
      <w:r w:rsidR="00EA3C63" w:rsidRPr="007400F8">
        <w:rPr>
          <w:rFonts w:ascii="Times New Roman" w:hAnsi="Times New Roman" w:cs="Times New Roman"/>
          <w:color w:val="252525"/>
          <w:lang w:val="en-GB"/>
        </w:rPr>
        <w:t>.</w:t>
      </w:r>
      <w:r w:rsidR="00605821" w:rsidRPr="007400F8">
        <w:rPr>
          <w:rFonts w:ascii="Times New Roman" w:hAnsi="Times New Roman" w:cs="Times New Roman"/>
          <w:color w:val="252525"/>
          <w:vertAlign w:val="superscript"/>
          <w:lang w:val="en-GB"/>
        </w:rPr>
        <w:t>1</w:t>
      </w:r>
      <w:r w:rsidR="00D0335B">
        <w:rPr>
          <w:rFonts w:ascii="Times New Roman" w:hAnsi="Times New Roman" w:cs="Times New Roman"/>
          <w:color w:val="252525"/>
          <w:vertAlign w:val="superscript"/>
          <w:lang w:val="en-GB"/>
        </w:rPr>
        <w:t>3</w:t>
      </w:r>
      <w:r w:rsidRPr="007400F8">
        <w:rPr>
          <w:rFonts w:ascii="Times New Roman" w:hAnsi="Times New Roman" w:cs="Times New Roman"/>
          <w:color w:val="252525"/>
          <w:lang w:val="en-GB"/>
        </w:rPr>
        <w:t xml:space="preserve"> </w:t>
      </w:r>
      <w:r w:rsidR="00D83517" w:rsidRPr="007400F8">
        <w:rPr>
          <w:rFonts w:ascii="Times New Roman" w:hAnsi="Times New Roman" w:cs="Times New Roman"/>
          <w:lang w:val="en-GB"/>
        </w:rPr>
        <w:t xml:space="preserve">They display low olfactory threshold and are therefore perceived during wine tasting even in low concentrations. </w:t>
      </w:r>
      <w:r w:rsidR="00307847" w:rsidRPr="007400F8">
        <w:rPr>
          <w:rFonts w:ascii="Times New Roman" w:hAnsi="Times New Roman" w:cs="Times New Roman"/>
          <w:color w:val="252525"/>
          <w:lang w:val="en-GB"/>
        </w:rPr>
        <w:t>Terpenes are present in the grape both in free form, thus contributing to the aroma, and in glycosylated form. The free fraction increases during ri</w:t>
      </w:r>
      <w:r w:rsidR="008015BD" w:rsidRPr="007400F8">
        <w:rPr>
          <w:rFonts w:ascii="Times New Roman" w:hAnsi="Times New Roman" w:cs="Times New Roman"/>
          <w:color w:val="252525"/>
          <w:lang w:val="en-GB"/>
        </w:rPr>
        <w:t>pening mainly because of hydroly</w:t>
      </w:r>
      <w:r w:rsidR="00307847" w:rsidRPr="007400F8">
        <w:rPr>
          <w:rFonts w:ascii="Times New Roman" w:hAnsi="Times New Roman" w:cs="Times New Roman"/>
          <w:color w:val="252525"/>
          <w:lang w:val="en-GB"/>
        </w:rPr>
        <w:t>s</w:t>
      </w:r>
      <w:r w:rsidR="008015BD" w:rsidRPr="007400F8">
        <w:rPr>
          <w:rFonts w:ascii="Times New Roman" w:hAnsi="Times New Roman" w:cs="Times New Roman"/>
          <w:color w:val="252525"/>
          <w:lang w:val="en-GB"/>
        </w:rPr>
        <w:t>is</w:t>
      </w:r>
      <w:r w:rsidR="00307847" w:rsidRPr="007400F8">
        <w:rPr>
          <w:rFonts w:ascii="Times New Roman" w:hAnsi="Times New Roman" w:cs="Times New Roman"/>
          <w:color w:val="252525"/>
          <w:lang w:val="en-GB"/>
        </w:rPr>
        <w:t xml:space="preserve"> reactions, but if ripening lasts too long the concentrations of some terpenes such as terpineol and linalool decrease, due to oxidation</w:t>
      </w:r>
      <w:r w:rsidR="00EA3C63" w:rsidRPr="007400F8">
        <w:rPr>
          <w:rFonts w:ascii="Times New Roman" w:hAnsi="Times New Roman" w:cs="Times New Roman"/>
          <w:color w:val="252525"/>
          <w:lang w:val="en-GB"/>
        </w:rPr>
        <w:t>.</w:t>
      </w:r>
      <w:r w:rsidR="00EA3C63" w:rsidRPr="007400F8">
        <w:rPr>
          <w:rFonts w:ascii="Times New Roman" w:hAnsi="Times New Roman" w:cs="Times New Roman"/>
          <w:color w:val="252525"/>
          <w:vertAlign w:val="superscript"/>
          <w:lang w:val="en-GB"/>
        </w:rPr>
        <w:t>1</w:t>
      </w:r>
      <w:r w:rsidR="00D0335B">
        <w:rPr>
          <w:rFonts w:ascii="Times New Roman" w:hAnsi="Times New Roman" w:cs="Times New Roman"/>
          <w:color w:val="252525"/>
          <w:vertAlign w:val="superscript"/>
          <w:lang w:val="en-GB"/>
        </w:rPr>
        <w:t>4</w:t>
      </w:r>
      <w:r w:rsidR="00307847" w:rsidRPr="007400F8">
        <w:rPr>
          <w:rFonts w:ascii="Times New Roman" w:hAnsi="Times New Roman" w:cs="Times New Roman"/>
          <w:color w:val="252525"/>
          <w:lang w:val="en-GB"/>
        </w:rPr>
        <w:t xml:space="preserve"> </w:t>
      </w:r>
      <w:r w:rsidR="00D83517" w:rsidRPr="007400F8">
        <w:rPr>
          <w:rFonts w:ascii="Times New Roman" w:hAnsi="Times New Roman" w:cs="Times New Roman"/>
          <w:color w:val="252525"/>
          <w:lang w:val="en-GB"/>
        </w:rPr>
        <w:t xml:space="preserve">However, their presence depends on viticulture practices, </w:t>
      </w:r>
      <w:proofErr w:type="gramStart"/>
      <w:r w:rsidR="00D83517" w:rsidRPr="007400F8">
        <w:rPr>
          <w:rFonts w:ascii="Times New Roman" w:hAnsi="Times New Roman" w:cs="Times New Roman"/>
          <w:color w:val="252525"/>
          <w:lang w:val="en-GB"/>
        </w:rPr>
        <w:t>soil</w:t>
      </w:r>
      <w:proofErr w:type="gramEnd"/>
      <w:r w:rsidR="00D83517" w:rsidRPr="007400F8">
        <w:rPr>
          <w:rFonts w:ascii="Times New Roman" w:hAnsi="Times New Roman" w:cs="Times New Roman"/>
          <w:color w:val="252525"/>
          <w:lang w:val="en-GB"/>
        </w:rPr>
        <w:t xml:space="preserve"> and climate, and they are not greatly modified by fermentation process. Therefore, their presence in wine is directly related to their presence in the must. </w:t>
      </w:r>
      <w:r w:rsidRPr="007400F8">
        <w:rPr>
          <w:rFonts w:ascii="Times New Roman" w:hAnsi="Times New Roman" w:cs="Times New Roman"/>
          <w:color w:val="252525"/>
          <w:lang w:val="en-GB"/>
        </w:rPr>
        <w:t xml:space="preserve">Citronellol </w:t>
      </w:r>
      <w:r w:rsidR="00636FF5" w:rsidRPr="007400F8">
        <w:rPr>
          <w:rFonts w:ascii="Times New Roman" w:hAnsi="Times New Roman" w:cs="Times New Roman"/>
          <w:color w:val="252525"/>
          <w:lang w:val="en-GB"/>
        </w:rPr>
        <w:t>is one of the most odoriferous terpenes, with a typical scent of rose, and it was present in almost half of the samples</w:t>
      </w:r>
      <w:r w:rsidR="00DC7E83" w:rsidRPr="007400F8">
        <w:rPr>
          <w:rFonts w:ascii="Times New Roman" w:hAnsi="Times New Roman" w:cs="Times New Roman"/>
          <w:color w:val="252525"/>
          <w:lang w:val="en-GB"/>
        </w:rPr>
        <w:t xml:space="preserve"> of </w:t>
      </w:r>
      <w:proofErr w:type="spellStart"/>
      <w:r w:rsidR="00DC7E83" w:rsidRPr="007400F8">
        <w:rPr>
          <w:rFonts w:ascii="Times New Roman" w:hAnsi="Times New Roman" w:cs="Times New Roman"/>
          <w:color w:val="252525"/>
          <w:lang w:val="en-GB"/>
        </w:rPr>
        <w:t>Pelaverga</w:t>
      </w:r>
      <w:proofErr w:type="spellEnd"/>
      <w:r w:rsidR="005A6E14" w:rsidRPr="007400F8">
        <w:rPr>
          <w:rFonts w:ascii="Times New Roman" w:hAnsi="Times New Roman" w:cs="Times New Roman"/>
          <w:color w:val="252525"/>
          <w:lang w:val="en-GB"/>
        </w:rPr>
        <w:t xml:space="preserve">, as well as nerolidol (wood scent). </w:t>
      </w:r>
      <w:r w:rsidR="00DC7E83" w:rsidRPr="007400F8">
        <w:rPr>
          <w:rFonts w:ascii="Times New Roman" w:hAnsi="Times New Roman" w:cs="Times New Roman"/>
          <w:color w:val="252525"/>
          <w:lang w:val="en-GB"/>
        </w:rPr>
        <w:t>α</w:t>
      </w:r>
      <w:r w:rsidR="00C004BC" w:rsidRPr="007400F8">
        <w:rPr>
          <w:rFonts w:ascii="Times New Roman" w:hAnsi="Times New Roman" w:cs="Times New Roman"/>
          <w:color w:val="252525"/>
          <w:lang w:val="en-GB"/>
        </w:rPr>
        <w:t>-</w:t>
      </w:r>
      <w:proofErr w:type="spellStart"/>
      <w:r w:rsidR="00501561">
        <w:rPr>
          <w:rFonts w:ascii="Times New Roman" w:hAnsi="Times New Roman" w:cs="Times New Roman"/>
          <w:color w:val="252525"/>
          <w:lang w:val="en-GB"/>
        </w:rPr>
        <w:t>C</w:t>
      </w:r>
      <w:r w:rsidR="00C004BC" w:rsidRPr="007400F8">
        <w:rPr>
          <w:rFonts w:ascii="Times New Roman" w:hAnsi="Times New Roman" w:cs="Times New Roman"/>
          <w:color w:val="252525"/>
          <w:lang w:val="en-GB"/>
        </w:rPr>
        <w:t>alacorene</w:t>
      </w:r>
      <w:proofErr w:type="spellEnd"/>
      <w:r w:rsidR="00C004BC" w:rsidRPr="007400F8">
        <w:rPr>
          <w:rFonts w:ascii="Times New Roman" w:hAnsi="Times New Roman" w:cs="Times New Roman"/>
          <w:color w:val="252525"/>
          <w:lang w:val="en-GB"/>
        </w:rPr>
        <w:t xml:space="preserve"> is a sesquiterpene with herbal aroma, which was already reported as a component of Syrah wine from Brazil</w:t>
      </w:r>
      <w:r w:rsidR="00BD2BF1" w:rsidRPr="007400F8">
        <w:rPr>
          <w:rFonts w:ascii="Times New Roman" w:hAnsi="Times New Roman" w:cs="Times New Roman"/>
          <w:color w:val="252525"/>
          <w:lang w:val="en-GB"/>
        </w:rPr>
        <w:t>.</w:t>
      </w:r>
      <w:r w:rsidR="00BD2BF1" w:rsidRPr="007400F8">
        <w:rPr>
          <w:rFonts w:ascii="Times New Roman" w:hAnsi="Times New Roman" w:cs="Times New Roman"/>
          <w:color w:val="252525"/>
          <w:vertAlign w:val="superscript"/>
          <w:lang w:val="en-GB"/>
        </w:rPr>
        <w:t>1</w:t>
      </w:r>
      <w:r w:rsidR="00D0335B">
        <w:rPr>
          <w:rFonts w:ascii="Times New Roman" w:hAnsi="Times New Roman" w:cs="Times New Roman"/>
          <w:color w:val="252525"/>
          <w:vertAlign w:val="superscript"/>
          <w:lang w:val="en-GB"/>
        </w:rPr>
        <w:t>5</w:t>
      </w:r>
      <w:r w:rsidR="00C004BC" w:rsidRPr="007400F8">
        <w:rPr>
          <w:rFonts w:ascii="Times New Roman" w:hAnsi="Times New Roman" w:cs="Times New Roman"/>
          <w:color w:val="252525"/>
          <w:lang w:val="en-GB"/>
        </w:rPr>
        <w:t xml:space="preserve"> </w:t>
      </w:r>
      <w:r w:rsidR="000D23E0" w:rsidRPr="007400F8">
        <w:rPr>
          <w:rFonts w:ascii="Times New Roman" w:hAnsi="Times New Roman" w:cs="Times New Roman"/>
          <w:color w:val="252525"/>
          <w:lang w:val="en-GB"/>
        </w:rPr>
        <w:t xml:space="preserve">The presence of sesquiterpenes </w:t>
      </w:r>
      <w:r w:rsidR="00627B44" w:rsidRPr="007400F8">
        <w:rPr>
          <w:rFonts w:ascii="Times New Roman" w:hAnsi="Times New Roman" w:cs="Times New Roman"/>
          <w:color w:val="252525"/>
          <w:lang w:val="en-GB"/>
        </w:rPr>
        <w:t xml:space="preserve">in wine </w:t>
      </w:r>
      <w:r w:rsidR="000D23E0" w:rsidRPr="007400F8">
        <w:rPr>
          <w:rFonts w:ascii="Times New Roman" w:hAnsi="Times New Roman" w:cs="Times New Roman"/>
          <w:color w:val="252525"/>
          <w:lang w:val="en-GB"/>
        </w:rPr>
        <w:t>is</w:t>
      </w:r>
      <w:r w:rsidR="00627B44" w:rsidRPr="007400F8">
        <w:rPr>
          <w:rFonts w:ascii="Times New Roman" w:hAnsi="Times New Roman" w:cs="Times New Roman"/>
          <w:color w:val="252525"/>
          <w:lang w:val="en-GB"/>
        </w:rPr>
        <w:t xml:space="preserve"> a positive factor since they are</w:t>
      </w:r>
      <w:r w:rsidR="000D23E0" w:rsidRPr="007400F8">
        <w:rPr>
          <w:rFonts w:ascii="Times New Roman" w:hAnsi="Times New Roman" w:cs="Times New Roman"/>
          <w:color w:val="252525"/>
          <w:lang w:val="en-GB"/>
        </w:rPr>
        <w:t xml:space="preserve"> related to antibacterial activity</w:t>
      </w:r>
      <w:r w:rsidR="00E27E12" w:rsidRPr="007400F8">
        <w:rPr>
          <w:rFonts w:ascii="Times New Roman" w:hAnsi="Times New Roman" w:cs="Times New Roman"/>
          <w:color w:val="252525"/>
          <w:lang w:val="en-GB"/>
        </w:rPr>
        <w:t>.</w:t>
      </w:r>
      <w:r w:rsidR="00E27E12" w:rsidRPr="007400F8">
        <w:rPr>
          <w:rFonts w:ascii="Times New Roman" w:hAnsi="Times New Roman" w:cs="Times New Roman"/>
          <w:color w:val="252525"/>
          <w:vertAlign w:val="superscript"/>
          <w:lang w:val="en-GB"/>
        </w:rPr>
        <w:t>1</w:t>
      </w:r>
      <w:r w:rsidR="00D0335B">
        <w:rPr>
          <w:rFonts w:ascii="Times New Roman" w:hAnsi="Times New Roman" w:cs="Times New Roman"/>
          <w:color w:val="252525"/>
          <w:vertAlign w:val="superscript"/>
          <w:lang w:val="en-GB"/>
        </w:rPr>
        <w:t>6</w:t>
      </w:r>
      <w:r w:rsidR="000D23E0" w:rsidRPr="007400F8">
        <w:rPr>
          <w:rFonts w:ascii="Times New Roman" w:hAnsi="Times New Roman" w:cs="Times New Roman"/>
          <w:color w:val="252525"/>
          <w:lang w:val="en-GB"/>
        </w:rPr>
        <w:t xml:space="preserve"> </w:t>
      </w:r>
      <w:r w:rsidR="009466A4" w:rsidRPr="007400F8">
        <w:rPr>
          <w:rFonts w:ascii="Times New Roman" w:hAnsi="Times New Roman" w:cs="Times New Roman"/>
          <w:color w:val="252525"/>
          <w:lang w:val="en-GB"/>
        </w:rPr>
        <w:t>α-</w:t>
      </w:r>
      <w:proofErr w:type="spellStart"/>
      <w:r w:rsidR="009466A4">
        <w:rPr>
          <w:rFonts w:ascii="Times New Roman" w:hAnsi="Times New Roman" w:cs="Times New Roman"/>
          <w:color w:val="252525"/>
          <w:lang w:val="en-GB"/>
        </w:rPr>
        <w:t>C</w:t>
      </w:r>
      <w:r w:rsidR="009466A4" w:rsidRPr="007400F8">
        <w:rPr>
          <w:rFonts w:ascii="Times New Roman" w:hAnsi="Times New Roman" w:cs="Times New Roman"/>
          <w:color w:val="252525"/>
          <w:lang w:val="en-GB"/>
        </w:rPr>
        <w:t>alacorene</w:t>
      </w:r>
      <w:proofErr w:type="spellEnd"/>
      <w:r w:rsidR="009466A4" w:rsidRPr="007400F8">
        <w:rPr>
          <w:rFonts w:ascii="Times New Roman" w:hAnsi="Times New Roman" w:cs="Times New Roman"/>
          <w:color w:val="252525"/>
          <w:lang w:val="en-GB"/>
        </w:rPr>
        <w:t xml:space="preserve"> </w:t>
      </w:r>
      <w:r w:rsidR="009466A4">
        <w:rPr>
          <w:rFonts w:ascii="Times New Roman" w:hAnsi="Times New Roman" w:cs="Times New Roman"/>
          <w:color w:val="252525"/>
          <w:lang w:val="en-GB"/>
        </w:rPr>
        <w:t xml:space="preserve">was present only in 7 out of 22 samples, and hence could not be considered as a marker for </w:t>
      </w:r>
      <w:proofErr w:type="spellStart"/>
      <w:r w:rsidR="009466A4">
        <w:rPr>
          <w:rFonts w:ascii="Times New Roman" w:hAnsi="Times New Roman" w:cs="Times New Roman"/>
          <w:color w:val="252525"/>
          <w:lang w:val="en-GB"/>
        </w:rPr>
        <w:t>Pelaverga</w:t>
      </w:r>
      <w:proofErr w:type="spellEnd"/>
      <w:r w:rsidR="009466A4">
        <w:rPr>
          <w:rFonts w:ascii="Times New Roman" w:hAnsi="Times New Roman" w:cs="Times New Roman"/>
          <w:color w:val="252525"/>
          <w:lang w:val="en-GB"/>
        </w:rPr>
        <w:t xml:space="preserve">. </w:t>
      </w:r>
      <w:r w:rsidR="008E10D8" w:rsidRPr="007400F8">
        <w:rPr>
          <w:rFonts w:ascii="Times New Roman" w:hAnsi="Times New Roman" w:cs="Times New Roman"/>
          <w:color w:val="252525"/>
          <w:lang w:val="en-GB"/>
        </w:rPr>
        <w:t xml:space="preserve">Among varietal compounds, rotundone is a sesquiterpene which has been reported as a possible source of the spicy aroma of some variety of wines, among which </w:t>
      </w:r>
      <w:proofErr w:type="spellStart"/>
      <w:r w:rsidR="008E10D8" w:rsidRPr="007400F8">
        <w:rPr>
          <w:rFonts w:ascii="Times New Roman" w:hAnsi="Times New Roman" w:cs="Times New Roman"/>
          <w:color w:val="252525"/>
          <w:lang w:val="en-GB"/>
        </w:rPr>
        <w:t>Pelaverga</w:t>
      </w:r>
      <w:proofErr w:type="spellEnd"/>
      <w:r w:rsidR="008E10D8" w:rsidRPr="007400F8">
        <w:rPr>
          <w:rFonts w:ascii="Times New Roman" w:hAnsi="Times New Roman" w:cs="Times New Roman"/>
          <w:color w:val="252525"/>
          <w:lang w:val="en-GB"/>
        </w:rPr>
        <w:t xml:space="preserve"> is </w:t>
      </w:r>
      <w:r w:rsidR="008E10D8" w:rsidRPr="007400F8">
        <w:rPr>
          <w:rFonts w:ascii="Times New Roman" w:hAnsi="Times New Roman" w:cs="Times New Roman"/>
          <w:color w:val="252525"/>
          <w:lang w:val="en-GB"/>
        </w:rPr>
        <w:lastRenderedPageBreak/>
        <w:t>included</w:t>
      </w:r>
      <w:r w:rsidR="00E27E12" w:rsidRPr="007400F8">
        <w:rPr>
          <w:rFonts w:ascii="Times New Roman" w:hAnsi="Times New Roman" w:cs="Times New Roman"/>
          <w:color w:val="252525"/>
          <w:lang w:val="en-GB"/>
        </w:rPr>
        <w:t>.</w:t>
      </w:r>
      <w:r w:rsidR="0055593A" w:rsidRPr="007400F8">
        <w:rPr>
          <w:rFonts w:ascii="Times New Roman" w:hAnsi="Times New Roman" w:cs="Times New Roman"/>
          <w:color w:val="252525"/>
          <w:vertAlign w:val="superscript"/>
          <w:lang w:val="en-GB"/>
        </w:rPr>
        <w:t>7</w:t>
      </w:r>
      <w:r w:rsidR="008E10D8" w:rsidRPr="007400F8">
        <w:rPr>
          <w:rFonts w:ascii="Times New Roman" w:hAnsi="Times New Roman" w:cs="Times New Roman"/>
          <w:color w:val="252525"/>
          <w:lang w:val="en-GB"/>
        </w:rPr>
        <w:t xml:space="preserve"> </w:t>
      </w:r>
      <w:r w:rsidR="00F372E4" w:rsidRPr="007400F8">
        <w:rPr>
          <w:rFonts w:ascii="Times New Roman" w:hAnsi="Times New Roman" w:cs="Times New Roman"/>
          <w:color w:val="252525"/>
          <w:lang w:val="en-GB"/>
        </w:rPr>
        <w:t xml:space="preserve">The authors report an average rotundone concentration of 40 ng/L determined by multidimensional gas chromatography mass spectrometry following liquid-phase extraction. </w:t>
      </w:r>
      <w:r w:rsidR="008E10D8" w:rsidRPr="007400F8">
        <w:rPr>
          <w:rFonts w:ascii="Times New Roman" w:hAnsi="Times New Roman" w:cs="Times New Roman"/>
          <w:color w:val="252525"/>
          <w:lang w:val="en-GB"/>
        </w:rPr>
        <w:t xml:space="preserve">However, we did not detect this compound, probably because its concentration was lower than </w:t>
      </w:r>
      <w:r w:rsidR="00F372E4" w:rsidRPr="007400F8">
        <w:rPr>
          <w:rFonts w:ascii="Times New Roman" w:hAnsi="Times New Roman" w:cs="Times New Roman"/>
          <w:color w:val="252525"/>
          <w:lang w:val="en-GB"/>
        </w:rPr>
        <w:t>our</w:t>
      </w:r>
      <w:r w:rsidR="008E10D8" w:rsidRPr="007400F8">
        <w:rPr>
          <w:rFonts w:ascii="Times New Roman" w:hAnsi="Times New Roman" w:cs="Times New Roman"/>
          <w:color w:val="252525"/>
          <w:lang w:val="en-GB"/>
        </w:rPr>
        <w:t xml:space="preserve"> detection threshold. </w:t>
      </w:r>
      <w:r w:rsidR="0084633E" w:rsidRPr="007400F8">
        <w:rPr>
          <w:rFonts w:ascii="Times New Roman" w:hAnsi="Times New Roman" w:cs="Times New Roman"/>
          <w:color w:val="252525"/>
          <w:lang w:val="en-GB"/>
        </w:rPr>
        <w:t xml:space="preserve">Conversely, </w:t>
      </w:r>
      <w:r w:rsidR="00E27E12" w:rsidRPr="007400F8">
        <w:rPr>
          <w:rFonts w:ascii="Times New Roman" w:hAnsi="Times New Roman" w:cs="Times New Roman"/>
          <w:color w:val="252525"/>
          <w:lang w:val="en-GB"/>
        </w:rPr>
        <w:t>Motta et al.</w:t>
      </w:r>
      <w:r w:rsidR="0055593A" w:rsidRPr="007400F8">
        <w:rPr>
          <w:rFonts w:ascii="Times New Roman" w:hAnsi="Times New Roman" w:cs="Times New Roman"/>
          <w:color w:val="252525"/>
          <w:vertAlign w:val="superscript"/>
          <w:lang w:val="en-GB"/>
        </w:rPr>
        <w:t>8</w:t>
      </w:r>
      <w:r w:rsidR="0084633E" w:rsidRPr="007400F8">
        <w:rPr>
          <w:rFonts w:ascii="Times New Roman" w:hAnsi="Times New Roman" w:cs="Times New Roman"/>
          <w:color w:val="252525"/>
          <w:lang w:val="en-GB"/>
        </w:rPr>
        <w:t xml:space="preserve"> did not report any terpene among the </w:t>
      </w:r>
      <w:r w:rsidR="00627B44" w:rsidRPr="007400F8">
        <w:rPr>
          <w:rFonts w:ascii="Times New Roman" w:hAnsi="Times New Roman" w:cs="Times New Roman"/>
          <w:color w:val="252525"/>
          <w:lang w:val="en-GB"/>
        </w:rPr>
        <w:t xml:space="preserve">main </w:t>
      </w:r>
      <w:r w:rsidR="0084633E" w:rsidRPr="007400F8">
        <w:rPr>
          <w:rFonts w:ascii="Times New Roman" w:hAnsi="Times New Roman" w:cs="Times New Roman"/>
          <w:color w:val="252525"/>
          <w:lang w:val="en-GB"/>
        </w:rPr>
        <w:t xml:space="preserve">aromatic compounds detected in </w:t>
      </w:r>
      <w:proofErr w:type="spellStart"/>
      <w:r w:rsidR="0084633E" w:rsidRPr="007400F8">
        <w:rPr>
          <w:rFonts w:ascii="Times New Roman" w:hAnsi="Times New Roman" w:cs="Times New Roman"/>
          <w:color w:val="252525"/>
          <w:lang w:val="en-GB"/>
        </w:rPr>
        <w:t>Pelaverga</w:t>
      </w:r>
      <w:proofErr w:type="spellEnd"/>
      <w:r w:rsidR="0084633E" w:rsidRPr="007400F8">
        <w:rPr>
          <w:rFonts w:ascii="Times New Roman" w:hAnsi="Times New Roman" w:cs="Times New Roman"/>
          <w:color w:val="252525"/>
          <w:lang w:val="en-GB"/>
        </w:rPr>
        <w:t>.</w:t>
      </w:r>
    </w:p>
    <w:p w14:paraId="5AE68400" w14:textId="4A18559E" w:rsidR="004B3169" w:rsidRPr="007400F8" w:rsidRDefault="00B26A97" w:rsidP="00262190">
      <w:pPr>
        <w:autoSpaceDE w:val="0"/>
        <w:autoSpaceDN w:val="0"/>
        <w:adjustRightInd w:val="0"/>
        <w:spacing w:after="0" w:line="360" w:lineRule="auto"/>
        <w:jc w:val="both"/>
        <w:rPr>
          <w:rFonts w:ascii="Times New Roman" w:hAnsi="Times New Roman" w:cs="Times New Roman"/>
          <w:color w:val="252525"/>
          <w:lang w:val="en-GB"/>
        </w:rPr>
      </w:pPr>
      <w:r w:rsidRPr="007400F8">
        <w:rPr>
          <w:rFonts w:ascii="Times New Roman" w:hAnsi="Times New Roman" w:cs="Times New Roman"/>
          <w:color w:val="252525"/>
          <w:lang w:val="en-GB"/>
        </w:rPr>
        <w:t>T</w:t>
      </w:r>
      <w:r w:rsidRPr="007400F8">
        <w:rPr>
          <w:rFonts w:ascii="Times New Roman" w:hAnsi="Times New Roman" w:cs="Times New Roman"/>
          <w:lang w:val="en-GB"/>
        </w:rPr>
        <w:t xml:space="preserve">he presence in wines of </w:t>
      </w:r>
      <w:proofErr w:type="spellStart"/>
      <w:r w:rsidRPr="007400F8">
        <w:rPr>
          <w:rFonts w:ascii="Times New Roman" w:hAnsi="Times New Roman" w:cs="Times New Roman"/>
          <w:lang w:val="en-GB"/>
        </w:rPr>
        <w:t>norisoprenoids</w:t>
      </w:r>
      <w:proofErr w:type="spellEnd"/>
      <w:r w:rsidRPr="007400F8">
        <w:rPr>
          <w:rFonts w:ascii="Times New Roman" w:hAnsi="Times New Roman" w:cs="Times New Roman"/>
          <w:lang w:val="en-GB"/>
        </w:rPr>
        <w:t xml:space="preserve"> is considered a quality </w:t>
      </w:r>
      <w:proofErr w:type="gramStart"/>
      <w:r w:rsidRPr="007400F8">
        <w:rPr>
          <w:rFonts w:ascii="Times New Roman" w:hAnsi="Times New Roman" w:cs="Times New Roman"/>
          <w:lang w:val="en-GB"/>
        </w:rPr>
        <w:t>factor, since</w:t>
      </w:r>
      <w:proofErr w:type="gramEnd"/>
      <w:r w:rsidRPr="007400F8">
        <w:rPr>
          <w:rFonts w:ascii="Times New Roman" w:hAnsi="Times New Roman" w:cs="Times New Roman"/>
          <w:lang w:val="en-GB"/>
        </w:rPr>
        <w:t xml:space="preserve"> they provide aromatic nuances even in very low concentrations. </w:t>
      </w:r>
      <w:r w:rsidRPr="007400F8">
        <w:rPr>
          <w:rFonts w:ascii="Times New Roman" w:hAnsi="Times New Roman" w:cs="Times New Roman"/>
          <w:color w:val="252525"/>
          <w:lang w:val="en-GB"/>
        </w:rPr>
        <w:t>The oxidative degradation of carotenoids gives yield, among the others, to isoprenoids compounds, which display odoriferous properties.</w:t>
      </w:r>
      <w:r w:rsidR="009469D4" w:rsidRPr="009469D4">
        <w:rPr>
          <w:rFonts w:ascii="Times New Roman" w:hAnsi="Times New Roman" w:cs="Times New Roman"/>
          <w:color w:val="252525"/>
          <w:vertAlign w:val="superscript"/>
          <w:lang w:val="en-GB"/>
        </w:rPr>
        <w:t>1</w:t>
      </w:r>
      <w:r w:rsidR="00D0335B">
        <w:rPr>
          <w:rFonts w:ascii="Times New Roman" w:hAnsi="Times New Roman" w:cs="Times New Roman"/>
          <w:color w:val="252525"/>
          <w:vertAlign w:val="superscript"/>
          <w:lang w:val="en-GB"/>
        </w:rPr>
        <w:t>7</w:t>
      </w:r>
      <w:r w:rsidRPr="007400F8">
        <w:rPr>
          <w:rFonts w:ascii="Times New Roman" w:hAnsi="Times New Roman" w:cs="Times New Roman"/>
          <w:color w:val="252525"/>
          <w:lang w:val="en-GB"/>
        </w:rPr>
        <w:t xml:space="preserve"> We detected β-</w:t>
      </w:r>
      <w:proofErr w:type="spellStart"/>
      <w:r w:rsidRPr="007400F8">
        <w:rPr>
          <w:rFonts w:ascii="Times New Roman" w:hAnsi="Times New Roman" w:cs="Times New Roman"/>
          <w:color w:val="252525"/>
          <w:lang w:val="en-GB"/>
        </w:rPr>
        <w:t>damascenone</w:t>
      </w:r>
      <w:proofErr w:type="spellEnd"/>
      <w:r w:rsidRPr="007400F8">
        <w:rPr>
          <w:rFonts w:ascii="Times New Roman" w:hAnsi="Times New Roman" w:cs="Times New Roman"/>
          <w:color w:val="252525"/>
          <w:lang w:val="en-GB"/>
        </w:rPr>
        <w:t xml:space="preserve"> belonging to the family of </w:t>
      </w:r>
      <w:proofErr w:type="spellStart"/>
      <w:r w:rsidRPr="007400F8">
        <w:rPr>
          <w:rFonts w:ascii="Times New Roman" w:hAnsi="Times New Roman" w:cs="Times New Roman"/>
          <w:color w:val="252525"/>
          <w:lang w:val="en-GB"/>
        </w:rPr>
        <w:t>megastigmanes</w:t>
      </w:r>
      <w:proofErr w:type="spellEnd"/>
      <w:r w:rsidRPr="007400F8">
        <w:rPr>
          <w:rFonts w:ascii="Times New Roman" w:hAnsi="Times New Roman" w:cs="Times New Roman"/>
          <w:color w:val="252525"/>
          <w:lang w:val="en-GB"/>
        </w:rPr>
        <w:t>, which are oxygenated C</w:t>
      </w:r>
      <w:r w:rsidRPr="007400F8">
        <w:rPr>
          <w:rFonts w:ascii="Times New Roman" w:hAnsi="Times New Roman" w:cs="Times New Roman"/>
          <w:color w:val="252525"/>
          <w:vertAlign w:val="subscript"/>
          <w:lang w:val="en-GB"/>
        </w:rPr>
        <w:t>13</w:t>
      </w:r>
      <w:r w:rsidRPr="007400F8">
        <w:rPr>
          <w:rFonts w:ascii="Times New Roman" w:hAnsi="Times New Roman" w:cs="Times New Roman"/>
          <w:color w:val="252525"/>
          <w:lang w:val="en-GB"/>
        </w:rPr>
        <w:t>-norisoprenoids. It has a complex smell of flowers and a very low perception threshold. It is present in almost all varieties of grapes, and its abundance is higher in red than in white wines.</w:t>
      </w:r>
    </w:p>
    <w:p w14:paraId="5862D21C" w14:textId="09F26975" w:rsidR="00E63837" w:rsidRPr="007400F8" w:rsidRDefault="00E63837" w:rsidP="00262190">
      <w:pPr>
        <w:autoSpaceDE w:val="0"/>
        <w:autoSpaceDN w:val="0"/>
        <w:adjustRightInd w:val="0"/>
        <w:spacing w:after="0" w:line="360" w:lineRule="auto"/>
        <w:jc w:val="both"/>
        <w:rPr>
          <w:rFonts w:ascii="Times New Roman" w:hAnsi="Times New Roman" w:cs="Times New Roman"/>
          <w:color w:val="252525"/>
          <w:lang w:val="en-GB"/>
        </w:rPr>
      </w:pPr>
      <w:r w:rsidRPr="007400F8">
        <w:rPr>
          <w:rFonts w:ascii="Times New Roman" w:hAnsi="Times New Roman" w:cs="Times New Roman"/>
          <w:color w:val="252525"/>
          <w:lang w:val="en-GB"/>
        </w:rPr>
        <w:t xml:space="preserve">The six-carbon atoms alcohols </w:t>
      </w:r>
      <w:r w:rsidR="00DD7CEE" w:rsidRPr="007400F8">
        <w:rPr>
          <w:rFonts w:ascii="Times New Roman" w:hAnsi="Times New Roman" w:cs="Times New Roman"/>
          <w:color w:val="252525"/>
          <w:lang w:val="en-GB"/>
        </w:rPr>
        <w:t xml:space="preserve">and aldehydes </w:t>
      </w:r>
      <w:r w:rsidRPr="007400F8">
        <w:rPr>
          <w:rFonts w:ascii="Times New Roman" w:hAnsi="Times New Roman" w:cs="Times New Roman"/>
          <w:color w:val="252525"/>
          <w:lang w:val="en-GB"/>
        </w:rPr>
        <w:t>confer to the wine an herbaceous scent, which may be unpleasant at high concentrations</w:t>
      </w:r>
      <w:r w:rsidR="00E27E12" w:rsidRPr="007400F8">
        <w:rPr>
          <w:rFonts w:ascii="Times New Roman" w:hAnsi="Times New Roman" w:cs="Times New Roman"/>
          <w:color w:val="252525"/>
          <w:lang w:val="en-GB"/>
        </w:rPr>
        <w:t>.</w:t>
      </w:r>
      <w:r w:rsidR="00E27E12" w:rsidRPr="007400F8">
        <w:rPr>
          <w:rFonts w:ascii="Times New Roman" w:hAnsi="Times New Roman" w:cs="Times New Roman"/>
          <w:color w:val="252525"/>
          <w:vertAlign w:val="superscript"/>
          <w:lang w:val="en-GB"/>
        </w:rPr>
        <w:t>1</w:t>
      </w:r>
      <w:r w:rsidR="00D0335B">
        <w:rPr>
          <w:rFonts w:ascii="Times New Roman" w:hAnsi="Times New Roman" w:cs="Times New Roman"/>
          <w:color w:val="252525"/>
          <w:vertAlign w:val="superscript"/>
          <w:lang w:val="en-GB"/>
        </w:rPr>
        <w:t>8</w:t>
      </w:r>
      <w:r w:rsidR="00E27E12" w:rsidRPr="007400F8">
        <w:rPr>
          <w:rFonts w:ascii="Times New Roman" w:hAnsi="Times New Roman" w:cs="Times New Roman"/>
          <w:color w:val="252525"/>
          <w:lang w:val="en-GB"/>
        </w:rPr>
        <w:t xml:space="preserve"> </w:t>
      </w:r>
      <w:r w:rsidRPr="007400F8">
        <w:rPr>
          <w:rFonts w:ascii="Times New Roman" w:hAnsi="Times New Roman" w:cs="Times New Roman"/>
          <w:color w:val="252525"/>
          <w:lang w:val="en-GB"/>
        </w:rPr>
        <w:t>1-</w:t>
      </w:r>
      <w:r w:rsidR="00501561">
        <w:rPr>
          <w:rFonts w:ascii="Times New Roman" w:hAnsi="Times New Roman" w:cs="Times New Roman"/>
          <w:color w:val="252525"/>
          <w:lang w:val="en-GB"/>
        </w:rPr>
        <w:t>H</w:t>
      </w:r>
      <w:r w:rsidRPr="007400F8">
        <w:rPr>
          <w:rFonts w:ascii="Times New Roman" w:hAnsi="Times New Roman" w:cs="Times New Roman"/>
          <w:color w:val="252525"/>
          <w:lang w:val="en-GB"/>
        </w:rPr>
        <w:t xml:space="preserve">exanol </w:t>
      </w:r>
      <w:r w:rsidR="008A5715" w:rsidRPr="007400F8">
        <w:rPr>
          <w:rFonts w:ascii="Times New Roman" w:hAnsi="Times New Roman" w:cs="Times New Roman"/>
          <w:color w:val="252525"/>
          <w:lang w:val="en-GB"/>
        </w:rPr>
        <w:t xml:space="preserve">is </w:t>
      </w:r>
      <w:r w:rsidR="008A5715" w:rsidRPr="007400F8">
        <w:rPr>
          <w:rFonts w:ascii="Times New Roman" w:hAnsi="Times New Roman" w:cs="Times New Roman"/>
          <w:color w:val="231F20"/>
          <w:lang w:val="en-GB"/>
        </w:rPr>
        <w:t>produced from lipoxygenases acting on linoleic or linolenic acid in crushed berry tissue</w:t>
      </w:r>
      <w:r w:rsidR="00E27E12" w:rsidRPr="007400F8">
        <w:rPr>
          <w:rFonts w:ascii="Times New Roman" w:hAnsi="Times New Roman" w:cs="Times New Roman"/>
          <w:color w:val="231F20"/>
          <w:lang w:val="en-GB"/>
        </w:rPr>
        <w:t>.</w:t>
      </w:r>
      <w:r w:rsidR="00E27E12" w:rsidRPr="007400F8">
        <w:rPr>
          <w:rFonts w:ascii="Times New Roman" w:hAnsi="Times New Roman" w:cs="Times New Roman"/>
          <w:color w:val="231F20"/>
          <w:vertAlign w:val="superscript"/>
          <w:lang w:val="en-GB"/>
        </w:rPr>
        <w:t>1</w:t>
      </w:r>
      <w:r w:rsidR="00D0335B">
        <w:rPr>
          <w:rFonts w:ascii="Times New Roman" w:hAnsi="Times New Roman" w:cs="Times New Roman"/>
          <w:color w:val="231F20"/>
          <w:vertAlign w:val="superscript"/>
          <w:lang w:val="en-GB"/>
        </w:rPr>
        <w:t>9</w:t>
      </w:r>
      <w:r w:rsidR="00CD47CE" w:rsidRPr="007400F8">
        <w:rPr>
          <w:rFonts w:ascii="Times New Roman" w:hAnsi="Times New Roman" w:cs="Times New Roman"/>
          <w:color w:val="231F20"/>
          <w:lang w:val="en-GB"/>
        </w:rPr>
        <w:t xml:space="preserve"> </w:t>
      </w:r>
      <w:r w:rsidR="008A5715" w:rsidRPr="007400F8">
        <w:rPr>
          <w:rFonts w:ascii="Times New Roman" w:hAnsi="Times New Roman" w:cs="Times New Roman"/>
          <w:color w:val="231F20"/>
          <w:lang w:val="en-GB"/>
        </w:rPr>
        <w:t xml:space="preserve">It </w:t>
      </w:r>
      <w:r w:rsidRPr="007400F8">
        <w:rPr>
          <w:rFonts w:ascii="Times New Roman" w:hAnsi="Times New Roman" w:cs="Times New Roman"/>
          <w:color w:val="252525"/>
          <w:lang w:val="en-GB"/>
        </w:rPr>
        <w:t xml:space="preserve">was found at low and comparable amounts in </w:t>
      </w:r>
      <w:r w:rsidR="00DE2A10" w:rsidRPr="007400F8">
        <w:rPr>
          <w:rFonts w:ascii="Times New Roman" w:hAnsi="Times New Roman" w:cs="Times New Roman"/>
          <w:color w:val="252525"/>
          <w:lang w:val="en-GB"/>
        </w:rPr>
        <w:t xml:space="preserve">more than half of the samples studied here. </w:t>
      </w:r>
      <w:r w:rsidR="00501561">
        <w:rPr>
          <w:rFonts w:ascii="Times New Roman" w:hAnsi="Times New Roman" w:cs="Times New Roman"/>
          <w:color w:val="252525"/>
          <w:lang w:val="en-GB"/>
        </w:rPr>
        <w:t>Despite we did not determine</w:t>
      </w:r>
      <w:r w:rsidR="00DE2A10" w:rsidRPr="007400F8">
        <w:rPr>
          <w:rFonts w:ascii="Times New Roman" w:hAnsi="Times New Roman" w:cs="Times New Roman"/>
          <w:color w:val="252525"/>
          <w:lang w:val="en-GB"/>
        </w:rPr>
        <w:t xml:space="preserve"> absolute concentrations</w:t>
      </w:r>
      <w:r w:rsidR="00501561">
        <w:rPr>
          <w:rFonts w:ascii="Times New Roman" w:hAnsi="Times New Roman" w:cs="Times New Roman"/>
          <w:color w:val="252525"/>
          <w:lang w:val="en-GB"/>
        </w:rPr>
        <w:t>,</w:t>
      </w:r>
      <w:r w:rsidR="00DE2A10" w:rsidRPr="007400F8">
        <w:rPr>
          <w:rFonts w:ascii="Times New Roman" w:hAnsi="Times New Roman" w:cs="Times New Roman"/>
          <w:color w:val="252525"/>
          <w:lang w:val="en-GB"/>
        </w:rPr>
        <w:t xml:space="preserve"> we assume that the concentration values are </w:t>
      </w:r>
      <w:r w:rsidR="008C7820" w:rsidRPr="007400F8">
        <w:rPr>
          <w:rFonts w:ascii="Times New Roman" w:hAnsi="Times New Roman" w:cs="Times New Roman"/>
          <w:color w:val="252525"/>
          <w:lang w:val="en-GB"/>
        </w:rPr>
        <w:t xml:space="preserve">much lower with respect to the </w:t>
      </w:r>
      <w:r w:rsidR="00DD7CEE" w:rsidRPr="007400F8">
        <w:rPr>
          <w:rFonts w:ascii="Times New Roman" w:hAnsi="Times New Roman" w:cs="Times New Roman"/>
          <w:color w:val="252525"/>
          <w:lang w:val="en-GB"/>
        </w:rPr>
        <w:t>odour detection threshold (ODT) reported by Guth</w:t>
      </w:r>
      <w:r w:rsidR="00D0335B">
        <w:rPr>
          <w:rFonts w:ascii="Times New Roman" w:hAnsi="Times New Roman" w:cs="Times New Roman"/>
          <w:color w:val="252525"/>
          <w:vertAlign w:val="superscript"/>
          <w:lang w:val="en-GB"/>
        </w:rPr>
        <w:t>20</w:t>
      </w:r>
      <w:r w:rsidR="00DD7CEE" w:rsidRPr="007400F8">
        <w:rPr>
          <w:rFonts w:ascii="Times New Roman" w:hAnsi="Times New Roman" w:cs="Times New Roman"/>
          <w:color w:val="252525"/>
          <w:lang w:val="en-GB"/>
        </w:rPr>
        <w:t xml:space="preserve"> as 8000 </w:t>
      </w:r>
      <w:proofErr w:type="spellStart"/>
      <w:r w:rsidR="00DD7CEE" w:rsidRPr="007400F8">
        <w:rPr>
          <w:rFonts w:ascii="Times New Roman" w:hAnsi="Times New Roman" w:cs="Times New Roman"/>
          <w:color w:val="252525"/>
          <w:lang w:val="en-GB"/>
        </w:rPr>
        <w:t>μg</w:t>
      </w:r>
      <w:proofErr w:type="spellEnd"/>
      <w:r w:rsidR="00DD7CEE" w:rsidRPr="007400F8">
        <w:rPr>
          <w:rFonts w:ascii="Times New Roman" w:hAnsi="Times New Roman" w:cs="Times New Roman"/>
          <w:color w:val="252525"/>
          <w:lang w:val="en-GB"/>
        </w:rPr>
        <w:t>/L</w:t>
      </w:r>
      <w:r w:rsidR="009466A4">
        <w:rPr>
          <w:rFonts w:ascii="Times New Roman" w:hAnsi="Times New Roman" w:cs="Times New Roman"/>
          <w:color w:val="252525"/>
          <w:lang w:val="en-GB"/>
        </w:rPr>
        <w:t>.</w:t>
      </w:r>
      <w:r w:rsidR="00DE2A10" w:rsidRPr="007400F8">
        <w:rPr>
          <w:rFonts w:ascii="Times New Roman" w:hAnsi="Times New Roman" w:cs="Times New Roman"/>
          <w:color w:val="252525"/>
          <w:lang w:val="en-GB"/>
        </w:rPr>
        <w:t xml:space="preserve"> Hexanoic </w:t>
      </w:r>
      <w:r w:rsidR="004F3565" w:rsidRPr="007400F8">
        <w:rPr>
          <w:rFonts w:ascii="Times New Roman" w:hAnsi="Times New Roman" w:cs="Times New Roman"/>
          <w:color w:val="252525"/>
          <w:lang w:val="en-GB"/>
        </w:rPr>
        <w:t xml:space="preserve">(caproic) </w:t>
      </w:r>
      <w:r w:rsidR="00DE2A10" w:rsidRPr="007400F8">
        <w:rPr>
          <w:rFonts w:ascii="Times New Roman" w:hAnsi="Times New Roman" w:cs="Times New Roman"/>
          <w:color w:val="252525"/>
          <w:lang w:val="en-GB"/>
        </w:rPr>
        <w:t>acid belongs to the series of fatty acids. The C</w:t>
      </w:r>
      <w:r w:rsidR="00DE2A10" w:rsidRPr="007400F8">
        <w:rPr>
          <w:rFonts w:ascii="Times New Roman" w:hAnsi="Times New Roman" w:cs="Times New Roman"/>
          <w:color w:val="252525"/>
          <w:vertAlign w:val="subscript"/>
          <w:lang w:val="en-GB"/>
        </w:rPr>
        <w:t>6</w:t>
      </w:r>
      <w:r w:rsidR="00DE2A10" w:rsidRPr="007400F8">
        <w:rPr>
          <w:rFonts w:ascii="Times New Roman" w:hAnsi="Times New Roman" w:cs="Times New Roman"/>
          <w:color w:val="252525"/>
          <w:lang w:val="en-GB"/>
        </w:rPr>
        <w:t xml:space="preserve"> fatty acids are formed by yeast and are considered as inhibitors of fermentation</w:t>
      </w:r>
      <w:r w:rsidR="006126B5" w:rsidRPr="007400F8">
        <w:rPr>
          <w:rFonts w:ascii="Times New Roman" w:hAnsi="Times New Roman" w:cs="Times New Roman"/>
          <w:color w:val="252525"/>
          <w:lang w:val="en-GB"/>
        </w:rPr>
        <w:t>, even at concentration of few ng/L</w:t>
      </w:r>
      <w:r w:rsidR="00747E4E" w:rsidRPr="007400F8">
        <w:rPr>
          <w:rFonts w:ascii="Times New Roman" w:hAnsi="Times New Roman" w:cs="Times New Roman"/>
          <w:color w:val="252525"/>
          <w:lang w:val="en-GB"/>
        </w:rPr>
        <w:t>.</w:t>
      </w:r>
      <w:r w:rsidR="00747E4E" w:rsidRPr="007400F8">
        <w:rPr>
          <w:rFonts w:ascii="Times New Roman" w:hAnsi="Times New Roman" w:cs="Times New Roman"/>
          <w:color w:val="252525"/>
          <w:vertAlign w:val="superscript"/>
          <w:lang w:val="en-GB"/>
        </w:rPr>
        <w:t>1</w:t>
      </w:r>
      <w:r w:rsidR="00D0335B">
        <w:rPr>
          <w:rFonts w:ascii="Times New Roman" w:hAnsi="Times New Roman" w:cs="Times New Roman"/>
          <w:color w:val="252525"/>
          <w:vertAlign w:val="superscript"/>
          <w:lang w:val="en-GB"/>
        </w:rPr>
        <w:t>8</w:t>
      </w:r>
      <w:r w:rsidR="006126B5" w:rsidRPr="007400F8">
        <w:rPr>
          <w:rFonts w:ascii="Times New Roman" w:hAnsi="Times New Roman" w:cs="Times New Roman"/>
          <w:color w:val="252525"/>
          <w:lang w:val="en-GB"/>
        </w:rPr>
        <w:t xml:space="preserve"> In the present study, caproic acid was detected in almost all the samples</w:t>
      </w:r>
      <w:r w:rsidR="00924526" w:rsidRPr="007400F8">
        <w:rPr>
          <w:rFonts w:ascii="Times New Roman" w:hAnsi="Times New Roman" w:cs="Times New Roman"/>
          <w:color w:val="252525"/>
          <w:lang w:val="en-GB"/>
        </w:rPr>
        <w:t>.</w:t>
      </w:r>
      <w:r w:rsidR="006126B5" w:rsidRPr="007400F8">
        <w:rPr>
          <w:rFonts w:ascii="Times New Roman" w:hAnsi="Times New Roman" w:cs="Times New Roman"/>
          <w:color w:val="252525"/>
          <w:lang w:val="en-GB"/>
        </w:rPr>
        <w:t xml:space="preserve"> </w:t>
      </w:r>
      <w:r w:rsidR="0084633E" w:rsidRPr="007400F8">
        <w:rPr>
          <w:rFonts w:ascii="Times New Roman" w:hAnsi="Times New Roman" w:cs="Times New Roman"/>
          <w:color w:val="252525"/>
          <w:lang w:val="en-GB"/>
        </w:rPr>
        <w:t>Bothe the C</w:t>
      </w:r>
      <w:r w:rsidR="0084633E" w:rsidRPr="007400F8">
        <w:rPr>
          <w:rFonts w:ascii="Times New Roman" w:hAnsi="Times New Roman" w:cs="Times New Roman"/>
          <w:color w:val="252525"/>
          <w:vertAlign w:val="subscript"/>
          <w:lang w:val="en-GB"/>
        </w:rPr>
        <w:t>6</w:t>
      </w:r>
      <w:r w:rsidR="0084633E" w:rsidRPr="007400F8">
        <w:rPr>
          <w:rFonts w:ascii="Times New Roman" w:hAnsi="Times New Roman" w:cs="Times New Roman"/>
          <w:color w:val="252525"/>
          <w:lang w:val="en-GB"/>
        </w:rPr>
        <w:t xml:space="preserve"> compounds </w:t>
      </w:r>
      <w:r w:rsidR="00747E4E" w:rsidRPr="007400F8">
        <w:rPr>
          <w:rFonts w:ascii="Times New Roman" w:hAnsi="Times New Roman" w:cs="Times New Roman"/>
          <w:color w:val="252525"/>
          <w:lang w:val="en-GB"/>
        </w:rPr>
        <w:t xml:space="preserve">were also found in </w:t>
      </w:r>
      <w:proofErr w:type="spellStart"/>
      <w:r w:rsidR="00747E4E" w:rsidRPr="007400F8">
        <w:rPr>
          <w:rFonts w:ascii="Times New Roman" w:hAnsi="Times New Roman" w:cs="Times New Roman"/>
          <w:color w:val="252525"/>
          <w:lang w:val="en-GB"/>
        </w:rPr>
        <w:t>Pelaverga</w:t>
      </w:r>
      <w:proofErr w:type="spellEnd"/>
      <w:r w:rsidR="00747E4E" w:rsidRPr="007400F8">
        <w:rPr>
          <w:rFonts w:ascii="Times New Roman" w:hAnsi="Times New Roman" w:cs="Times New Roman"/>
          <w:color w:val="252525"/>
          <w:lang w:val="en-GB"/>
        </w:rPr>
        <w:t xml:space="preserve"> by Motta et al.</w:t>
      </w:r>
      <w:r w:rsidR="00801C70" w:rsidRPr="007400F8">
        <w:rPr>
          <w:rFonts w:ascii="Times New Roman" w:hAnsi="Times New Roman" w:cs="Times New Roman"/>
          <w:color w:val="252525"/>
          <w:lang w:val="en-GB"/>
        </w:rPr>
        <w:t>,</w:t>
      </w:r>
      <w:r w:rsidR="0055593A" w:rsidRPr="007400F8">
        <w:rPr>
          <w:rFonts w:ascii="Times New Roman" w:hAnsi="Times New Roman" w:cs="Times New Roman"/>
          <w:color w:val="252525"/>
          <w:vertAlign w:val="superscript"/>
          <w:lang w:val="en-GB"/>
        </w:rPr>
        <w:t>8</w:t>
      </w:r>
      <w:r w:rsidR="00801C70" w:rsidRPr="007400F8">
        <w:rPr>
          <w:rFonts w:ascii="Times New Roman" w:hAnsi="Times New Roman" w:cs="Times New Roman"/>
          <w:color w:val="252525"/>
          <w:lang w:val="en-GB"/>
        </w:rPr>
        <w:t xml:space="preserve"> who also identified </w:t>
      </w:r>
      <w:r w:rsidR="00DD6986" w:rsidRPr="007400F8">
        <w:rPr>
          <w:rFonts w:ascii="Times New Roman" w:hAnsi="Times New Roman" w:cs="Times New Roman"/>
          <w:color w:val="252525"/>
          <w:lang w:val="en-GB"/>
        </w:rPr>
        <w:t>cis-3-hexenol among this class of compounds.</w:t>
      </w:r>
    </w:p>
    <w:p w14:paraId="62235B67" w14:textId="774A366F" w:rsidR="00B835A9" w:rsidRPr="007400F8" w:rsidRDefault="00B835A9" w:rsidP="00262190">
      <w:pPr>
        <w:pStyle w:val="NormaleWeb"/>
        <w:shd w:val="clear" w:color="auto" w:fill="FFFFFF"/>
        <w:spacing w:before="0" w:beforeAutospacing="0" w:after="0" w:afterAutospacing="0" w:line="360" w:lineRule="auto"/>
        <w:jc w:val="both"/>
        <w:textAlignment w:val="baseline"/>
        <w:rPr>
          <w:color w:val="252525"/>
          <w:sz w:val="22"/>
          <w:szCs w:val="22"/>
        </w:rPr>
      </w:pPr>
      <w:r w:rsidRPr="007400F8">
        <w:rPr>
          <w:color w:val="252525"/>
          <w:sz w:val="22"/>
          <w:szCs w:val="22"/>
        </w:rPr>
        <w:t>Fermentation aromas represent the largest group of aromatic compounds in wine. They derive from both esterification reactions and yeasts metabolism</w:t>
      </w:r>
      <w:r w:rsidR="00747E4E" w:rsidRPr="007400F8">
        <w:rPr>
          <w:color w:val="252525"/>
          <w:sz w:val="22"/>
          <w:szCs w:val="22"/>
        </w:rPr>
        <w:t>.</w:t>
      </w:r>
      <w:r w:rsidR="009469D4">
        <w:rPr>
          <w:color w:val="252525"/>
          <w:sz w:val="22"/>
          <w:szCs w:val="22"/>
          <w:vertAlign w:val="superscript"/>
        </w:rPr>
        <w:t>2</w:t>
      </w:r>
      <w:r w:rsidR="00D0335B">
        <w:rPr>
          <w:color w:val="252525"/>
          <w:sz w:val="22"/>
          <w:szCs w:val="22"/>
          <w:vertAlign w:val="superscript"/>
        </w:rPr>
        <w:t>1</w:t>
      </w:r>
      <w:r w:rsidRPr="007400F8">
        <w:rPr>
          <w:color w:val="252525"/>
          <w:sz w:val="22"/>
          <w:szCs w:val="22"/>
        </w:rPr>
        <w:t xml:space="preserve"> Among esters, ethylic esters of fatty acids and acetates of higher alcohols play the major role in determining wine aroma, since they provide fruity scents and are characterized by low odour thresholds</w:t>
      </w:r>
      <w:r w:rsidR="00747E4E" w:rsidRPr="007400F8">
        <w:rPr>
          <w:color w:val="252525"/>
          <w:sz w:val="22"/>
          <w:szCs w:val="22"/>
        </w:rPr>
        <w:t>.</w:t>
      </w:r>
      <w:r w:rsidR="0055593A" w:rsidRPr="007400F8">
        <w:rPr>
          <w:color w:val="252525"/>
          <w:sz w:val="22"/>
          <w:szCs w:val="22"/>
          <w:vertAlign w:val="superscript"/>
        </w:rPr>
        <w:t>2</w:t>
      </w:r>
      <w:r w:rsidR="00D0335B">
        <w:rPr>
          <w:color w:val="252525"/>
          <w:sz w:val="22"/>
          <w:szCs w:val="22"/>
          <w:vertAlign w:val="superscript"/>
        </w:rPr>
        <w:t>2</w:t>
      </w:r>
      <w:r w:rsidRPr="007400F8">
        <w:rPr>
          <w:color w:val="252525"/>
          <w:sz w:val="22"/>
          <w:szCs w:val="22"/>
        </w:rPr>
        <w:t xml:space="preserve"> </w:t>
      </w:r>
      <w:r w:rsidR="0009518A" w:rsidRPr="007400F8">
        <w:rPr>
          <w:color w:val="252525"/>
          <w:sz w:val="22"/>
          <w:szCs w:val="22"/>
        </w:rPr>
        <w:t xml:space="preserve">The content of esters changes during </w:t>
      </w:r>
      <w:r w:rsidR="00C0136D" w:rsidRPr="007400F8">
        <w:rPr>
          <w:color w:val="252525"/>
          <w:sz w:val="22"/>
          <w:szCs w:val="22"/>
        </w:rPr>
        <w:t>aging</w:t>
      </w:r>
      <w:r w:rsidR="0009518A" w:rsidRPr="007400F8">
        <w:rPr>
          <w:color w:val="252525"/>
          <w:sz w:val="22"/>
          <w:szCs w:val="22"/>
        </w:rPr>
        <w:t xml:space="preserve"> of wine according to storage temperature and pH of wine. In fact, both hydrolysis reactions, which decrease the ester concentration, and esterification reactions occur depending on the factors mentioned. </w:t>
      </w:r>
      <w:r w:rsidR="00B72C74" w:rsidRPr="007400F8">
        <w:rPr>
          <w:color w:val="252525"/>
          <w:sz w:val="22"/>
          <w:szCs w:val="22"/>
        </w:rPr>
        <w:t>According to some authors</w:t>
      </w:r>
      <w:r w:rsidR="007C0225" w:rsidRPr="007400F8">
        <w:rPr>
          <w:color w:val="252525"/>
          <w:sz w:val="22"/>
          <w:szCs w:val="22"/>
        </w:rPr>
        <w:t>,</w:t>
      </w:r>
      <w:r w:rsidR="004F3565" w:rsidRPr="007400F8">
        <w:rPr>
          <w:color w:val="252525"/>
          <w:sz w:val="22"/>
          <w:szCs w:val="22"/>
          <w:vertAlign w:val="superscript"/>
        </w:rPr>
        <w:t>2</w:t>
      </w:r>
      <w:r w:rsidR="00D0335B">
        <w:rPr>
          <w:color w:val="252525"/>
          <w:sz w:val="22"/>
          <w:szCs w:val="22"/>
          <w:vertAlign w:val="superscript"/>
        </w:rPr>
        <w:t>3</w:t>
      </w:r>
      <w:r w:rsidR="00B72C74" w:rsidRPr="007400F8">
        <w:rPr>
          <w:color w:val="252525"/>
          <w:sz w:val="22"/>
          <w:szCs w:val="22"/>
        </w:rPr>
        <w:t xml:space="preserve"> esters of dicarboxylic acids increase in concentration during storage due to esterification, while esters of monocarboxylic acids decrease because of hydrolysis. </w:t>
      </w:r>
      <w:r w:rsidR="0009518A" w:rsidRPr="007400F8">
        <w:rPr>
          <w:color w:val="252525"/>
          <w:sz w:val="22"/>
          <w:szCs w:val="22"/>
        </w:rPr>
        <w:t xml:space="preserve">The most abundant esters were diethyl succinate (diethyl </w:t>
      </w:r>
      <w:proofErr w:type="spellStart"/>
      <w:r w:rsidR="0009518A" w:rsidRPr="007400F8">
        <w:rPr>
          <w:color w:val="252525"/>
          <w:sz w:val="22"/>
          <w:szCs w:val="22"/>
        </w:rPr>
        <w:t>butanedioate</w:t>
      </w:r>
      <w:proofErr w:type="spellEnd"/>
      <w:r w:rsidR="0009518A" w:rsidRPr="007400F8">
        <w:rPr>
          <w:color w:val="252525"/>
          <w:sz w:val="22"/>
          <w:szCs w:val="22"/>
        </w:rPr>
        <w:t xml:space="preserve">) and ethyl octanoate, which provide fruit and must odour, respectively. </w:t>
      </w:r>
      <w:r w:rsidR="006D62EA" w:rsidRPr="007400F8">
        <w:rPr>
          <w:color w:val="252525"/>
          <w:sz w:val="22"/>
          <w:szCs w:val="22"/>
        </w:rPr>
        <w:t>Diethyl succinate is formed by the activity of lactic bacteria during malolactic fermentation.</w:t>
      </w:r>
      <w:r w:rsidR="000D5CB6" w:rsidRPr="00273BCF">
        <w:rPr>
          <w:color w:val="252525"/>
          <w:sz w:val="22"/>
          <w:szCs w:val="22"/>
          <w:vertAlign w:val="superscript"/>
        </w:rPr>
        <w:t>2</w:t>
      </w:r>
      <w:r w:rsidR="00D0335B">
        <w:rPr>
          <w:color w:val="252525"/>
          <w:sz w:val="22"/>
          <w:szCs w:val="22"/>
          <w:vertAlign w:val="superscript"/>
        </w:rPr>
        <w:t>4</w:t>
      </w:r>
      <w:r w:rsidR="006D62EA" w:rsidRPr="007400F8">
        <w:rPr>
          <w:color w:val="252525"/>
          <w:sz w:val="22"/>
          <w:szCs w:val="22"/>
        </w:rPr>
        <w:t xml:space="preserve"> The occurrence of this kind of fermentation, which sometimes occurs spontaneously and is not induced, is confirmed by the presence of ethyl lactate</w:t>
      </w:r>
      <w:r w:rsidR="00801C70" w:rsidRPr="007400F8">
        <w:rPr>
          <w:color w:val="252525"/>
          <w:sz w:val="22"/>
          <w:szCs w:val="22"/>
        </w:rPr>
        <w:t xml:space="preserve"> (</w:t>
      </w:r>
      <w:r w:rsidR="00801C70" w:rsidRPr="007400F8">
        <w:rPr>
          <w:color w:val="000000"/>
          <w:sz w:val="22"/>
          <w:szCs w:val="22"/>
        </w:rPr>
        <w:t>propanoic acid, 2-hydroxy-, ethyl ester)</w:t>
      </w:r>
      <w:r w:rsidR="006D62EA" w:rsidRPr="007400F8">
        <w:rPr>
          <w:color w:val="252525"/>
          <w:sz w:val="22"/>
          <w:szCs w:val="22"/>
        </w:rPr>
        <w:t xml:space="preserve">. </w:t>
      </w:r>
      <w:r w:rsidR="007E21B3" w:rsidRPr="007400F8">
        <w:rPr>
          <w:color w:val="252525"/>
          <w:sz w:val="22"/>
          <w:szCs w:val="22"/>
        </w:rPr>
        <w:t>Among acetates</w:t>
      </w:r>
      <w:r w:rsidR="0009518A" w:rsidRPr="007400F8">
        <w:rPr>
          <w:color w:val="252525"/>
          <w:sz w:val="22"/>
          <w:szCs w:val="22"/>
        </w:rPr>
        <w:t>,</w:t>
      </w:r>
      <w:r w:rsidR="007E21B3" w:rsidRPr="007400F8">
        <w:rPr>
          <w:color w:val="252525"/>
          <w:sz w:val="22"/>
          <w:szCs w:val="22"/>
        </w:rPr>
        <w:t xml:space="preserve"> </w:t>
      </w:r>
      <w:r w:rsidR="0009518A" w:rsidRPr="007400F8">
        <w:rPr>
          <w:color w:val="252525"/>
          <w:sz w:val="22"/>
          <w:szCs w:val="22"/>
        </w:rPr>
        <w:t xml:space="preserve">the most abundant </w:t>
      </w:r>
      <w:r w:rsidR="007E21B3" w:rsidRPr="007400F8">
        <w:rPr>
          <w:color w:val="252525"/>
          <w:sz w:val="22"/>
          <w:szCs w:val="22"/>
        </w:rPr>
        <w:t xml:space="preserve">was ethyl acetate. This compound is formed partly by yeast during fermentation; however, the largest portion derives from </w:t>
      </w:r>
      <w:r w:rsidR="008F2AA7" w:rsidRPr="007400F8">
        <w:rPr>
          <w:color w:val="252525"/>
          <w:sz w:val="22"/>
          <w:szCs w:val="22"/>
        </w:rPr>
        <w:t xml:space="preserve">activity of aerobic bacteria during aging in barrels. It is responsible of </w:t>
      </w:r>
      <w:proofErr w:type="spellStart"/>
      <w:r w:rsidR="008F2AA7" w:rsidRPr="007400F8">
        <w:rPr>
          <w:color w:val="252525"/>
          <w:sz w:val="22"/>
          <w:szCs w:val="22"/>
        </w:rPr>
        <w:t>acescence</w:t>
      </w:r>
      <w:proofErr w:type="spellEnd"/>
      <w:r w:rsidR="008F2AA7" w:rsidRPr="007400F8">
        <w:rPr>
          <w:color w:val="252525"/>
          <w:sz w:val="22"/>
          <w:szCs w:val="22"/>
        </w:rPr>
        <w:t xml:space="preserve">, an </w:t>
      </w:r>
      <w:proofErr w:type="spellStart"/>
      <w:r w:rsidR="008F2AA7" w:rsidRPr="007400F8">
        <w:rPr>
          <w:color w:val="252525"/>
          <w:sz w:val="22"/>
          <w:szCs w:val="22"/>
        </w:rPr>
        <w:t>olfactic</w:t>
      </w:r>
      <w:proofErr w:type="spellEnd"/>
      <w:r w:rsidR="008F2AA7" w:rsidRPr="007400F8">
        <w:rPr>
          <w:color w:val="252525"/>
          <w:sz w:val="22"/>
          <w:szCs w:val="22"/>
        </w:rPr>
        <w:t xml:space="preserve"> feature linked to vinegar odour. Therefore, it confers a sour taste to the wine and contributes to its hardness, which are both positive features provide</w:t>
      </w:r>
      <w:r w:rsidR="0084633E" w:rsidRPr="007400F8">
        <w:rPr>
          <w:color w:val="252525"/>
          <w:sz w:val="22"/>
          <w:szCs w:val="22"/>
        </w:rPr>
        <w:t>d</w:t>
      </w:r>
      <w:r w:rsidR="008F2AA7" w:rsidRPr="007400F8">
        <w:rPr>
          <w:color w:val="252525"/>
          <w:sz w:val="22"/>
          <w:szCs w:val="22"/>
        </w:rPr>
        <w:t xml:space="preserve"> that the acetate concentration is not too high. </w:t>
      </w:r>
      <w:r w:rsidR="006D62EA" w:rsidRPr="007400F8">
        <w:rPr>
          <w:color w:val="252525"/>
          <w:sz w:val="22"/>
          <w:szCs w:val="22"/>
        </w:rPr>
        <w:t>However, its contribution to the overall wine flavo</w:t>
      </w:r>
      <w:r w:rsidR="00770C9F" w:rsidRPr="007400F8">
        <w:rPr>
          <w:color w:val="252525"/>
          <w:sz w:val="22"/>
          <w:szCs w:val="22"/>
        </w:rPr>
        <w:t>u</w:t>
      </w:r>
      <w:r w:rsidR="006D62EA" w:rsidRPr="007400F8">
        <w:rPr>
          <w:color w:val="252525"/>
          <w:sz w:val="22"/>
          <w:szCs w:val="22"/>
        </w:rPr>
        <w:t xml:space="preserve">r is controversial since, even if both synergism and suppression in odour intensity occur because of the presence in wine of several esters, some authors concluded that ethyl acetate generally leads to odour </w:t>
      </w:r>
      <w:r w:rsidR="006D62EA" w:rsidRPr="007400F8">
        <w:rPr>
          <w:color w:val="252525"/>
          <w:sz w:val="22"/>
          <w:szCs w:val="22"/>
        </w:rPr>
        <w:lastRenderedPageBreak/>
        <w:t>suppression</w:t>
      </w:r>
      <w:r w:rsidR="007C0225" w:rsidRPr="007400F8">
        <w:rPr>
          <w:color w:val="252525"/>
          <w:sz w:val="22"/>
          <w:szCs w:val="22"/>
        </w:rPr>
        <w:t>.</w:t>
      </w:r>
      <w:r w:rsidR="004F3565" w:rsidRPr="007400F8">
        <w:rPr>
          <w:color w:val="252525"/>
          <w:sz w:val="22"/>
          <w:szCs w:val="22"/>
          <w:vertAlign w:val="superscript"/>
        </w:rPr>
        <w:t>2</w:t>
      </w:r>
      <w:r w:rsidR="00D0335B">
        <w:rPr>
          <w:color w:val="252525"/>
          <w:sz w:val="22"/>
          <w:szCs w:val="22"/>
          <w:vertAlign w:val="superscript"/>
        </w:rPr>
        <w:t>5</w:t>
      </w:r>
      <w:r w:rsidR="006D62EA" w:rsidRPr="007400F8">
        <w:rPr>
          <w:color w:val="252525"/>
          <w:sz w:val="22"/>
          <w:szCs w:val="22"/>
        </w:rPr>
        <w:t xml:space="preserve"> The other acetates detected were </w:t>
      </w:r>
      <w:r w:rsidR="0009518A" w:rsidRPr="007400F8">
        <w:rPr>
          <w:color w:val="252525"/>
          <w:sz w:val="22"/>
          <w:szCs w:val="22"/>
        </w:rPr>
        <w:t>isoamyl acetate (banana scent) and</w:t>
      </w:r>
      <w:r w:rsidR="000022AE" w:rsidRPr="007400F8">
        <w:rPr>
          <w:color w:val="252525"/>
          <w:sz w:val="22"/>
          <w:szCs w:val="22"/>
        </w:rPr>
        <w:t xml:space="preserve"> ethyl acetate (pineapple) and</w:t>
      </w:r>
      <w:r w:rsidR="0009518A" w:rsidRPr="007400F8">
        <w:rPr>
          <w:color w:val="252525"/>
          <w:sz w:val="22"/>
          <w:szCs w:val="22"/>
        </w:rPr>
        <w:t>, at lower concentrations, hexyl acetate (fruity) and phenyl-ethyl acetate (rose, honey, tobacco).</w:t>
      </w:r>
      <w:r w:rsidR="000022AE" w:rsidRPr="007400F8">
        <w:rPr>
          <w:color w:val="252525"/>
          <w:sz w:val="22"/>
          <w:szCs w:val="22"/>
        </w:rPr>
        <w:t xml:space="preserve"> </w:t>
      </w:r>
      <w:r w:rsidR="00C37A98" w:rsidRPr="007400F8">
        <w:rPr>
          <w:color w:val="252525"/>
          <w:sz w:val="22"/>
          <w:szCs w:val="22"/>
        </w:rPr>
        <w:t xml:space="preserve">Hexyl acetate is likely formed from hexanol as precursor, via </w:t>
      </w:r>
      <w:r w:rsidR="00F25B76" w:rsidRPr="007400F8">
        <w:rPr>
          <w:color w:val="252525"/>
          <w:sz w:val="22"/>
          <w:szCs w:val="22"/>
        </w:rPr>
        <w:t xml:space="preserve">alcohol </w:t>
      </w:r>
      <w:r w:rsidR="00C37A98" w:rsidRPr="007400F8">
        <w:rPr>
          <w:color w:val="252525"/>
          <w:sz w:val="22"/>
          <w:szCs w:val="22"/>
        </w:rPr>
        <w:t>acetyl transferase</w:t>
      </w:r>
      <w:r w:rsidR="00F25B76" w:rsidRPr="007400F8">
        <w:rPr>
          <w:color w:val="252525"/>
          <w:sz w:val="22"/>
          <w:szCs w:val="22"/>
        </w:rPr>
        <w:t xml:space="preserve"> (AAT), as reported by some authors</w:t>
      </w:r>
      <w:r w:rsidR="007C0225" w:rsidRPr="007400F8">
        <w:rPr>
          <w:color w:val="252525"/>
          <w:sz w:val="22"/>
          <w:szCs w:val="22"/>
        </w:rPr>
        <w:t>.</w:t>
      </w:r>
      <w:r w:rsidR="007C0225" w:rsidRPr="007400F8">
        <w:rPr>
          <w:color w:val="252525"/>
          <w:sz w:val="22"/>
          <w:szCs w:val="22"/>
          <w:vertAlign w:val="superscript"/>
        </w:rPr>
        <w:t>2</w:t>
      </w:r>
      <w:r w:rsidR="00D0335B">
        <w:rPr>
          <w:color w:val="252525"/>
          <w:sz w:val="22"/>
          <w:szCs w:val="22"/>
          <w:vertAlign w:val="superscript"/>
        </w:rPr>
        <w:t>6</w:t>
      </w:r>
      <w:r w:rsidR="00F25B76" w:rsidRPr="007400F8">
        <w:rPr>
          <w:color w:val="252525"/>
          <w:sz w:val="22"/>
          <w:szCs w:val="22"/>
        </w:rPr>
        <w:t xml:space="preserve"> </w:t>
      </w:r>
      <w:r w:rsidR="00770C9F" w:rsidRPr="007400F8">
        <w:rPr>
          <w:color w:val="252525"/>
          <w:sz w:val="22"/>
          <w:szCs w:val="22"/>
        </w:rPr>
        <w:t xml:space="preserve">Overall, we detected a much higher number of esters with respect to </w:t>
      </w:r>
      <w:r w:rsidR="007C0225" w:rsidRPr="007400F8">
        <w:rPr>
          <w:color w:val="252525"/>
          <w:sz w:val="22"/>
          <w:szCs w:val="22"/>
        </w:rPr>
        <w:t xml:space="preserve">Motta </w:t>
      </w:r>
      <w:proofErr w:type="spellStart"/>
      <w:r w:rsidR="007C0225" w:rsidRPr="007400F8">
        <w:rPr>
          <w:color w:val="252525"/>
          <w:sz w:val="22"/>
          <w:szCs w:val="22"/>
        </w:rPr>
        <w:t>el</w:t>
      </w:r>
      <w:proofErr w:type="spellEnd"/>
      <w:r w:rsidR="007C0225" w:rsidRPr="007400F8">
        <w:rPr>
          <w:color w:val="252525"/>
          <w:sz w:val="22"/>
          <w:szCs w:val="22"/>
        </w:rPr>
        <w:t xml:space="preserve"> al.,</w:t>
      </w:r>
      <w:r w:rsidR="0055593A" w:rsidRPr="007400F8">
        <w:rPr>
          <w:color w:val="252525"/>
          <w:sz w:val="22"/>
          <w:szCs w:val="22"/>
          <w:vertAlign w:val="superscript"/>
        </w:rPr>
        <w:t>8</w:t>
      </w:r>
      <w:r w:rsidR="00770C9F" w:rsidRPr="007400F8">
        <w:rPr>
          <w:color w:val="252525"/>
          <w:sz w:val="22"/>
          <w:szCs w:val="22"/>
        </w:rPr>
        <w:t xml:space="preserve"> and all the esters found by this author are also present in our study, </w:t>
      </w:r>
      <w:proofErr w:type="gramStart"/>
      <w:r w:rsidR="00770C9F" w:rsidRPr="007400F8">
        <w:rPr>
          <w:color w:val="252525"/>
          <w:sz w:val="22"/>
          <w:szCs w:val="22"/>
        </w:rPr>
        <w:t>with the exception of</w:t>
      </w:r>
      <w:proofErr w:type="gramEnd"/>
      <w:r w:rsidR="00770C9F" w:rsidRPr="007400F8">
        <w:rPr>
          <w:color w:val="252525"/>
          <w:sz w:val="22"/>
          <w:szCs w:val="22"/>
        </w:rPr>
        <w:t xml:space="preserve"> </w:t>
      </w:r>
      <w:proofErr w:type="spellStart"/>
      <w:r w:rsidR="00770C9F" w:rsidRPr="007400F8">
        <w:rPr>
          <w:color w:val="252525"/>
          <w:sz w:val="22"/>
          <w:szCs w:val="22"/>
        </w:rPr>
        <w:t>monoethyl</w:t>
      </w:r>
      <w:proofErr w:type="spellEnd"/>
      <w:r w:rsidR="00770C9F" w:rsidRPr="007400F8">
        <w:rPr>
          <w:color w:val="252525"/>
          <w:sz w:val="22"/>
          <w:szCs w:val="22"/>
        </w:rPr>
        <w:t xml:space="preserve"> succinate.</w:t>
      </w:r>
    </w:p>
    <w:p w14:paraId="01767974" w14:textId="2B3CD911" w:rsidR="00FE2BBF" w:rsidRPr="007400F8" w:rsidRDefault="00FE2BBF" w:rsidP="00262190">
      <w:pPr>
        <w:spacing w:line="360" w:lineRule="auto"/>
        <w:jc w:val="both"/>
        <w:rPr>
          <w:rFonts w:ascii="Times New Roman" w:eastAsia="Times New Roman" w:hAnsi="Times New Roman" w:cs="Times New Roman"/>
          <w:color w:val="252525"/>
          <w:lang w:val="en-GB" w:eastAsia="zh-CN"/>
        </w:rPr>
      </w:pPr>
      <w:r w:rsidRPr="007400F8">
        <w:rPr>
          <w:rFonts w:ascii="Times New Roman" w:eastAsia="Times New Roman" w:hAnsi="Times New Roman" w:cs="Times New Roman"/>
          <w:color w:val="252525"/>
          <w:lang w:val="en-GB" w:eastAsia="zh-CN"/>
        </w:rPr>
        <w:t xml:space="preserve">Higher alcohols are formed from sugars during yeast fermentation, or from </w:t>
      </w:r>
      <w:r w:rsidR="00C90D8F" w:rsidRPr="007400F8">
        <w:rPr>
          <w:rFonts w:ascii="Times New Roman" w:eastAsia="Times New Roman" w:hAnsi="Times New Roman" w:cs="Times New Roman"/>
          <w:color w:val="252525"/>
          <w:lang w:val="en-GB" w:eastAsia="zh-CN"/>
        </w:rPr>
        <w:t>amino acids through a cataboli</w:t>
      </w:r>
      <w:r w:rsidRPr="007400F8">
        <w:rPr>
          <w:rFonts w:ascii="Times New Roman" w:eastAsia="Times New Roman" w:hAnsi="Times New Roman" w:cs="Times New Roman"/>
          <w:color w:val="252525"/>
          <w:lang w:val="en-GB" w:eastAsia="zh-CN"/>
        </w:rPr>
        <w:t>c pathway</w:t>
      </w:r>
      <w:r w:rsidR="007C0225" w:rsidRPr="007400F8">
        <w:rPr>
          <w:rFonts w:ascii="Times New Roman" w:eastAsia="Times New Roman" w:hAnsi="Times New Roman" w:cs="Times New Roman"/>
          <w:color w:val="252525"/>
          <w:lang w:val="en-GB" w:eastAsia="zh-CN"/>
        </w:rPr>
        <w:t>.</w:t>
      </w:r>
      <w:r w:rsidR="007C0225" w:rsidRPr="007400F8">
        <w:rPr>
          <w:rFonts w:ascii="Times New Roman" w:eastAsia="Times New Roman" w:hAnsi="Times New Roman" w:cs="Times New Roman"/>
          <w:color w:val="252525"/>
          <w:vertAlign w:val="superscript"/>
          <w:lang w:val="en-GB" w:eastAsia="zh-CN"/>
        </w:rPr>
        <w:t>2</w:t>
      </w:r>
      <w:r w:rsidR="00D0335B">
        <w:rPr>
          <w:rFonts w:ascii="Times New Roman" w:eastAsia="Times New Roman" w:hAnsi="Times New Roman" w:cs="Times New Roman"/>
          <w:color w:val="252525"/>
          <w:vertAlign w:val="superscript"/>
          <w:lang w:val="en-GB" w:eastAsia="zh-CN"/>
        </w:rPr>
        <w:t>7</w:t>
      </w:r>
      <w:r w:rsidR="00C90D8F" w:rsidRPr="007400F8">
        <w:rPr>
          <w:rFonts w:ascii="Times New Roman" w:eastAsia="Times New Roman" w:hAnsi="Times New Roman" w:cs="Times New Roman"/>
          <w:color w:val="252525"/>
          <w:lang w:val="en-GB" w:eastAsia="zh-CN"/>
        </w:rPr>
        <w:t xml:space="preserve"> </w:t>
      </w:r>
      <w:r w:rsidR="00C0039A" w:rsidRPr="007400F8">
        <w:rPr>
          <w:rFonts w:ascii="Times New Roman" w:eastAsia="Times New Roman" w:hAnsi="Times New Roman" w:cs="Times New Roman"/>
          <w:color w:val="252525"/>
          <w:lang w:val="en-GB" w:eastAsia="zh-CN"/>
        </w:rPr>
        <w:t>Aliphatic alcohols contribute to the wine aroma with different nuances, going from ‘whiskey’ or ‘burnt’ for isoamyl alcohol, to ‘chemical’ or ‘metal’ for C</w:t>
      </w:r>
      <w:r w:rsidR="00C0039A" w:rsidRPr="007400F8">
        <w:rPr>
          <w:rFonts w:ascii="Times New Roman" w:eastAsia="Times New Roman" w:hAnsi="Times New Roman" w:cs="Times New Roman"/>
          <w:color w:val="252525"/>
          <w:vertAlign w:val="subscript"/>
          <w:lang w:val="en-GB" w:eastAsia="zh-CN"/>
        </w:rPr>
        <w:t>7</w:t>
      </w:r>
      <w:r w:rsidR="00C0039A" w:rsidRPr="007400F8">
        <w:rPr>
          <w:rFonts w:ascii="Times New Roman" w:eastAsia="Times New Roman" w:hAnsi="Times New Roman" w:cs="Times New Roman"/>
          <w:color w:val="252525"/>
          <w:lang w:val="en-GB" w:eastAsia="zh-CN"/>
        </w:rPr>
        <w:t xml:space="preserve"> and C</w:t>
      </w:r>
      <w:r w:rsidR="00C0039A" w:rsidRPr="007400F8">
        <w:rPr>
          <w:rFonts w:ascii="Times New Roman" w:eastAsia="Times New Roman" w:hAnsi="Times New Roman" w:cs="Times New Roman"/>
          <w:color w:val="252525"/>
          <w:vertAlign w:val="subscript"/>
          <w:lang w:val="en-GB" w:eastAsia="zh-CN"/>
        </w:rPr>
        <w:t>8</w:t>
      </w:r>
      <w:r w:rsidR="00C0039A" w:rsidRPr="007400F8">
        <w:rPr>
          <w:rFonts w:ascii="Times New Roman" w:eastAsia="Times New Roman" w:hAnsi="Times New Roman" w:cs="Times New Roman"/>
          <w:color w:val="252525"/>
          <w:lang w:val="en-GB" w:eastAsia="zh-CN"/>
        </w:rPr>
        <w:t xml:space="preserve"> alcohols, to ‘fat’ or ‘waxy’ for </w:t>
      </w:r>
      <w:proofErr w:type="spellStart"/>
      <w:r w:rsidR="00C0039A" w:rsidRPr="007400F8">
        <w:rPr>
          <w:rFonts w:ascii="Times New Roman" w:eastAsia="Times New Roman" w:hAnsi="Times New Roman" w:cs="Times New Roman"/>
          <w:color w:val="252525"/>
          <w:lang w:val="en-GB" w:eastAsia="zh-CN"/>
        </w:rPr>
        <w:t>dodecanol</w:t>
      </w:r>
      <w:proofErr w:type="spellEnd"/>
      <w:r w:rsidR="00C0039A" w:rsidRPr="007400F8">
        <w:rPr>
          <w:rFonts w:ascii="Times New Roman" w:eastAsia="Times New Roman" w:hAnsi="Times New Roman" w:cs="Times New Roman"/>
          <w:color w:val="252525"/>
          <w:lang w:val="en-GB" w:eastAsia="zh-CN"/>
        </w:rPr>
        <w:t xml:space="preserve">. Instead, phenylethyl alcohol (floral, rose) and benzyl alcohol (floral, balsamic) confer sweeter odours. </w:t>
      </w:r>
      <w:r w:rsidR="00C90D8F" w:rsidRPr="007400F8">
        <w:rPr>
          <w:rFonts w:ascii="Times New Roman" w:eastAsia="Times New Roman" w:hAnsi="Times New Roman" w:cs="Times New Roman"/>
          <w:color w:val="252525"/>
          <w:lang w:val="en-GB" w:eastAsia="zh-CN"/>
        </w:rPr>
        <w:t>According to some authors</w:t>
      </w:r>
      <w:r w:rsidR="007C0225" w:rsidRPr="007400F8">
        <w:rPr>
          <w:rFonts w:ascii="Times New Roman" w:eastAsia="Times New Roman" w:hAnsi="Times New Roman" w:cs="Times New Roman"/>
          <w:color w:val="252525"/>
          <w:lang w:val="en-GB" w:eastAsia="zh-CN"/>
        </w:rPr>
        <w:t>,</w:t>
      </w:r>
      <w:r w:rsidR="007C0225" w:rsidRPr="007400F8">
        <w:rPr>
          <w:rFonts w:ascii="Times New Roman" w:eastAsia="Times New Roman" w:hAnsi="Times New Roman" w:cs="Times New Roman"/>
          <w:color w:val="252525"/>
          <w:vertAlign w:val="superscript"/>
          <w:lang w:val="en-GB" w:eastAsia="zh-CN"/>
        </w:rPr>
        <w:t>2</w:t>
      </w:r>
      <w:r w:rsidR="00D0335B">
        <w:rPr>
          <w:rFonts w:ascii="Times New Roman" w:eastAsia="Times New Roman" w:hAnsi="Times New Roman" w:cs="Times New Roman"/>
          <w:color w:val="252525"/>
          <w:vertAlign w:val="superscript"/>
          <w:lang w:val="en-GB" w:eastAsia="zh-CN"/>
        </w:rPr>
        <w:t>8</w:t>
      </w:r>
      <w:r w:rsidR="00C90D8F" w:rsidRPr="007400F8">
        <w:rPr>
          <w:rFonts w:ascii="Times New Roman" w:eastAsia="Times New Roman" w:hAnsi="Times New Roman" w:cs="Times New Roman"/>
          <w:color w:val="252525"/>
          <w:lang w:val="en-GB" w:eastAsia="zh-CN"/>
        </w:rPr>
        <w:t xml:space="preserve"> </w:t>
      </w:r>
      <w:r w:rsidR="00C0039A" w:rsidRPr="007400F8">
        <w:rPr>
          <w:rFonts w:ascii="Times New Roman" w:eastAsia="Times New Roman" w:hAnsi="Times New Roman" w:cs="Times New Roman"/>
          <w:color w:val="252525"/>
          <w:lang w:val="en-GB" w:eastAsia="zh-CN"/>
        </w:rPr>
        <w:t>higher alcohols</w:t>
      </w:r>
      <w:r w:rsidR="00C90D8F" w:rsidRPr="007400F8">
        <w:rPr>
          <w:rFonts w:ascii="Times New Roman" w:eastAsia="Times New Roman" w:hAnsi="Times New Roman" w:cs="Times New Roman"/>
          <w:color w:val="252525"/>
          <w:lang w:val="en-GB" w:eastAsia="zh-CN"/>
        </w:rPr>
        <w:t xml:space="preserve"> contribute positively to the wine aroma complexity if their ov</w:t>
      </w:r>
      <w:r w:rsidR="00CD098F" w:rsidRPr="007400F8">
        <w:rPr>
          <w:rFonts w:ascii="Times New Roman" w:eastAsia="Times New Roman" w:hAnsi="Times New Roman" w:cs="Times New Roman"/>
          <w:color w:val="252525"/>
          <w:lang w:val="en-GB" w:eastAsia="zh-CN"/>
        </w:rPr>
        <w:t>erall concentration do</w:t>
      </w:r>
      <w:r w:rsidR="00F653ED" w:rsidRPr="007400F8">
        <w:rPr>
          <w:rFonts w:ascii="Times New Roman" w:eastAsia="Times New Roman" w:hAnsi="Times New Roman" w:cs="Times New Roman"/>
          <w:color w:val="252525"/>
          <w:lang w:val="en-GB" w:eastAsia="zh-CN"/>
        </w:rPr>
        <w:t>es</w:t>
      </w:r>
      <w:r w:rsidR="00CD098F" w:rsidRPr="007400F8">
        <w:rPr>
          <w:rFonts w:ascii="Times New Roman" w:eastAsia="Times New Roman" w:hAnsi="Times New Roman" w:cs="Times New Roman"/>
          <w:color w:val="252525"/>
          <w:lang w:val="en-GB" w:eastAsia="zh-CN"/>
        </w:rPr>
        <w:t xml:space="preserve"> not excee</w:t>
      </w:r>
      <w:r w:rsidR="00C90D8F" w:rsidRPr="007400F8">
        <w:rPr>
          <w:rFonts w:ascii="Times New Roman" w:eastAsia="Times New Roman" w:hAnsi="Times New Roman" w:cs="Times New Roman"/>
          <w:color w:val="252525"/>
          <w:lang w:val="en-GB" w:eastAsia="zh-CN"/>
        </w:rPr>
        <w:t>d 300 mg/L.</w:t>
      </w:r>
      <w:r w:rsidR="00CD098F" w:rsidRPr="007400F8">
        <w:rPr>
          <w:rFonts w:ascii="Times New Roman" w:eastAsia="Times New Roman" w:hAnsi="Times New Roman" w:cs="Times New Roman"/>
          <w:color w:val="252525"/>
          <w:lang w:val="en-GB" w:eastAsia="zh-CN"/>
        </w:rPr>
        <w:t xml:space="preserve"> </w:t>
      </w:r>
      <w:r w:rsidR="009C5966" w:rsidRPr="007400F8">
        <w:rPr>
          <w:rFonts w:ascii="Times New Roman" w:eastAsia="Times New Roman" w:hAnsi="Times New Roman" w:cs="Times New Roman"/>
          <w:color w:val="252525"/>
          <w:lang w:val="en-GB" w:eastAsia="zh-CN"/>
        </w:rPr>
        <w:t>The most abundant alcohol detected was isoamyl alcohol, followed by phenyl ethyl alcohol. Lower concentrations were found for the C</w:t>
      </w:r>
      <w:r w:rsidR="009C5966" w:rsidRPr="007400F8">
        <w:rPr>
          <w:rFonts w:ascii="Times New Roman" w:eastAsia="Times New Roman" w:hAnsi="Times New Roman" w:cs="Times New Roman"/>
          <w:color w:val="252525"/>
          <w:vertAlign w:val="subscript"/>
          <w:lang w:val="en-GB" w:eastAsia="zh-CN"/>
        </w:rPr>
        <w:t>7</w:t>
      </w:r>
      <w:r w:rsidR="009C5966" w:rsidRPr="007400F8">
        <w:rPr>
          <w:rFonts w:ascii="Times New Roman" w:eastAsia="Times New Roman" w:hAnsi="Times New Roman" w:cs="Times New Roman"/>
          <w:color w:val="252525"/>
          <w:lang w:val="en-GB" w:eastAsia="zh-CN"/>
        </w:rPr>
        <w:t>-C</w:t>
      </w:r>
      <w:r w:rsidR="009C5966" w:rsidRPr="007400F8">
        <w:rPr>
          <w:rFonts w:ascii="Times New Roman" w:eastAsia="Times New Roman" w:hAnsi="Times New Roman" w:cs="Times New Roman"/>
          <w:color w:val="252525"/>
          <w:vertAlign w:val="subscript"/>
          <w:lang w:val="en-GB" w:eastAsia="zh-CN"/>
        </w:rPr>
        <w:t>10</w:t>
      </w:r>
      <w:r w:rsidR="009C5966" w:rsidRPr="007400F8">
        <w:rPr>
          <w:rFonts w:ascii="Times New Roman" w:eastAsia="Times New Roman" w:hAnsi="Times New Roman" w:cs="Times New Roman"/>
          <w:color w:val="252525"/>
          <w:lang w:val="en-GB" w:eastAsia="zh-CN"/>
        </w:rPr>
        <w:t xml:space="preserve"> aliphatic alcohols, and for benzyl alcohol.</w:t>
      </w:r>
      <w:r w:rsidR="00DD6986" w:rsidRPr="007400F8">
        <w:rPr>
          <w:rFonts w:ascii="Times New Roman" w:eastAsia="Times New Roman" w:hAnsi="Times New Roman" w:cs="Times New Roman"/>
          <w:color w:val="252525"/>
          <w:lang w:val="en-GB" w:eastAsia="zh-CN"/>
        </w:rPr>
        <w:t xml:space="preserve"> These results are in good agreement with those of Motta et al.;</w:t>
      </w:r>
      <w:r w:rsidR="0055593A" w:rsidRPr="007400F8">
        <w:rPr>
          <w:rFonts w:ascii="Times New Roman" w:eastAsia="Times New Roman" w:hAnsi="Times New Roman" w:cs="Times New Roman"/>
          <w:color w:val="252525"/>
          <w:vertAlign w:val="superscript"/>
          <w:lang w:val="en-GB" w:eastAsia="zh-CN"/>
        </w:rPr>
        <w:t>8</w:t>
      </w:r>
      <w:r w:rsidR="00DD6986" w:rsidRPr="007400F8">
        <w:rPr>
          <w:rFonts w:ascii="Times New Roman" w:eastAsia="Times New Roman" w:hAnsi="Times New Roman" w:cs="Times New Roman"/>
          <w:color w:val="252525"/>
          <w:lang w:val="en-GB" w:eastAsia="zh-CN"/>
        </w:rPr>
        <w:t xml:space="preserve"> however, they also detected </w:t>
      </w:r>
      <w:proofErr w:type="spellStart"/>
      <w:r w:rsidR="00DD6986" w:rsidRPr="007400F8">
        <w:rPr>
          <w:rFonts w:ascii="Times New Roman" w:eastAsia="Times New Roman" w:hAnsi="Times New Roman" w:cs="Times New Roman"/>
          <w:color w:val="252525"/>
          <w:lang w:val="en-GB" w:eastAsia="zh-CN"/>
        </w:rPr>
        <w:t>isobutanol</w:t>
      </w:r>
      <w:proofErr w:type="spellEnd"/>
      <w:r w:rsidR="00DD6986" w:rsidRPr="007400F8">
        <w:rPr>
          <w:rFonts w:ascii="Times New Roman" w:eastAsia="Times New Roman" w:hAnsi="Times New Roman" w:cs="Times New Roman"/>
          <w:color w:val="252525"/>
          <w:lang w:val="en-GB" w:eastAsia="zh-CN"/>
        </w:rPr>
        <w:t xml:space="preserve"> at high concentrations, while we did not find this compound.</w:t>
      </w:r>
    </w:p>
    <w:p w14:paraId="391E145C" w14:textId="46DB22BD" w:rsidR="00C83FC5" w:rsidRPr="007400F8" w:rsidRDefault="00A70984" w:rsidP="00262190">
      <w:pPr>
        <w:pStyle w:val="NormaleWeb"/>
        <w:shd w:val="clear" w:color="auto" w:fill="FFFFFF"/>
        <w:spacing w:before="0" w:beforeAutospacing="0" w:after="0" w:afterAutospacing="0" w:line="360" w:lineRule="auto"/>
        <w:jc w:val="both"/>
        <w:textAlignment w:val="baseline"/>
        <w:rPr>
          <w:color w:val="252525"/>
          <w:sz w:val="22"/>
          <w:szCs w:val="22"/>
        </w:rPr>
      </w:pPr>
      <w:proofErr w:type="spellStart"/>
      <w:r w:rsidRPr="007400F8">
        <w:rPr>
          <w:color w:val="252525"/>
          <w:sz w:val="22"/>
          <w:szCs w:val="22"/>
        </w:rPr>
        <w:t>Pelaverga</w:t>
      </w:r>
      <w:proofErr w:type="spellEnd"/>
      <w:r w:rsidR="00C83FC5" w:rsidRPr="007400F8">
        <w:rPr>
          <w:color w:val="252525"/>
          <w:sz w:val="22"/>
          <w:szCs w:val="22"/>
        </w:rPr>
        <w:t xml:space="preserve"> wines analysed displayed a low content of aldehydes, the most abundant ones being benzaldehyde, with a typical almond scent, </w:t>
      </w:r>
      <w:r w:rsidRPr="007400F8">
        <w:rPr>
          <w:color w:val="252525"/>
          <w:sz w:val="22"/>
          <w:szCs w:val="22"/>
        </w:rPr>
        <w:t>benzaldehyde 4-methyl and decanal.</w:t>
      </w:r>
      <w:r w:rsidR="00C83FC5" w:rsidRPr="007400F8">
        <w:rPr>
          <w:color w:val="252525"/>
          <w:sz w:val="22"/>
          <w:szCs w:val="22"/>
        </w:rPr>
        <w:t xml:space="preserve"> </w:t>
      </w:r>
      <w:r w:rsidR="0055593A" w:rsidRPr="007400F8">
        <w:rPr>
          <w:color w:val="252525"/>
          <w:sz w:val="22"/>
          <w:szCs w:val="22"/>
        </w:rPr>
        <w:t>B</w:t>
      </w:r>
      <w:r w:rsidR="00BC0FB6" w:rsidRPr="007400F8">
        <w:rPr>
          <w:color w:val="252525"/>
          <w:sz w:val="22"/>
          <w:szCs w:val="22"/>
        </w:rPr>
        <w:t xml:space="preserve">enzaldehyde 4-methyl </w:t>
      </w:r>
      <w:r w:rsidR="00501561">
        <w:rPr>
          <w:color w:val="252525"/>
          <w:sz w:val="22"/>
          <w:szCs w:val="22"/>
        </w:rPr>
        <w:t xml:space="preserve">is rather uncommon in wines but it </w:t>
      </w:r>
      <w:r w:rsidR="00BC0FB6" w:rsidRPr="007400F8">
        <w:rPr>
          <w:color w:val="252525"/>
          <w:sz w:val="22"/>
          <w:szCs w:val="22"/>
        </w:rPr>
        <w:t>has been found to be a component of kiwi juice</w:t>
      </w:r>
      <w:r w:rsidR="007C0225" w:rsidRPr="007400F8">
        <w:rPr>
          <w:color w:val="252525"/>
          <w:sz w:val="22"/>
          <w:szCs w:val="22"/>
        </w:rPr>
        <w:t>.</w:t>
      </w:r>
      <w:r w:rsidR="007C0225" w:rsidRPr="007400F8">
        <w:rPr>
          <w:color w:val="252525"/>
          <w:sz w:val="22"/>
          <w:szCs w:val="22"/>
          <w:vertAlign w:val="superscript"/>
        </w:rPr>
        <w:t>2</w:t>
      </w:r>
      <w:r w:rsidR="00D0335B">
        <w:rPr>
          <w:color w:val="252525"/>
          <w:sz w:val="22"/>
          <w:szCs w:val="22"/>
          <w:vertAlign w:val="superscript"/>
        </w:rPr>
        <w:t>9</w:t>
      </w:r>
      <w:r w:rsidR="00BC0FB6" w:rsidRPr="007400F8">
        <w:rPr>
          <w:color w:val="252525"/>
          <w:sz w:val="22"/>
          <w:szCs w:val="22"/>
        </w:rPr>
        <w:t xml:space="preserve"> </w:t>
      </w:r>
      <w:r w:rsidR="000460FE" w:rsidRPr="007400F8">
        <w:rPr>
          <w:color w:val="252525"/>
          <w:sz w:val="22"/>
          <w:szCs w:val="22"/>
        </w:rPr>
        <w:t>Decanal is quite often detected especially in white wines; it is reported to display an intense petrol, plastic, green aroma</w:t>
      </w:r>
      <w:r w:rsidR="000D2368" w:rsidRPr="007400F8">
        <w:rPr>
          <w:color w:val="252525"/>
          <w:sz w:val="22"/>
          <w:szCs w:val="22"/>
        </w:rPr>
        <w:t>.</w:t>
      </w:r>
      <w:r w:rsidR="00D0335B">
        <w:rPr>
          <w:color w:val="252525"/>
          <w:sz w:val="22"/>
          <w:szCs w:val="22"/>
          <w:vertAlign w:val="superscript"/>
        </w:rPr>
        <w:t>30</w:t>
      </w:r>
      <w:r w:rsidR="00E05A5D" w:rsidRPr="007400F8">
        <w:rPr>
          <w:color w:val="252525"/>
          <w:sz w:val="22"/>
          <w:szCs w:val="22"/>
        </w:rPr>
        <w:t xml:space="preserve"> </w:t>
      </w:r>
      <w:r w:rsidR="005D17B1" w:rsidRPr="007400F8">
        <w:rPr>
          <w:color w:val="252525"/>
          <w:sz w:val="22"/>
          <w:szCs w:val="22"/>
        </w:rPr>
        <w:t>Aldehydes are considered to be formed by oxidation of the corresponding alcohols</w:t>
      </w:r>
      <w:r w:rsidR="000D2368" w:rsidRPr="007400F8">
        <w:rPr>
          <w:color w:val="252525"/>
          <w:sz w:val="22"/>
          <w:szCs w:val="22"/>
        </w:rPr>
        <w:t>.</w:t>
      </w:r>
      <w:r w:rsidR="009C715E">
        <w:rPr>
          <w:color w:val="252525"/>
          <w:sz w:val="22"/>
          <w:szCs w:val="22"/>
          <w:vertAlign w:val="superscript"/>
        </w:rPr>
        <w:t>3</w:t>
      </w:r>
      <w:r w:rsidR="00D0335B">
        <w:rPr>
          <w:color w:val="252525"/>
          <w:sz w:val="22"/>
          <w:szCs w:val="22"/>
          <w:vertAlign w:val="superscript"/>
        </w:rPr>
        <w:t>1</w:t>
      </w:r>
      <w:r w:rsidR="00DD6986" w:rsidRPr="007400F8">
        <w:rPr>
          <w:color w:val="252525"/>
          <w:sz w:val="22"/>
          <w:szCs w:val="22"/>
          <w:vertAlign w:val="superscript"/>
        </w:rPr>
        <w:t xml:space="preserve"> </w:t>
      </w:r>
      <w:r w:rsidR="00DD6986" w:rsidRPr="007400F8">
        <w:rPr>
          <w:color w:val="252525"/>
          <w:sz w:val="22"/>
          <w:szCs w:val="22"/>
        </w:rPr>
        <w:t>Motta et al.</w:t>
      </w:r>
      <w:r w:rsidR="0055593A" w:rsidRPr="007400F8">
        <w:rPr>
          <w:color w:val="252525"/>
          <w:sz w:val="22"/>
          <w:szCs w:val="22"/>
          <w:vertAlign w:val="superscript"/>
        </w:rPr>
        <w:t>8</w:t>
      </w:r>
      <w:r w:rsidR="00DD6986" w:rsidRPr="007400F8">
        <w:rPr>
          <w:color w:val="252525"/>
          <w:sz w:val="22"/>
          <w:szCs w:val="22"/>
        </w:rPr>
        <w:t xml:space="preserve"> did not report any aldehyde and the only carbonyl compound</w:t>
      </w:r>
      <w:r w:rsidR="00B26A97" w:rsidRPr="007400F8">
        <w:rPr>
          <w:color w:val="252525"/>
          <w:sz w:val="22"/>
          <w:szCs w:val="22"/>
        </w:rPr>
        <w:t>s</w:t>
      </w:r>
      <w:r w:rsidR="00DD6986" w:rsidRPr="007400F8">
        <w:rPr>
          <w:color w:val="252525"/>
          <w:sz w:val="22"/>
          <w:szCs w:val="22"/>
        </w:rPr>
        <w:t xml:space="preserve"> detected w</w:t>
      </w:r>
      <w:r w:rsidR="00B26A97" w:rsidRPr="007400F8">
        <w:rPr>
          <w:color w:val="252525"/>
          <w:sz w:val="22"/>
          <w:szCs w:val="22"/>
        </w:rPr>
        <w:t>ere</w:t>
      </w:r>
      <w:r w:rsidR="00DD6986" w:rsidRPr="007400F8">
        <w:rPr>
          <w:color w:val="252525"/>
          <w:sz w:val="22"/>
          <w:szCs w:val="22"/>
        </w:rPr>
        <w:t xml:space="preserve"> acetoin (3-hydroxy-2-butanone)</w:t>
      </w:r>
      <w:r w:rsidR="00B26A97" w:rsidRPr="007400F8">
        <w:rPr>
          <w:color w:val="252525"/>
          <w:sz w:val="22"/>
          <w:szCs w:val="22"/>
        </w:rPr>
        <w:t xml:space="preserve"> and γ-butyrolactone, </w:t>
      </w:r>
      <w:r w:rsidR="00DD6986" w:rsidRPr="007400F8">
        <w:rPr>
          <w:color w:val="252525"/>
          <w:sz w:val="22"/>
          <w:szCs w:val="22"/>
        </w:rPr>
        <w:t>which we did not detect.</w:t>
      </w:r>
    </w:p>
    <w:p w14:paraId="51FFD042" w14:textId="2BCA9F3F" w:rsidR="006748E5" w:rsidRPr="007400F8" w:rsidRDefault="009A75E8" w:rsidP="00262190">
      <w:pPr>
        <w:autoSpaceDE w:val="0"/>
        <w:autoSpaceDN w:val="0"/>
        <w:adjustRightInd w:val="0"/>
        <w:spacing w:after="0" w:line="360" w:lineRule="auto"/>
        <w:jc w:val="both"/>
        <w:rPr>
          <w:rFonts w:ascii="Times New Roman" w:hAnsi="Times New Roman" w:cs="Times New Roman"/>
          <w:color w:val="000000"/>
          <w:lang w:val="en-GB"/>
        </w:rPr>
      </w:pPr>
      <w:r w:rsidRPr="007400F8">
        <w:rPr>
          <w:rFonts w:ascii="Times New Roman" w:hAnsi="Times New Roman" w:cs="Times New Roman"/>
          <w:color w:val="252525"/>
          <w:lang w:val="en-GB"/>
        </w:rPr>
        <w:t xml:space="preserve">Fatty acids derive from lipidic metabolism of yeasts. </w:t>
      </w:r>
      <w:r w:rsidR="006748E5" w:rsidRPr="007400F8">
        <w:rPr>
          <w:rFonts w:ascii="Times New Roman" w:hAnsi="Times New Roman" w:cs="Times New Roman"/>
          <w:color w:val="252525"/>
          <w:lang w:val="en-GB"/>
        </w:rPr>
        <w:t xml:space="preserve">They represent the volatile acidity of wines. </w:t>
      </w:r>
      <w:r w:rsidRPr="007400F8">
        <w:rPr>
          <w:rFonts w:ascii="Times New Roman" w:hAnsi="Times New Roman" w:cs="Times New Roman"/>
          <w:color w:val="252525"/>
          <w:lang w:val="en-GB"/>
        </w:rPr>
        <w:t xml:space="preserve">With wine </w:t>
      </w:r>
      <w:r w:rsidR="00C0136D" w:rsidRPr="007400F8">
        <w:rPr>
          <w:rFonts w:ascii="Times New Roman" w:hAnsi="Times New Roman" w:cs="Times New Roman"/>
          <w:color w:val="252525"/>
          <w:lang w:val="en-GB"/>
        </w:rPr>
        <w:t>aging</w:t>
      </w:r>
      <w:r w:rsidRPr="007400F8">
        <w:rPr>
          <w:rFonts w:ascii="Times New Roman" w:hAnsi="Times New Roman" w:cs="Times New Roman"/>
          <w:color w:val="252525"/>
          <w:lang w:val="en-GB"/>
        </w:rPr>
        <w:t>, they react mainly with ethanol to yield ethyl esters with nuances of fruit and flower.</w:t>
      </w:r>
      <w:r w:rsidR="006748E5" w:rsidRPr="007400F8">
        <w:rPr>
          <w:rFonts w:ascii="Times New Roman" w:hAnsi="Times New Roman" w:cs="Times New Roman"/>
          <w:color w:val="252525"/>
          <w:lang w:val="en-GB"/>
        </w:rPr>
        <w:t xml:space="preserve"> The most abundant was decanoic acid, which provides an unpleasant odour of rancid and fat. </w:t>
      </w:r>
      <w:r w:rsidR="009C715E">
        <w:rPr>
          <w:rFonts w:ascii="Times New Roman" w:hAnsi="Times New Roman" w:cs="Times New Roman"/>
          <w:color w:val="252525"/>
          <w:lang w:val="en-GB"/>
        </w:rPr>
        <w:t>Its</w:t>
      </w:r>
      <w:r w:rsidR="006748E5" w:rsidRPr="007400F8">
        <w:rPr>
          <w:rFonts w:ascii="Times New Roman" w:hAnsi="Times New Roman" w:cs="Times New Roman"/>
          <w:color w:val="252525"/>
          <w:lang w:val="en-GB"/>
        </w:rPr>
        <w:t xml:space="preserve"> odour threshold </w:t>
      </w:r>
      <w:r w:rsidR="009C715E">
        <w:rPr>
          <w:rFonts w:ascii="Times New Roman" w:hAnsi="Times New Roman" w:cs="Times New Roman"/>
          <w:color w:val="252525"/>
          <w:lang w:val="en-GB"/>
        </w:rPr>
        <w:t>is</w:t>
      </w:r>
      <w:r w:rsidR="009C715E" w:rsidRPr="007400F8">
        <w:rPr>
          <w:rFonts w:ascii="Times New Roman" w:hAnsi="Times New Roman" w:cs="Times New Roman"/>
          <w:color w:val="252525"/>
          <w:lang w:val="en-GB"/>
        </w:rPr>
        <w:t xml:space="preserve"> </w:t>
      </w:r>
      <w:r w:rsidR="006748E5" w:rsidRPr="007400F8">
        <w:rPr>
          <w:rFonts w:ascii="Times New Roman" w:hAnsi="Times New Roman" w:cs="Times New Roman"/>
          <w:color w:val="252525"/>
          <w:lang w:val="en-GB"/>
        </w:rPr>
        <w:t xml:space="preserve">1000 </w:t>
      </w:r>
      <w:proofErr w:type="spellStart"/>
      <w:r w:rsidR="00BD2EA4" w:rsidRPr="007400F8">
        <w:rPr>
          <w:rFonts w:ascii="Times New Roman" w:hAnsi="Times New Roman" w:cs="Times New Roman"/>
          <w:color w:val="252525"/>
          <w:lang w:val="en-GB"/>
        </w:rPr>
        <w:t>μ</w:t>
      </w:r>
      <w:r w:rsidR="006748E5" w:rsidRPr="007400F8">
        <w:rPr>
          <w:rFonts w:ascii="Times New Roman" w:hAnsi="Times New Roman" w:cs="Times New Roman"/>
          <w:color w:val="252525"/>
          <w:lang w:val="en-GB"/>
        </w:rPr>
        <w:t>g</w:t>
      </w:r>
      <w:proofErr w:type="spellEnd"/>
      <w:r w:rsidR="006748E5" w:rsidRPr="007400F8">
        <w:rPr>
          <w:rFonts w:ascii="Times New Roman" w:hAnsi="Times New Roman" w:cs="Times New Roman"/>
          <w:color w:val="252525"/>
          <w:lang w:val="en-GB"/>
        </w:rPr>
        <w:t xml:space="preserve">/L, as reported by </w:t>
      </w:r>
      <w:r w:rsidR="00BD2EA4" w:rsidRPr="007400F8">
        <w:rPr>
          <w:rFonts w:ascii="Times New Roman" w:hAnsi="Times New Roman" w:cs="Times New Roman"/>
          <w:color w:val="252525"/>
          <w:lang w:val="en-GB"/>
        </w:rPr>
        <w:t>some authors</w:t>
      </w:r>
      <w:r w:rsidR="009C715E">
        <w:rPr>
          <w:rFonts w:ascii="Times New Roman" w:hAnsi="Times New Roman" w:cs="Times New Roman"/>
          <w:color w:val="252525"/>
          <w:lang w:val="en-GB"/>
        </w:rPr>
        <w:t>;</w:t>
      </w:r>
      <w:r w:rsidR="0055593A" w:rsidRPr="007400F8">
        <w:rPr>
          <w:rFonts w:ascii="Times New Roman" w:hAnsi="Times New Roman" w:cs="Times New Roman"/>
          <w:color w:val="252525"/>
          <w:vertAlign w:val="superscript"/>
          <w:lang w:val="en-GB"/>
        </w:rPr>
        <w:t>2</w:t>
      </w:r>
      <w:r w:rsidR="00D0335B">
        <w:rPr>
          <w:rFonts w:ascii="Times New Roman" w:hAnsi="Times New Roman" w:cs="Times New Roman"/>
          <w:color w:val="252525"/>
          <w:vertAlign w:val="superscript"/>
          <w:lang w:val="en-GB"/>
        </w:rPr>
        <w:t>2</w:t>
      </w:r>
      <w:r w:rsidR="001A56D6" w:rsidRPr="007400F8">
        <w:rPr>
          <w:rFonts w:ascii="Times New Roman" w:hAnsi="Times New Roman" w:cs="Times New Roman"/>
          <w:color w:val="252525"/>
          <w:lang w:val="en-GB"/>
        </w:rPr>
        <w:t xml:space="preserve"> </w:t>
      </w:r>
      <w:r w:rsidR="009C715E">
        <w:rPr>
          <w:rFonts w:ascii="Times New Roman" w:hAnsi="Times New Roman" w:cs="Times New Roman"/>
          <w:color w:val="252525"/>
          <w:lang w:val="en-GB"/>
        </w:rPr>
        <w:t xml:space="preserve">despite we did not perform quantitative measures, we did not perceive its characteristic unpleasant odour in </w:t>
      </w:r>
      <w:proofErr w:type="spellStart"/>
      <w:r w:rsidR="009C715E">
        <w:rPr>
          <w:rFonts w:ascii="Times New Roman" w:hAnsi="Times New Roman" w:cs="Times New Roman"/>
          <w:color w:val="252525"/>
          <w:lang w:val="en-GB"/>
        </w:rPr>
        <w:t>Pelaverga</w:t>
      </w:r>
      <w:proofErr w:type="spellEnd"/>
      <w:r w:rsidR="009C715E">
        <w:rPr>
          <w:rFonts w:ascii="Times New Roman" w:hAnsi="Times New Roman" w:cs="Times New Roman"/>
          <w:color w:val="252525"/>
          <w:lang w:val="en-GB"/>
        </w:rPr>
        <w:t xml:space="preserve"> wines </w:t>
      </w:r>
      <w:proofErr w:type="spellStart"/>
      <w:r w:rsidR="009C715E">
        <w:rPr>
          <w:rFonts w:ascii="Times New Roman" w:hAnsi="Times New Roman" w:cs="Times New Roman"/>
          <w:color w:val="252525"/>
          <w:lang w:val="en-GB"/>
        </w:rPr>
        <w:t>analyzed</w:t>
      </w:r>
      <w:proofErr w:type="spellEnd"/>
      <w:r w:rsidR="009C715E">
        <w:rPr>
          <w:rFonts w:ascii="Times New Roman" w:hAnsi="Times New Roman" w:cs="Times New Roman"/>
          <w:color w:val="252525"/>
          <w:lang w:val="en-GB"/>
        </w:rPr>
        <w:t xml:space="preserve">, and therefore we assume that its concentration was below the odour threshold. </w:t>
      </w:r>
      <w:r w:rsidR="001A56D6" w:rsidRPr="007400F8">
        <w:rPr>
          <w:rFonts w:ascii="Times New Roman" w:hAnsi="Times New Roman" w:cs="Times New Roman"/>
          <w:color w:val="252525"/>
          <w:lang w:val="en-GB"/>
        </w:rPr>
        <w:t xml:space="preserve">Nonanoic acid is described to have a nutty </w:t>
      </w:r>
      <w:proofErr w:type="gramStart"/>
      <w:r w:rsidR="001A56D6" w:rsidRPr="007400F8">
        <w:rPr>
          <w:rFonts w:ascii="Times New Roman" w:hAnsi="Times New Roman" w:cs="Times New Roman"/>
          <w:color w:val="252525"/>
          <w:lang w:val="en-GB"/>
        </w:rPr>
        <w:t>od</w:t>
      </w:r>
      <w:r w:rsidR="000D2368" w:rsidRPr="007400F8">
        <w:rPr>
          <w:rFonts w:ascii="Times New Roman" w:hAnsi="Times New Roman" w:cs="Times New Roman"/>
          <w:color w:val="252525"/>
          <w:lang w:val="en-GB"/>
        </w:rPr>
        <w:t>o</w:t>
      </w:r>
      <w:r w:rsidR="001A56D6" w:rsidRPr="007400F8">
        <w:rPr>
          <w:rFonts w:ascii="Times New Roman" w:hAnsi="Times New Roman" w:cs="Times New Roman"/>
          <w:color w:val="252525"/>
          <w:lang w:val="en-GB"/>
        </w:rPr>
        <w:t>ur, and</w:t>
      </w:r>
      <w:proofErr w:type="gramEnd"/>
      <w:r w:rsidR="001A56D6" w:rsidRPr="007400F8">
        <w:rPr>
          <w:rFonts w:ascii="Times New Roman" w:hAnsi="Times New Roman" w:cs="Times New Roman"/>
          <w:color w:val="252525"/>
          <w:lang w:val="en-GB"/>
        </w:rPr>
        <w:t xml:space="preserve"> is one of the VOCs whose concentration increases when grapes are subjected to withering. It was reported as a possible marker for Amarone wines produced from </w:t>
      </w:r>
      <w:proofErr w:type="spellStart"/>
      <w:r w:rsidR="001A56D6" w:rsidRPr="007400F8">
        <w:rPr>
          <w:rFonts w:ascii="Times New Roman" w:hAnsi="Times New Roman" w:cs="Times New Roman"/>
          <w:color w:val="252525"/>
          <w:lang w:val="en-GB"/>
        </w:rPr>
        <w:t>Corvinone</w:t>
      </w:r>
      <w:proofErr w:type="spellEnd"/>
      <w:r w:rsidR="001A56D6" w:rsidRPr="007400F8">
        <w:rPr>
          <w:rFonts w:ascii="Times New Roman" w:hAnsi="Times New Roman" w:cs="Times New Roman"/>
          <w:color w:val="252525"/>
          <w:lang w:val="en-GB"/>
        </w:rPr>
        <w:t xml:space="preserve"> and </w:t>
      </w:r>
      <w:proofErr w:type="spellStart"/>
      <w:r w:rsidR="001A56D6" w:rsidRPr="007400F8">
        <w:rPr>
          <w:rFonts w:ascii="Times New Roman" w:hAnsi="Times New Roman" w:cs="Times New Roman"/>
          <w:color w:val="252525"/>
          <w:lang w:val="en-GB"/>
        </w:rPr>
        <w:t>Rondinella</w:t>
      </w:r>
      <w:proofErr w:type="spellEnd"/>
      <w:r w:rsidR="001A56D6" w:rsidRPr="007400F8">
        <w:rPr>
          <w:rFonts w:ascii="Times New Roman" w:hAnsi="Times New Roman" w:cs="Times New Roman"/>
          <w:color w:val="252525"/>
          <w:lang w:val="en-GB"/>
        </w:rPr>
        <w:t xml:space="preserve"> grapes</w:t>
      </w:r>
      <w:r w:rsidR="000D2368" w:rsidRPr="007400F8">
        <w:rPr>
          <w:rFonts w:ascii="Times New Roman" w:hAnsi="Times New Roman" w:cs="Times New Roman"/>
          <w:color w:val="252525"/>
          <w:lang w:val="en-GB"/>
        </w:rPr>
        <w:t>.</w:t>
      </w:r>
      <w:r w:rsidR="009469D4">
        <w:rPr>
          <w:rFonts w:ascii="Times New Roman" w:hAnsi="Times New Roman" w:cs="Times New Roman"/>
          <w:color w:val="252525"/>
          <w:vertAlign w:val="superscript"/>
          <w:lang w:val="en-GB"/>
        </w:rPr>
        <w:t>3</w:t>
      </w:r>
      <w:r w:rsidR="00D0335B">
        <w:rPr>
          <w:rFonts w:ascii="Times New Roman" w:hAnsi="Times New Roman" w:cs="Times New Roman"/>
          <w:color w:val="252525"/>
          <w:vertAlign w:val="superscript"/>
          <w:lang w:val="en-GB"/>
        </w:rPr>
        <w:t>2</w:t>
      </w:r>
      <w:r w:rsidR="001A56D6" w:rsidRPr="007400F8">
        <w:rPr>
          <w:rFonts w:ascii="Times New Roman" w:hAnsi="Times New Roman" w:cs="Times New Roman"/>
          <w:color w:val="252525"/>
          <w:lang w:val="en-GB"/>
        </w:rPr>
        <w:t xml:space="preserve"> </w:t>
      </w:r>
      <w:r w:rsidR="00804AD8" w:rsidRPr="007400F8">
        <w:rPr>
          <w:rFonts w:ascii="Times New Roman" w:hAnsi="Times New Roman" w:cs="Times New Roman"/>
          <w:color w:val="252525"/>
          <w:lang w:val="en-GB"/>
        </w:rPr>
        <w:t>It is worth noting that</w:t>
      </w:r>
      <w:r w:rsidR="001A56D6" w:rsidRPr="007400F8">
        <w:rPr>
          <w:rFonts w:ascii="Times New Roman" w:hAnsi="Times New Roman" w:cs="Times New Roman"/>
          <w:color w:val="252525"/>
          <w:lang w:val="en-GB"/>
        </w:rPr>
        <w:t xml:space="preserve"> the presence of C</w:t>
      </w:r>
      <w:r w:rsidR="001A56D6" w:rsidRPr="007400F8">
        <w:rPr>
          <w:rFonts w:ascii="Times New Roman" w:hAnsi="Times New Roman" w:cs="Times New Roman"/>
          <w:color w:val="252525"/>
          <w:vertAlign w:val="subscript"/>
          <w:lang w:val="en-GB"/>
        </w:rPr>
        <w:t>6</w:t>
      </w:r>
      <w:r w:rsidR="00804AD8" w:rsidRPr="007400F8">
        <w:rPr>
          <w:rFonts w:ascii="Times New Roman" w:hAnsi="Times New Roman" w:cs="Times New Roman"/>
          <w:color w:val="252525"/>
          <w:lang w:val="en-GB"/>
        </w:rPr>
        <w:t xml:space="preserve"> and </w:t>
      </w:r>
      <w:r w:rsidR="001A56D6" w:rsidRPr="007400F8">
        <w:rPr>
          <w:rFonts w:ascii="Times New Roman" w:hAnsi="Times New Roman" w:cs="Times New Roman"/>
          <w:color w:val="252525"/>
          <w:lang w:val="en-GB"/>
        </w:rPr>
        <w:t>C</w:t>
      </w:r>
      <w:r w:rsidR="001A56D6" w:rsidRPr="007400F8">
        <w:rPr>
          <w:rFonts w:ascii="Times New Roman" w:hAnsi="Times New Roman" w:cs="Times New Roman"/>
          <w:color w:val="252525"/>
          <w:vertAlign w:val="subscript"/>
          <w:lang w:val="en-GB"/>
        </w:rPr>
        <w:t>8</w:t>
      </w:r>
      <w:r w:rsidR="001A56D6" w:rsidRPr="007400F8">
        <w:rPr>
          <w:rFonts w:ascii="Times New Roman" w:hAnsi="Times New Roman" w:cs="Times New Roman"/>
          <w:color w:val="252525"/>
          <w:lang w:val="en-GB"/>
        </w:rPr>
        <w:t>-C</w:t>
      </w:r>
      <w:r w:rsidR="001A56D6" w:rsidRPr="007400F8">
        <w:rPr>
          <w:rFonts w:ascii="Times New Roman" w:hAnsi="Times New Roman" w:cs="Times New Roman"/>
          <w:color w:val="252525"/>
          <w:vertAlign w:val="subscript"/>
          <w:lang w:val="en-GB"/>
        </w:rPr>
        <w:t>10</w:t>
      </w:r>
      <w:r w:rsidR="001A56D6" w:rsidRPr="007400F8">
        <w:rPr>
          <w:rFonts w:ascii="Times New Roman" w:hAnsi="Times New Roman" w:cs="Times New Roman"/>
          <w:color w:val="252525"/>
          <w:lang w:val="en-GB"/>
        </w:rPr>
        <w:t xml:space="preserve"> fatty acids in </w:t>
      </w:r>
      <w:r w:rsidR="003573E6">
        <w:rPr>
          <w:rFonts w:ascii="Times New Roman" w:hAnsi="Times New Roman" w:cs="Times New Roman"/>
          <w:color w:val="252525"/>
          <w:lang w:val="en-GB"/>
        </w:rPr>
        <w:t>grapes</w:t>
      </w:r>
      <w:r w:rsidR="001A56D6" w:rsidRPr="007400F8">
        <w:rPr>
          <w:rFonts w:ascii="Times New Roman" w:hAnsi="Times New Roman" w:cs="Times New Roman"/>
          <w:color w:val="252525"/>
          <w:lang w:val="en-GB"/>
        </w:rPr>
        <w:t xml:space="preserve"> was reported as the </w:t>
      </w:r>
      <w:r w:rsidR="00804AD8" w:rsidRPr="007400F8">
        <w:rPr>
          <w:rFonts w:ascii="Times New Roman" w:hAnsi="Times New Roman" w:cs="Times New Roman"/>
          <w:color w:val="252525"/>
          <w:lang w:val="en-GB"/>
        </w:rPr>
        <w:t>conceivable</w:t>
      </w:r>
      <w:r w:rsidR="001A56D6" w:rsidRPr="007400F8">
        <w:rPr>
          <w:rFonts w:ascii="Times New Roman" w:hAnsi="Times New Roman" w:cs="Times New Roman"/>
          <w:color w:val="252525"/>
          <w:lang w:val="en-GB"/>
        </w:rPr>
        <w:t xml:space="preserve"> impact of the </w:t>
      </w:r>
      <w:r w:rsidR="001A56D6" w:rsidRPr="007400F8">
        <w:rPr>
          <w:rFonts w:ascii="Times New Roman" w:hAnsi="Times New Roman" w:cs="Times New Roman"/>
          <w:i/>
          <w:iCs/>
          <w:color w:val="252525"/>
          <w:lang w:val="en-GB"/>
        </w:rPr>
        <w:t xml:space="preserve">Aspergillus </w:t>
      </w:r>
      <w:proofErr w:type="spellStart"/>
      <w:r w:rsidR="001A56D6" w:rsidRPr="007400F8">
        <w:rPr>
          <w:rFonts w:ascii="Times New Roman" w:hAnsi="Times New Roman" w:cs="Times New Roman"/>
          <w:i/>
          <w:iCs/>
          <w:color w:val="252525"/>
          <w:lang w:val="en-GB"/>
        </w:rPr>
        <w:t>carbonarius</w:t>
      </w:r>
      <w:proofErr w:type="spellEnd"/>
      <w:r w:rsidR="001A56D6" w:rsidRPr="007400F8">
        <w:rPr>
          <w:rFonts w:ascii="Times New Roman" w:hAnsi="Times New Roman" w:cs="Times New Roman"/>
          <w:color w:val="252525"/>
          <w:lang w:val="en-GB"/>
        </w:rPr>
        <w:t xml:space="preserve"> fungus</w:t>
      </w:r>
      <w:r w:rsidR="00E228C5" w:rsidRPr="007400F8">
        <w:rPr>
          <w:rFonts w:ascii="Times New Roman" w:hAnsi="Times New Roman" w:cs="Times New Roman"/>
          <w:color w:val="252525"/>
          <w:lang w:val="en-GB"/>
        </w:rPr>
        <w:t>.</w:t>
      </w:r>
      <w:r w:rsidR="00815017" w:rsidRPr="007400F8">
        <w:rPr>
          <w:rFonts w:ascii="Times New Roman" w:hAnsi="Times New Roman" w:cs="Times New Roman"/>
          <w:color w:val="252525"/>
          <w:vertAlign w:val="superscript"/>
          <w:lang w:val="en-GB"/>
        </w:rPr>
        <w:t>3</w:t>
      </w:r>
      <w:r w:rsidR="00D0335B">
        <w:rPr>
          <w:rFonts w:ascii="Times New Roman" w:hAnsi="Times New Roman" w:cs="Times New Roman"/>
          <w:color w:val="252525"/>
          <w:vertAlign w:val="superscript"/>
          <w:lang w:val="en-GB"/>
        </w:rPr>
        <w:t>3</w:t>
      </w:r>
      <w:r w:rsidR="001A56D6" w:rsidRPr="007400F8">
        <w:rPr>
          <w:rFonts w:ascii="Times New Roman" w:hAnsi="Times New Roman" w:cs="Times New Roman"/>
          <w:color w:val="252525"/>
          <w:lang w:val="en-GB"/>
        </w:rPr>
        <w:t xml:space="preserve"> This fungus </w:t>
      </w:r>
      <w:r w:rsidR="009E751A" w:rsidRPr="007400F8">
        <w:rPr>
          <w:rFonts w:ascii="Times New Roman" w:hAnsi="Times New Roman" w:cs="Times New Roman"/>
          <w:lang w:val="en-GB"/>
        </w:rPr>
        <w:t xml:space="preserve">can produce a possibly carcinogenic mycotoxin named ochratoxin A (OTA). </w:t>
      </w:r>
      <w:r w:rsidR="00804AD8" w:rsidRPr="007400F8">
        <w:rPr>
          <w:rFonts w:ascii="Times New Roman" w:hAnsi="Times New Roman" w:cs="Times New Roman"/>
          <w:lang w:val="en-GB"/>
        </w:rPr>
        <w:t>However</w:t>
      </w:r>
      <w:r w:rsidR="009E751A" w:rsidRPr="007400F8">
        <w:rPr>
          <w:rFonts w:ascii="Times New Roman" w:hAnsi="Times New Roman" w:cs="Times New Roman"/>
          <w:lang w:val="en-GB"/>
        </w:rPr>
        <w:t>, the</w:t>
      </w:r>
      <w:r w:rsidR="00804AD8" w:rsidRPr="007400F8">
        <w:rPr>
          <w:rFonts w:ascii="Times New Roman" w:hAnsi="Times New Roman" w:cs="Times New Roman"/>
          <w:lang w:val="en-GB"/>
        </w:rPr>
        <w:t>se</w:t>
      </w:r>
      <w:r w:rsidR="009E751A" w:rsidRPr="007400F8">
        <w:rPr>
          <w:rFonts w:ascii="Times New Roman" w:hAnsi="Times New Roman" w:cs="Times New Roman"/>
          <w:lang w:val="en-GB"/>
        </w:rPr>
        <w:t xml:space="preserve"> authors reported that vinification of red grapes leads to a marked reduction (more than 67%) of OTA.</w:t>
      </w:r>
      <w:r w:rsidR="009127B9" w:rsidRPr="007400F8">
        <w:rPr>
          <w:rFonts w:ascii="Times New Roman" w:hAnsi="Times New Roman" w:cs="Times New Roman"/>
          <w:lang w:val="en-GB"/>
        </w:rPr>
        <w:t xml:space="preserve"> </w:t>
      </w:r>
      <w:r w:rsidR="007340F7" w:rsidRPr="007400F8">
        <w:rPr>
          <w:rFonts w:ascii="Times New Roman" w:hAnsi="Times New Roman" w:cs="Times New Roman"/>
          <w:lang w:val="en-GB"/>
        </w:rPr>
        <w:t>Overall, the presence of fatty acids in wine is controversial. It is largely accepted that a too high concentration is detrimental due to unpleasant odours</w:t>
      </w:r>
      <w:r w:rsidR="003573E6">
        <w:rPr>
          <w:rFonts w:ascii="Times New Roman" w:hAnsi="Times New Roman" w:cs="Times New Roman"/>
          <w:lang w:val="en-GB"/>
        </w:rPr>
        <w:t>;</w:t>
      </w:r>
      <w:r w:rsidR="007340F7" w:rsidRPr="007400F8">
        <w:rPr>
          <w:rFonts w:ascii="Times New Roman" w:hAnsi="Times New Roman" w:cs="Times New Roman"/>
          <w:lang w:val="en-GB"/>
        </w:rPr>
        <w:t xml:space="preserve"> however, in low concentrations they represent an important factor contributing to the aromatic equilibrium of wines.</w:t>
      </w:r>
      <w:r w:rsidR="004F3565" w:rsidRPr="007400F8">
        <w:rPr>
          <w:rFonts w:ascii="Times New Roman" w:hAnsi="Times New Roman" w:cs="Times New Roman"/>
          <w:vertAlign w:val="superscript"/>
          <w:lang w:val="en-GB"/>
        </w:rPr>
        <w:t>3</w:t>
      </w:r>
      <w:r w:rsidR="00D0335B">
        <w:rPr>
          <w:rFonts w:ascii="Times New Roman" w:hAnsi="Times New Roman" w:cs="Times New Roman"/>
          <w:vertAlign w:val="superscript"/>
          <w:lang w:val="en-GB"/>
        </w:rPr>
        <w:t>4</w:t>
      </w:r>
      <w:r w:rsidR="00804AD8" w:rsidRPr="007400F8">
        <w:rPr>
          <w:rFonts w:ascii="Times New Roman" w:hAnsi="Times New Roman" w:cs="Times New Roman"/>
          <w:vertAlign w:val="superscript"/>
          <w:lang w:val="en-GB"/>
        </w:rPr>
        <w:t xml:space="preserve"> </w:t>
      </w:r>
      <w:r w:rsidR="00804AD8" w:rsidRPr="007400F8">
        <w:rPr>
          <w:rFonts w:ascii="Times New Roman" w:hAnsi="Times New Roman" w:cs="Times New Roman"/>
          <w:lang w:val="en-GB"/>
        </w:rPr>
        <w:t>Isovaleric acid (</w:t>
      </w:r>
      <w:proofErr w:type="spellStart"/>
      <w:r w:rsidR="00804AD8" w:rsidRPr="007400F8">
        <w:rPr>
          <w:rFonts w:ascii="Times New Roman" w:hAnsi="Times New Roman" w:cs="Times New Roman"/>
          <w:lang w:val="en-GB"/>
        </w:rPr>
        <w:t>isopentanoic</w:t>
      </w:r>
      <w:proofErr w:type="spellEnd"/>
      <w:r w:rsidR="00804AD8" w:rsidRPr="007400F8">
        <w:rPr>
          <w:rFonts w:ascii="Times New Roman" w:hAnsi="Times New Roman" w:cs="Times New Roman"/>
          <w:lang w:val="en-GB"/>
        </w:rPr>
        <w:t xml:space="preserve"> acid) was the most abundant fatty acid detected by Motta et al.</w:t>
      </w:r>
      <w:r w:rsidR="00815017" w:rsidRPr="007400F8">
        <w:rPr>
          <w:rFonts w:ascii="Times New Roman" w:hAnsi="Times New Roman" w:cs="Times New Roman"/>
          <w:vertAlign w:val="superscript"/>
          <w:lang w:val="en-GB"/>
        </w:rPr>
        <w:t>8</w:t>
      </w:r>
      <w:r w:rsidR="00804AD8" w:rsidRPr="007400F8">
        <w:rPr>
          <w:rFonts w:ascii="Times New Roman" w:hAnsi="Times New Roman" w:cs="Times New Roman"/>
          <w:lang w:val="en-GB"/>
        </w:rPr>
        <w:t xml:space="preserve"> (not found in the present paper), followed by octanoic and decanoic acid.</w:t>
      </w:r>
    </w:p>
    <w:p w14:paraId="3BFCE137" w14:textId="0789C73B" w:rsidR="00B41042" w:rsidRPr="007400F8" w:rsidRDefault="00B41042" w:rsidP="00262190">
      <w:pPr>
        <w:autoSpaceDE w:val="0"/>
        <w:autoSpaceDN w:val="0"/>
        <w:adjustRightInd w:val="0"/>
        <w:spacing w:after="0" w:line="360" w:lineRule="auto"/>
        <w:jc w:val="both"/>
        <w:rPr>
          <w:rFonts w:ascii="Times New Roman" w:hAnsi="Times New Roman" w:cs="Times New Roman"/>
          <w:color w:val="252525"/>
          <w:lang w:val="en-GB"/>
        </w:rPr>
      </w:pPr>
      <w:r w:rsidRPr="007400F8">
        <w:rPr>
          <w:rFonts w:ascii="Times New Roman" w:hAnsi="Times New Roman" w:cs="Times New Roman"/>
          <w:color w:val="000000"/>
          <w:lang w:val="en-GB"/>
        </w:rPr>
        <w:lastRenderedPageBreak/>
        <w:t xml:space="preserve">Two hydrocarbon molecules, namely </w:t>
      </w:r>
      <w:r w:rsidRPr="007400F8">
        <w:rPr>
          <w:rFonts w:ascii="Times New Roman" w:hAnsi="Times New Roman" w:cs="Times New Roman"/>
          <w:i/>
          <w:iCs/>
          <w:color w:val="000000"/>
          <w:lang w:val="en-GB"/>
        </w:rPr>
        <w:t>p</w:t>
      </w:r>
      <w:r w:rsidRPr="007400F8">
        <w:rPr>
          <w:rFonts w:ascii="Times New Roman" w:hAnsi="Times New Roman" w:cs="Times New Roman"/>
          <w:color w:val="000000"/>
          <w:lang w:val="en-GB"/>
        </w:rPr>
        <w:t xml:space="preserve">-cymene and </w:t>
      </w:r>
      <w:r w:rsidR="0085730D" w:rsidRPr="007400F8">
        <w:rPr>
          <w:rFonts w:ascii="Times New Roman" w:hAnsi="Times New Roman" w:cs="Times New Roman"/>
          <w:color w:val="000000"/>
          <w:lang w:val="en-GB"/>
        </w:rPr>
        <w:t>1,2-dihydro-1,1,6-trimethyl-</w:t>
      </w:r>
      <w:r w:rsidR="001774D5" w:rsidRPr="007400F8">
        <w:rPr>
          <w:rFonts w:ascii="Times New Roman" w:hAnsi="Times New Roman" w:cs="Times New Roman"/>
          <w:color w:val="000000"/>
          <w:lang w:val="en-GB"/>
        </w:rPr>
        <w:t>n</w:t>
      </w:r>
      <w:r w:rsidRPr="007400F8">
        <w:rPr>
          <w:rFonts w:ascii="Times New Roman" w:hAnsi="Times New Roman" w:cs="Times New Roman"/>
          <w:color w:val="000000"/>
          <w:lang w:val="en-GB"/>
        </w:rPr>
        <w:t xml:space="preserve">aphthalene </w:t>
      </w:r>
      <w:r w:rsidR="005A0001" w:rsidRPr="007400F8">
        <w:rPr>
          <w:rFonts w:ascii="Times New Roman" w:hAnsi="Times New Roman" w:cs="Times New Roman"/>
          <w:color w:val="000000"/>
          <w:lang w:val="en-GB"/>
        </w:rPr>
        <w:t>(TDN)</w:t>
      </w:r>
      <w:r w:rsidRPr="007400F8">
        <w:rPr>
          <w:rFonts w:ascii="Times New Roman" w:hAnsi="Times New Roman" w:cs="Times New Roman"/>
          <w:color w:val="000000"/>
          <w:lang w:val="en-GB"/>
        </w:rPr>
        <w:t xml:space="preserve"> were found in low concentrations in </w:t>
      </w:r>
      <w:proofErr w:type="spellStart"/>
      <w:r w:rsidRPr="007400F8">
        <w:rPr>
          <w:rFonts w:ascii="Times New Roman" w:hAnsi="Times New Roman" w:cs="Times New Roman"/>
          <w:color w:val="000000"/>
          <w:lang w:val="en-GB"/>
        </w:rPr>
        <w:t>P</w:t>
      </w:r>
      <w:r w:rsidR="001774D5" w:rsidRPr="007400F8">
        <w:rPr>
          <w:rFonts w:ascii="Times New Roman" w:hAnsi="Times New Roman" w:cs="Times New Roman"/>
          <w:color w:val="000000"/>
          <w:lang w:val="en-GB"/>
        </w:rPr>
        <w:t>ela</w:t>
      </w:r>
      <w:r w:rsidRPr="007400F8">
        <w:rPr>
          <w:rFonts w:ascii="Times New Roman" w:hAnsi="Times New Roman" w:cs="Times New Roman"/>
          <w:color w:val="000000"/>
          <w:lang w:val="en-GB"/>
        </w:rPr>
        <w:t>verga</w:t>
      </w:r>
      <w:proofErr w:type="spellEnd"/>
      <w:r w:rsidRPr="007400F8">
        <w:rPr>
          <w:rFonts w:ascii="Times New Roman" w:hAnsi="Times New Roman" w:cs="Times New Roman"/>
          <w:color w:val="000000"/>
          <w:lang w:val="en-GB"/>
        </w:rPr>
        <w:t xml:space="preserve"> wines. </w:t>
      </w:r>
      <w:r w:rsidR="001774D5" w:rsidRPr="007400F8">
        <w:rPr>
          <w:rFonts w:ascii="Times New Roman" w:hAnsi="Times New Roman" w:cs="Times New Roman"/>
          <w:color w:val="000000"/>
          <w:lang w:val="en-GB"/>
        </w:rPr>
        <w:t>The first one</w:t>
      </w:r>
      <w:r w:rsidRPr="007400F8">
        <w:rPr>
          <w:rFonts w:ascii="Times New Roman" w:hAnsi="Times New Roman" w:cs="Times New Roman"/>
          <w:color w:val="000000"/>
          <w:lang w:val="en-GB"/>
        </w:rPr>
        <w:t xml:space="preserve"> is </w:t>
      </w:r>
      <w:r w:rsidR="001774D5" w:rsidRPr="007400F8">
        <w:rPr>
          <w:rFonts w:ascii="Times New Roman" w:hAnsi="Times New Roman" w:cs="Times New Roman"/>
          <w:color w:val="000000"/>
          <w:lang w:val="en-GB"/>
        </w:rPr>
        <w:t>report</w:t>
      </w:r>
      <w:r w:rsidRPr="007400F8">
        <w:rPr>
          <w:rFonts w:ascii="Times New Roman" w:hAnsi="Times New Roman" w:cs="Times New Roman"/>
          <w:color w:val="000000"/>
          <w:lang w:val="en-GB"/>
        </w:rPr>
        <w:t>ed as a molecular marker of shelf-life of wines</w:t>
      </w:r>
      <w:r w:rsidR="004F3565" w:rsidRPr="007400F8">
        <w:rPr>
          <w:rFonts w:ascii="Times New Roman" w:hAnsi="Times New Roman" w:cs="Times New Roman"/>
          <w:color w:val="000000"/>
          <w:vertAlign w:val="superscript"/>
          <w:lang w:val="en-GB"/>
        </w:rPr>
        <w:t>3</w:t>
      </w:r>
      <w:r w:rsidR="00D0335B">
        <w:rPr>
          <w:rFonts w:ascii="Times New Roman" w:hAnsi="Times New Roman" w:cs="Times New Roman"/>
          <w:color w:val="000000"/>
          <w:vertAlign w:val="superscript"/>
          <w:lang w:val="en-GB"/>
        </w:rPr>
        <w:t>5</w:t>
      </w:r>
      <w:r w:rsidRPr="007400F8">
        <w:rPr>
          <w:rFonts w:ascii="Times New Roman" w:hAnsi="Times New Roman" w:cs="Times New Roman"/>
          <w:color w:val="000000"/>
          <w:lang w:val="en-GB"/>
        </w:rPr>
        <w:t xml:space="preserve"> and of improper shipping conditions, even if the effect </w:t>
      </w:r>
      <w:r w:rsidR="001774D5" w:rsidRPr="007400F8">
        <w:rPr>
          <w:rFonts w:ascii="Times New Roman" w:hAnsi="Times New Roman" w:cs="Times New Roman"/>
          <w:color w:val="000000"/>
          <w:lang w:val="en-GB"/>
        </w:rPr>
        <w:t>i</w:t>
      </w:r>
      <w:r w:rsidRPr="007400F8">
        <w:rPr>
          <w:rFonts w:ascii="Times New Roman" w:hAnsi="Times New Roman" w:cs="Times New Roman"/>
          <w:color w:val="000000"/>
          <w:lang w:val="en-GB"/>
        </w:rPr>
        <w:t>s higher in white than in red wines</w:t>
      </w:r>
      <w:r w:rsidR="008144FC" w:rsidRPr="007400F8">
        <w:rPr>
          <w:rFonts w:ascii="Times New Roman" w:hAnsi="Times New Roman" w:cs="Times New Roman"/>
          <w:color w:val="000000"/>
          <w:lang w:val="en-GB"/>
        </w:rPr>
        <w:t>.</w:t>
      </w:r>
      <w:r w:rsidR="008144FC" w:rsidRPr="007400F8">
        <w:rPr>
          <w:rFonts w:ascii="Times New Roman" w:hAnsi="Times New Roman" w:cs="Times New Roman"/>
          <w:color w:val="000000"/>
          <w:vertAlign w:val="superscript"/>
          <w:lang w:val="en-GB"/>
        </w:rPr>
        <w:t>3</w:t>
      </w:r>
      <w:r w:rsidR="00D0335B">
        <w:rPr>
          <w:rFonts w:ascii="Times New Roman" w:hAnsi="Times New Roman" w:cs="Times New Roman"/>
          <w:color w:val="000000"/>
          <w:vertAlign w:val="superscript"/>
          <w:lang w:val="en-GB"/>
        </w:rPr>
        <w:t>6</w:t>
      </w:r>
      <w:r w:rsidRPr="007400F8">
        <w:rPr>
          <w:rFonts w:ascii="Times New Roman" w:hAnsi="Times New Roman" w:cs="Times New Roman"/>
          <w:color w:val="000000"/>
          <w:lang w:val="en-GB"/>
        </w:rPr>
        <w:t xml:space="preserve"> </w:t>
      </w:r>
      <w:r w:rsidR="005D71E6" w:rsidRPr="007400F8">
        <w:rPr>
          <w:rFonts w:ascii="Times New Roman" w:hAnsi="Times New Roman" w:cs="Times New Roman"/>
          <w:color w:val="000000"/>
          <w:lang w:val="en-GB"/>
        </w:rPr>
        <w:t xml:space="preserve">High concentrations of </w:t>
      </w:r>
      <w:r w:rsidR="005D71E6" w:rsidRPr="007400F8">
        <w:rPr>
          <w:rFonts w:ascii="Times New Roman" w:hAnsi="Times New Roman" w:cs="Times New Roman"/>
          <w:i/>
          <w:iCs/>
          <w:color w:val="000000"/>
          <w:lang w:val="en-GB"/>
        </w:rPr>
        <w:t>p</w:t>
      </w:r>
      <w:r w:rsidR="005D71E6" w:rsidRPr="007400F8">
        <w:rPr>
          <w:rFonts w:ascii="Times New Roman" w:hAnsi="Times New Roman" w:cs="Times New Roman"/>
          <w:color w:val="000000"/>
          <w:lang w:val="en-GB"/>
        </w:rPr>
        <w:t xml:space="preserve">-cymene are also reported in </w:t>
      </w:r>
      <w:proofErr w:type="spellStart"/>
      <w:r w:rsidR="005D71E6" w:rsidRPr="007400F8">
        <w:rPr>
          <w:rFonts w:ascii="Times New Roman" w:hAnsi="Times New Roman" w:cs="Times New Roman"/>
          <w:color w:val="000000"/>
          <w:lang w:val="en-GB"/>
        </w:rPr>
        <w:t>botryzed</w:t>
      </w:r>
      <w:proofErr w:type="spellEnd"/>
      <w:r w:rsidR="005D71E6" w:rsidRPr="007400F8">
        <w:rPr>
          <w:rFonts w:ascii="Times New Roman" w:hAnsi="Times New Roman" w:cs="Times New Roman"/>
          <w:color w:val="000000"/>
          <w:lang w:val="en-GB"/>
        </w:rPr>
        <w:t xml:space="preserve"> wines</w:t>
      </w:r>
      <w:r w:rsidR="008144FC" w:rsidRPr="007400F8">
        <w:rPr>
          <w:rFonts w:ascii="Times New Roman" w:hAnsi="Times New Roman" w:cs="Times New Roman"/>
          <w:color w:val="000000"/>
          <w:lang w:val="en-GB"/>
        </w:rPr>
        <w:t>.</w:t>
      </w:r>
      <w:r w:rsidR="008144FC" w:rsidRPr="007400F8">
        <w:rPr>
          <w:rFonts w:ascii="Times New Roman" w:hAnsi="Times New Roman" w:cs="Times New Roman"/>
          <w:color w:val="000000"/>
          <w:vertAlign w:val="superscript"/>
          <w:lang w:val="en-GB"/>
        </w:rPr>
        <w:t>3</w:t>
      </w:r>
      <w:r w:rsidR="00D0335B">
        <w:rPr>
          <w:rFonts w:ascii="Times New Roman" w:hAnsi="Times New Roman" w:cs="Times New Roman"/>
          <w:color w:val="000000"/>
          <w:vertAlign w:val="superscript"/>
          <w:lang w:val="en-GB"/>
        </w:rPr>
        <w:t>7</w:t>
      </w:r>
      <w:r w:rsidR="005A0001" w:rsidRPr="007400F8">
        <w:rPr>
          <w:rFonts w:ascii="Times New Roman" w:hAnsi="Times New Roman" w:cs="Times New Roman"/>
          <w:color w:val="000000"/>
          <w:lang w:val="en-GB"/>
        </w:rPr>
        <w:t xml:space="preserve"> TDN </w:t>
      </w:r>
      <w:r w:rsidR="003573E6">
        <w:rPr>
          <w:rFonts w:ascii="Times New Roman" w:hAnsi="Times New Roman" w:cs="Times New Roman"/>
          <w:color w:val="000000"/>
          <w:lang w:val="en-GB"/>
        </w:rPr>
        <w:t>features a characteristic kerosene odour and plays a major role in the bouquet of old Riesling wines.</w:t>
      </w:r>
      <w:r w:rsidR="003573E6" w:rsidRPr="003573E6">
        <w:rPr>
          <w:rFonts w:ascii="Times New Roman" w:hAnsi="Times New Roman" w:cs="Times New Roman"/>
          <w:color w:val="000000"/>
          <w:vertAlign w:val="superscript"/>
          <w:lang w:val="en-GB"/>
        </w:rPr>
        <w:t>1</w:t>
      </w:r>
      <w:r w:rsidR="00D0335B">
        <w:rPr>
          <w:rFonts w:ascii="Times New Roman" w:hAnsi="Times New Roman" w:cs="Times New Roman"/>
          <w:color w:val="000000"/>
          <w:vertAlign w:val="superscript"/>
          <w:lang w:val="en-GB"/>
        </w:rPr>
        <w:t>8</w:t>
      </w:r>
      <w:r w:rsidR="003573E6">
        <w:rPr>
          <w:rFonts w:ascii="Times New Roman" w:hAnsi="Times New Roman" w:cs="Times New Roman"/>
          <w:color w:val="000000"/>
          <w:lang w:val="en-GB"/>
        </w:rPr>
        <w:t xml:space="preserve"> It </w:t>
      </w:r>
      <w:r w:rsidR="005A0001" w:rsidRPr="007400F8">
        <w:rPr>
          <w:rFonts w:ascii="Times New Roman" w:hAnsi="Times New Roman" w:cs="Times New Roman"/>
          <w:color w:val="000000"/>
          <w:lang w:val="en-GB"/>
        </w:rPr>
        <w:t xml:space="preserve">is also </w:t>
      </w:r>
      <w:r w:rsidR="001774D5" w:rsidRPr="007400F8">
        <w:rPr>
          <w:rFonts w:ascii="Times New Roman" w:hAnsi="Times New Roman" w:cs="Times New Roman"/>
          <w:color w:val="000000"/>
          <w:lang w:val="en-GB"/>
        </w:rPr>
        <w:t>indicat</w:t>
      </w:r>
      <w:r w:rsidR="005A0001" w:rsidRPr="007400F8">
        <w:rPr>
          <w:rFonts w:ascii="Times New Roman" w:hAnsi="Times New Roman" w:cs="Times New Roman"/>
          <w:color w:val="000000"/>
          <w:lang w:val="en-GB"/>
        </w:rPr>
        <w:t>ed to be the consequence of high temperature storage in white wines</w:t>
      </w:r>
      <w:r w:rsidR="008144FC" w:rsidRPr="007400F8">
        <w:rPr>
          <w:rFonts w:ascii="Times New Roman" w:hAnsi="Times New Roman" w:cs="Times New Roman"/>
          <w:color w:val="000000"/>
          <w:lang w:val="en-GB"/>
        </w:rPr>
        <w:t>.</w:t>
      </w:r>
      <w:r w:rsidR="008144FC" w:rsidRPr="007400F8">
        <w:rPr>
          <w:rFonts w:ascii="Times New Roman" w:hAnsi="Times New Roman" w:cs="Times New Roman"/>
          <w:color w:val="000000"/>
          <w:vertAlign w:val="superscript"/>
          <w:lang w:val="en-GB"/>
        </w:rPr>
        <w:t>3</w:t>
      </w:r>
      <w:r w:rsidR="00D0335B">
        <w:rPr>
          <w:rFonts w:ascii="Times New Roman" w:hAnsi="Times New Roman" w:cs="Times New Roman"/>
          <w:color w:val="000000"/>
          <w:vertAlign w:val="superscript"/>
          <w:lang w:val="en-GB"/>
        </w:rPr>
        <w:t>8</w:t>
      </w:r>
    </w:p>
    <w:p w14:paraId="5DE55A2D" w14:textId="5F6B4021" w:rsidR="009A75E8" w:rsidRPr="007400F8" w:rsidRDefault="005A0001" w:rsidP="00262190">
      <w:p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The only v</w:t>
      </w:r>
      <w:r w:rsidR="006748E5" w:rsidRPr="007400F8">
        <w:rPr>
          <w:rFonts w:ascii="Times New Roman" w:hAnsi="Times New Roman" w:cs="Times New Roman"/>
          <w:lang w:val="en-GB"/>
        </w:rPr>
        <w:t>olatile phenol</w:t>
      </w:r>
      <w:r w:rsidR="00F84A67" w:rsidRPr="007400F8">
        <w:rPr>
          <w:rFonts w:ascii="Times New Roman" w:hAnsi="Times New Roman" w:cs="Times New Roman"/>
          <w:lang w:val="en-GB"/>
        </w:rPr>
        <w:t xml:space="preserve"> found in </w:t>
      </w:r>
      <w:proofErr w:type="spellStart"/>
      <w:r w:rsidRPr="007400F8">
        <w:rPr>
          <w:rFonts w:ascii="Times New Roman" w:hAnsi="Times New Roman" w:cs="Times New Roman"/>
          <w:lang w:val="en-GB"/>
        </w:rPr>
        <w:t>Pelaverga</w:t>
      </w:r>
      <w:proofErr w:type="spellEnd"/>
      <w:r w:rsidR="00F84A67" w:rsidRPr="007400F8">
        <w:rPr>
          <w:rFonts w:ascii="Times New Roman" w:hAnsi="Times New Roman" w:cs="Times New Roman"/>
          <w:lang w:val="en-GB"/>
        </w:rPr>
        <w:t xml:space="preserve"> wines w</w:t>
      </w:r>
      <w:r w:rsidRPr="007400F8">
        <w:rPr>
          <w:rFonts w:ascii="Times New Roman" w:hAnsi="Times New Roman" w:cs="Times New Roman"/>
          <w:lang w:val="en-GB"/>
        </w:rPr>
        <w:t>as</w:t>
      </w:r>
      <w:r w:rsidR="006748E5" w:rsidRPr="007400F8">
        <w:rPr>
          <w:rFonts w:ascii="Times New Roman" w:hAnsi="Times New Roman" w:cs="Times New Roman"/>
          <w:lang w:val="en-GB"/>
        </w:rPr>
        <w:t xml:space="preserve"> 4-ethylphenol (horse stable, medicinal</w:t>
      </w:r>
      <w:r w:rsidR="00F84A67" w:rsidRPr="007400F8">
        <w:rPr>
          <w:rFonts w:ascii="Times New Roman" w:hAnsi="Times New Roman" w:cs="Times New Roman"/>
          <w:lang w:val="en-GB"/>
        </w:rPr>
        <w:t xml:space="preserve"> scent</w:t>
      </w:r>
      <w:r w:rsidRPr="007400F8">
        <w:rPr>
          <w:rFonts w:ascii="Times New Roman" w:hAnsi="Times New Roman" w:cs="Times New Roman"/>
          <w:lang w:val="en-GB"/>
        </w:rPr>
        <w:t>). It is</w:t>
      </w:r>
      <w:r w:rsidR="006748E5" w:rsidRPr="007400F8">
        <w:rPr>
          <w:rFonts w:ascii="Times New Roman" w:hAnsi="Times New Roman" w:cs="Times New Roman"/>
          <w:lang w:val="en-GB"/>
        </w:rPr>
        <w:t xml:space="preserve"> produced </w:t>
      </w:r>
      <w:r w:rsidR="00F84A67" w:rsidRPr="007400F8">
        <w:rPr>
          <w:rFonts w:ascii="Times New Roman" w:hAnsi="Times New Roman" w:cs="Times New Roman"/>
          <w:lang w:val="en-GB"/>
        </w:rPr>
        <w:t xml:space="preserve">by decarboxylation of hydroxycinnamic acids present in must </w:t>
      </w:r>
      <w:r w:rsidR="006748E5" w:rsidRPr="007400F8">
        <w:rPr>
          <w:rFonts w:ascii="Times New Roman" w:hAnsi="Times New Roman" w:cs="Times New Roman"/>
          <w:lang w:val="en-GB"/>
        </w:rPr>
        <w:t>by some microorganisms (</w:t>
      </w:r>
      <w:r w:rsidR="006748E5" w:rsidRPr="007400F8">
        <w:rPr>
          <w:rFonts w:ascii="Times New Roman" w:hAnsi="Times New Roman" w:cs="Times New Roman"/>
          <w:i/>
          <w:iCs/>
          <w:lang w:val="en-GB"/>
        </w:rPr>
        <w:t xml:space="preserve">Brettanomyces </w:t>
      </w:r>
      <w:r w:rsidR="006748E5" w:rsidRPr="007400F8">
        <w:rPr>
          <w:rFonts w:ascii="Times New Roman" w:hAnsi="Times New Roman" w:cs="Times New Roman"/>
          <w:lang w:val="en-GB"/>
        </w:rPr>
        <w:t>yeasts and</w:t>
      </w:r>
      <w:r w:rsidR="00A86A41" w:rsidRPr="007400F8">
        <w:rPr>
          <w:rFonts w:ascii="Times New Roman" w:hAnsi="Times New Roman" w:cs="Times New Roman"/>
          <w:lang w:val="en-GB"/>
        </w:rPr>
        <w:t xml:space="preserve"> bacteria)</w:t>
      </w:r>
      <w:r w:rsidR="00C24FCA" w:rsidRPr="007400F8">
        <w:rPr>
          <w:rFonts w:ascii="Times New Roman" w:hAnsi="Times New Roman" w:cs="Times New Roman"/>
          <w:lang w:val="en-GB"/>
        </w:rPr>
        <w:t>.</w:t>
      </w:r>
      <w:r w:rsidR="00C24FCA" w:rsidRPr="007400F8">
        <w:rPr>
          <w:rFonts w:ascii="Times New Roman" w:hAnsi="Times New Roman" w:cs="Times New Roman"/>
          <w:vertAlign w:val="superscript"/>
          <w:lang w:val="en-GB"/>
        </w:rPr>
        <w:t>1</w:t>
      </w:r>
      <w:r w:rsidR="00D0335B">
        <w:rPr>
          <w:rFonts w:ascii="Times New Roman" w:hAnsi="Times New Roman" w:cs="Times New Roman"/>
          <w:vertAlign w:val="superscript"/>
          <w:lang w:val="en-GB"/>
        </w:rPr>
        <w:t>8</w:t>
      </w:r>
      <w:r w:rsidR="00C24FCA" w:rsidRPr="007400F8">
        <w:rPr>
          <w:rFonts w:ascii="Times New Roman" w:hAnsi="Times New Roman" w:cs="Times New Roman"/>
          <w:vertAlign w:val="superscript"/>
          <w:lang w:val="en-GB"/>
        </w:rPr>
        <w:t>,3</w:t>
      </w:r>
      <w:r w:rsidR="00D0335B">
        <w:rPr>
          <w:rFonts w:ascii="Times New Roman" w:hAnsi="Times New Roman" w:cs="Times New Roman"/>
          <w:vertAlign w:val="superscript"/>
          <w:lang w:val="en-GB"/>
        </w:rPr>
        <w:t>9</w:t>
      </w:r>
      <w:r w:rsidR="00F84A67" w:rsidRPr="007400F8">
        <w:rPr>
          <w:rFonts w:ascii="Times New Roman" w:hAnsi="Times New Roman" w:cs="Times New Roman"/>
          <w:lang w:val="en-GB"/>
        </w:rPr>
        <w:t xml:space="preserve"> These microorganisms are winery contaminants, and the production of the above-mentioned phenol represents a wine defect. </w:t>
      </w:r>
      <w:r w:rsidR="000D33A8" w:rsidRPr="007400F8">
        <w:rPr>
          <w:rFonts w:ascii="Times New Roman" w:hAnsi="Times New Roman" w:cs="Times New Roman"/>
          <w:lang w:val="en-GB"/>
        </w:rPr>
        <w:t xml:space="preserve">The odour threshold reported </w:t>
      </w:r>
      <w:r w:rsidR="00C85DC4" w:rsidRPr="007400F8">
        <w:rPr>
          <w:rFonts w:ascii="Times New Roman" w:hAnsi="Times New Roman" w:cs="Times New Roman"/>
          <w:lang w:val="en-GB"/>
        </w:rPr>
        <w:t xml:space="preserve">in the literature </w:t>
      </w:r>
      <w:r w:rsidR="003110CD" w:rsidRPr="007400F8">
        <w:rPr>
          <w:rFonts w:ascii="Times New Roman" w:hAnsi="Times New Roman" w:cs="Times New Roman"/>
          <w:lang w:val="en-GB"/>
        </w:rPr>
        <w:t>is</w:t>
      </w:r>
      <w:r w:rsidR="00C85DC4" w:rsidRPr="007400F8">
        <w:rPr>
          <w:rFonts w:ascii="Times New Roman" w:hAnsi="Times New Roman" w:cs="Times New Roman"/>
          <w:lang w:val="en-GB"/>
        </w:rPr>
        <w:t xml:space="preserve"> 440 </w:t>
      </w:r>
      <w:proofErr w:type="spellStart"/>
      <w:r w:rsidR="00A86A41" w:rsidRPr="007400F8">
        <w:rPr>
          <w:rFonts w:ascii="Times New Roman" w:hAnsi="Times New Roman" w:cs="Times New Roman"/>
          <w:lang w:val="en-GB"/>
        </w:rPr>
        <w:t>μ</w:t>
      </w:r>
      <w:r w:rsidR="00C85DC4" w:rsidRPr="007400F8">
        <w:rPr>
          <w:rFonts w:ascii="Times New Roman" w:hAnsi="Times New Roman" w:cs="Times New Roman"/>
          <w:lang w:val="en-GB"/>
        </w:rPr>
        <w:t>g</w:t>
      </w:r>
      <w:proofErr w:type="spellEnd"/>
      <w:r w:rsidR="00C85DC4" w:rsidRPr="007400F8">
        <w:rPr>
          <w:rFonts w:ascii="Times New Roman" w:hAnsi="Times New Roman" w:cs="Times New Roman"/>
          <w:lang w:val="en-GB"/>
        </w:rPr>
        <w:t>/L for 4-ethyl phenol</w:t>
      </w:r>
      <w:r w:rsidR="00C24FCA" w:rsidRPr="007400F8">
        <w:rPr>
          <w:rFonts w:ascii="Times New Roman" w:hAnsi="Times New Roman" w:cs="Times New Roman"/>
          <w:lang w:val="en-GB"/>
        </w:rPr>
        <w:t>.</w:t>
      </w:r>
      <w:r w:rsidR="00D0335B">
        <w:rPr>
          <w:rFonts w:ascii="Times New Roman" w:hAnsi="Times New Roman" w:cs="Times New Roman"/>
          <w:vertAlign w:val="superscript"/>
          <w:lang w:val="en-GB"/>
        </w:rPr>
        <w:t>40</w:t>
      </w:r>
      <w:r w:rsidR="00C85DC4" w:rsidRPr="007400F8">
        <w:rPr>
          <w:rFonts w:ascii="Times New Roman" w:hAnsi="Times New Roman" w:cs="Times New Roman"/>
          <w:lang w:val="en-GB"/>
        </w:rPr>
        <w:t xml:space="preserve"> </w:t>
      </w:r>
      <w:r w:rsidR="00E31795">
        <w:rPr>
          <w:rFonts w:ascii="Times New Roman" w:hAnsi="Times New Roman" w:cs="Times New Roman"/>
          <w:lang w:val="en-GB"/>
        </w:rPr>
        <w:t xml:space="preserve">Again, we assume that its concentration in the wines </w:t>
      </w:r>
      <w:r w:rsidR="00D131BA">
        <w:rPr>
          <w:rFonts w:ascii="Times New Roman" w:hAnsi="Times New Roman" w:cs="Times New Roman"/>
          <w:lang w:val="en-GB"/>
        </w:rPr>
        <w:t>analysed</w:t>
      </w:r>
      <w:r w:rsidR="00E31795">
        <w:rPr>
          <w:rFonts w:ascii="Times New Roman" w:hAnsi="Times New Roman" w:cs="Times New Roman"/>
          <w:lang w:val="en-GB"/>
        </w:rPr>
        <w:t xml:space="preserve"> here was below this limit, since we did not perceive unpleasant odours. </w:t>
      </w:r>
      <w:r w:rsidR="001774D5" w:rsidRPr="007400F8">
        <w:rPr>
          <w:rFonts w:ascii="Times New Roman" w:hAnsi="Times New Roman" w:cs="Times New Roman"/>
          <w:lang w:val="en-GB"/>
        </w:rPr>
        <w:t>4-</w:t>
      </w:r>
      <w:r w:rsidR="003573E6">
        <w:rPr>
          <w:rFonts w:ascii="Times New Roman" w:hAnsi="Times New Roman" w:cs="Times New Roman"/>
          <w:lang w:val="en-GB"/>
        </w:rPr>
        <w:t>E</w:t>
      </w:r>
      <w:r w:rsidR="001774D5" w:rsidRPr="007400F8">
        <w:rPr>
          <w:rFonts w:ascii="Times New Roman" w:hAnsi="Times New Roman" w:cs="Times New Roman"/>
          <w:lang w:val="en-GB"/>
        </w:rPr>
        <w:t>thyl phenol was also reported by Motta et al.</w:t>
      </w:r>
      <w:r w:rsidR="00815017" w:rsidRPr="007400F8">
        <w:rPr>
          <w:rFonts w:ascii="Times New Roman" w:hAnsi="Times New Roman" w:cs="Times New Roman"/>
          <w:vertAlign w:val="superscript"/>
          <w:lang w:val="en-GB"/>
        </w:rPr>
        <w:t>8</w:t>
      </w:r>
      <w:r w:rsidR="001774D5" w:rsidRPr="007400F8">
        <w:rPr>
          <w:rFonts w:ascii="Times New Roman" w:hAnsi="Times New Roman" w:cs="Times New Roman"/>
          <w:lang w:val="en-GB"/>
        </w:rPr>
        <w:t xml:space="preserve"> in concentration below the odour threshold (0.13 mg/L).</w:t>
      </w:r>
    </w:p>
    <w:p w14:paraId="42C16742" w14:textId="5AD0ADB6" w:rsidR="00E643F0" w:rsidRPr="007400F8" w:rsidRDefault="00E643F0" w:rsidP="00262190">
      <w:p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 xml:space="preserve">Tertiary aromas are rather </w:t>
      </w:r>
      <w:proofErr w:type="gramStart"/>
      <w:r w:rsidRPr="007400F8">
        <w:rPr>
          <w:rFonts w:ascii="Times New Roman" w:hAnsi="Times New Roman" w:cs="Times New Roman"/>
          <w:lang w:val="en-GB"/>
        </w:rPr>
        <w:t>complex, since</w:t>
      </w:r>
      <w:proofErr w:type="gramEnd"/>
      <w:r w:rsidRPr="007400F8">
        <w:rPr>
          <w:rFonts w:ascii="Times New Roman" w:hAnsi="Times New Roman" w:cs="Times New Roman"/>
          <w:lang w:val="en-GB"/>
        </w:rPr>
        <w:t xml:space="preserve"> they derive form a long evolution of wine both in conta</w:t>
      </w:r>
      <w:r w:rsidR="001504D3" w:rsidRPr="007400F8">
        <w:rPr>
          <w:rFonts w:ascii="Times New Roman" w:hAnsi="Times New Roman" w:cs="Times New Roman"/>
          <w:lang w:val="en-GB"/>
        </w:rPr>
        <w:t xml:space="preserve">ct with air and in the bottle. </w:t>
      </w:r>
      <w:r w:rsidRPr="007400F8">
        <w:rPr>
          <w:rFonts w:ascii="Times New Roman" w:hAnsi="Times New Roman" w:cs="Times New Roman"/>
          <w:lang w:val="en-GB"/>
        </w:rPr>
        <w:t xml:space="preserve">Traditionally, </w:t>
      </w:r>
      <w:proofErr w:type="spellStart"/>
      <w:r w:rsidR="003110CD"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wines are consumed young, and hence these aromas cannot reach considerable amounts</w:t>
      </w:r>
      <w:r w:rsidR="00B26A97" w:rsidRPr="007400F8">
        <w:rPr>
          <w:rFonts w:ascii="Times New Roman" w:hAnsi="Times New Roman" w:cs="Times New Roman"/>
          <w:lang w:val="en-GB"/>
        </w:rPr>
        <w:t>; indeed, we did not detect any analyte belonging to this class of compounds.</w:t>
      </w:r>
      <w:bookmarkStart w:id="0" w:name="_Hlk121489222"/>
    </w:p>
    <w:bookmarkEnd w:id="0"/>
    <w:p w14:paraId="10A332EF" w14:textId="516CD7CE" w:rsidR="0060168E" w:rsidRPr="007400F8" w:rsidRDefault="00CC1B9F" w:rsidP="00262190">
      <w:p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 xml:space="preserve">Piedmont is a rich area in terms of wine production, nevertheless very few papers are reported in the literature, to the best of our knowledge, concerning characterization of aromatic profile of </w:t>
      </w:r>
      <w:proofErr w:type="spellStart"/>
      <w:r w:rsidRPr="007400F8">
        <w:rPr>
          <w:rFonts w:ascii="Times New Roman" w:hAnsi="Times New Roman" w:cs="Times New Roman"/>
          <w:lang w:val="en-GB"/>
        </w:rPr>
        <w:t>Piedmontese</w:t>
      </w:r>
      <w:proofErr w:type="spellEnd"/>
      <w:r w:rsidRPr="007400F8">
        <w:rPr>
          <w:rFonts w:ascii="Times New Roman" w:hAnsi="Times New Roman" w:cs="Times New Roman"/>
          <w:lang w:val="en-GB"/>
        </w:rPr>
        <w:t xml:space="preserve"> wines. </w:t>
      </w:r>
      <w:r w:rsidR="0060168E" w:rsidRPr="007400F8">
        <w:rPr>
          <w:rFonts w:ascii="Times New Roman" w:hAnsi="Times New Roman" w:cs="Times New Roman"/>
          <w:lang w:val="en-GB"/>
        </w:rPr>
        <w:t>Marengo et al.</w:t>
      </w:r>
      <w:r w:rsidR="00E31795">
        <w:rPr>
          <w:rFonts w:ascii="Times New Roman" w:hAnsi="Times New Roman" w:cs="Times New Roman"/>
          <w:vertAlign w:val="superscript"/>
          <w:lang w:val="en-GB"/>
        </w:rPr>
        <w:t>4</w:t>
      </w:r>
      <w:r w:rsidR="00D0335B">
        <w:rPr>
          <w:rFonts w:ascii="Times New Roman" w:hAnsi="Times New Roman" w:cs="Times New Roman"/>
          <w:vertAlign w:val="superscript"/>
          <w:lang w:val="en-GB"/>
        </w:rPr>
        <w:t>1</w:t>
      </w:r>
      <w:r w:rsidR="0060168E" w:rsidRPr="007400F8">
        <w:rPr>
          <w:rFonts w:ascii="Times New Roman" w:hAnsi="Times New Roman" w:cs="Times New Roman"/>
          <w:lang w:val="en-GB"/>
        </w:rPr>
        <w:t xml:space="preserve"> determined the aromatic content of five different wines, namely Barolo, Barbaresco and three DOCs of Nebbiolo, all stemming from the Nebbiolo grape. </w:t>
      </w:r>
      <w:r w:rsidR="00C55631" w:rsidRPr="007400F8">
        <w:rPr>
          <w:rFonts w:ascii="Times New Roman" w:hAnsi="Times New Roman" w:cs="Times New Roman"/>
          <w:lang w:val="en-GB"/>
        </w:rPr>
        <w:t>By means of chemometric tools, t</w:t>
      </w:r>
      <w:r w:rsidR="0060168E" w:rsidRPr="007400F8">
        <w:rPr>
          <w:rFonts w:ascii="Times New Roman" w:hAnsi="Times New Roman" w:cs="Times New Roman"/>
          <w:lang w:val="en-GB"/>
        </w:rPr>
        <w:t>he authors were able to differentiate the wines according to aging and, partly, to the type of wine. The a</w:t>
      </w:r>
      <w:r w:rsidR="00C55631" w:rsidRPr="007400F8">
        <w:rPr>
          <w:rFonts w:ascii="Times New Roman" w:hAnsi="Times New Roman" w:cs="Times New Roman"/>
          <w:lang w:val="en-GB"/>
        </w:rPr>
        <w:t xml:space="preserve">romatic content of the wines was almost completely devoid of primary aromas, as expected for aged wines. In fact, only cymene and hexanol were detected. By contrast, </w:t>
      </w:r>
      <w:proofErr w:type="spellStart"/>
      <w:r w:rsidR="00770C9F" w:rsidRPr="007400F8">
        <w:rPr>
          <w:rFonts w:ascii="Times New Roman" w:hAnsi="Times New Roman" w:cs="Times New Roman"/>
          <w:lang w:val="en-GB"/>
        </w:rPr>
        <w:t>Pelaverga</w:t>
      </w:r>
      <w:proofErr w:type="spellEnd"/>
      <w:r w:rsidR="00C55631" w:rsidRPr="007400F8">
        <w:rPr>
          <w:rFonts w:ascii="Times New Roman" w:hAnsi="Times New Roman" w:cs="Times New Roman"/>
          <w:lang w:val="en-GB"/>
        </w:rPr>
        <w:t xml:space="preserve"> exhibit</w:t>
      </w:r>
      <w:r w:rsidR="00770C9F" w:rsidRPr="007400F8">
        <w:rPr>
          <w:rFonts w:ascii="Times New Roman" w:hAnsi="Times New Roman" w:cs="Times New Roman"/>
          <w:lang w:val="en-GB"/>
        </w:rPr>
        <w:t>s</w:t>
      </w:r>
      <w:r w:rsidR="00C55631" w:rsidRPr="007400F8">
        <w:rPr>
          <w:rFonts w:ascii="Times New Roman" w:hAnsi="Times New Roman" w:cs="Times New Roman"/>
          <w:lang w:val="en-GB"/>
        </w:rPr>
        <w:t xml:space="preserve"> terpenes such as citronellol and </w:t>
      </w:r>
      <w:r w:rsidR="00770C9F" w:rsidRPr="007400F8">
        <w:rPr>
          <w:rFonts w:ascii="Times New Roman" w:hAnsi="Times New Roman" w:cs="Times New Roman"/>
          <w:lang w:val="en-GB"/>
        </w:rPr>
        <w:t>nerolidol</w:t>
      </w:r>
      <w:r w:rsidR="00C55631" w:rsidRPr="007400F8">
        <w:rPr>
          <w:rFonts w:ascii="Times New Roman" w:hAnsi="Times New Roman" w:cs="Times New Roman"/>
          <w:lang w:val="en-GB"/>
        </w:rPr>
        <w:t>, as it is typica</w:t>
      </w:r>
      <w:r w:rsidR="007A75A9" w:rsidRPr="007400F8">
        <w:rPr>
          <w:rFonts w:ascii="Times New Roman" w:hAnsi="Times New Roman" w:cs="Times New Roman"/>
          <w:lang w:val="en-GB"/>
        </w:rPr>
        <w:t xml:space="preserve">l for wines which are consumed </w:t>
      </w:r>
      <w:r w:rsidR="00C55631" w:rsidRPr="007400F8">
        <w:rPr>
          <w:rFonts w:ascii="Times New Roman" w:hAnsi="Times New Roman" w:cs="Times New Roman"/>
          <w:lang w:val="en-GB"/>
        </w:rPr>
        <w:t>young.</w:t>
      </w:r>
      <w:r w:rsidRPr="007400F8">
        <w:rPr>
          <w:rFonts w:ascii="Times New Roman" w:hAnsi="Times New Roman" w:cs="Times New Roman"/>
          <w:lang w:val="en-GB"/>
        </w:rPr>
        <w:t xml:space="preserve"> On the other hand, wines analysed by Marengo et al.</w:t>
      </w:r>
      <w:r w:rsidR="00E31795">
        <w:rPr>
          <w:rFonts w:ascii="Times New Roman" w:hAnsi="Times New Roman" w:cs="Times New Roman"/>
          <w:vertAlign w:val="superscript"/>
          <w:lang w:val="en-GB"/>
        </w:rPr>
        <w:t>4</w:t>
      </w:r>
      <w:r w:rsidR="00D0335B">
        <w:rPr>
          <w:rFonts w:ascii="Times New Roman" w:hAnsi="Times New Roman" w:cs="Times New Roman"/>
          <w:vertAlign w:val="superscript"/>
          <w:lang w:val="en-GB"/>
        </w:rPr>
        <w:t>1</w:t>
      </w:r>
      <w:r w:rsidRPr="007400F8">
        <w:rPr>
          <w:rFonts w:ascii="Times New Roman" w:hAnsi="Times New Roman" w:cs="Times New Roman"/>
          <w:lang w:val="en-GB"/>
        </w:rPr>
        <w:t xml:space="preserve"> display a higher number of esters with respect to </w:t>
      </w:r>
      <w:proofErr w:type="spellStart"/>
      <w:r w:rsidR="00770C9F" w:rsidRPr="007400F8">
        <w:rPr>
          <w:rFonts w:ascii="Times New Roman" w:hAnsi="Times New Roman" w:cs="Times New Roman"/>
          <w:lang w:val="en-GB"/>
        </w:rPr>
        <w:t>Pelaverga</w:t>
      </w:r>
      <w:proofErr w:type="spellEnd"/>
      <w:r w:rsidRPr="007400F8">
        <w:rPr>
          <w:rFonts w:ascii="Times New Roman" w:hAnsi="Times New Roman" w:cs="Times New Roman"/>
          <w:lang w:val="en-GB"/>
        </w:rPr>
        <w:t>. Comparison may only be qualitative, since concentrations are not reported in the paper of Marengo</w:t>
      </w:r>
      <w:r w:rsidR="003573E6">
        <w:rPr>
          <w:rFonts w:ascii="Times New Roman" w:hAnsi="Times New Roman" w:cs="Times New Roman"/>
          <w:lang w:val="en-GB"/>
        </w:rPr>
        <w:t xml:space="preserve"> et al.</w:t>
      </w:r>
      <w:r w:rsidR="00F4675A" w:rsidRPr="007400F8">
        <w:rPr>
          <w:rFonts w:ascii="Times New Roman" w:hAnsi="Times New Roman" w:cs="Times New Roman"/>
          <w:lang w:val="en-GB"/>
        </w:rPr>
        <w:t>;</w:t>
      </w:r>
      <w:r w:rsidR="00E31795">
        <w:rPr>
          <w:rFonts w:ascii="Times New Roman" w:hAnsi="Times New Roman" w:cs="Times New Roman"/>
          <w:vertAlign w:val="superscript"/>
          <w:lang w:val="en-GB"/>
        </w:rPr>
        <w:t>4</w:t>
      </w:r>
      <w:r w:rsidR="00D0335B">
        <w:rPr>
          <w:rFonts w:ascii="Times New Roman" w:hAnsi="Times New Roman" w:cs="Times New Roman"/>
          <w:vertAlign w:val="superscript"/>
          <w:lang w:val="en-GB"/>
        </w:rPr>
        <w:t>1</w:t>
      </w:r>
      <w:r w:rsidR="00F4675A" w:rsidRPr="007400F8">
        <w:rPr>
          <w:rFonts w:ascii="Times New Roman" w:hAnsi="Times New Roman" w:cs="Times New Roman"/>
          <w:lang w:val="en-GB"/>
        </w:rPr>
        <w:t xml:space="preserve"> however, this result agree with the different features of the wines compared, since those studied by </w:t>
      </w:r>
      <w:r w:rsidR="003573E6">
        <w:rPr>
          <w:rFonts w:ascii="Times New Roman" w:hAnsi="Times New Roman" w:cs="Times New Roman"/>
          <w:lang w:val="en-GB"/>
        </w:rPr>
        <w:t>M</w:t>
      </w:r>
      <w:r w:rsidR="00F4675A" w:rsidRPr="007400F8">
        <w:rPr>
          <w:rFonts w:ascii="Times New Roman" w:hAnsi="Times New Roman" w:cs="Times New Roman"/>
          <w:lang w:val="en-GB"/>
        </w:rPr>
        <w:t>arengo et al.</w:t>
      </w:r>
      <w:r w:rsidR="00E31795">
        <w:rPr>
          <w:rFonts w:ascii="Times New Roman" w:hAnsi="Times New Roman" w:cs="Times New Roman"/>
          <w:vertAlign w:val="superscript"/>
          <w:lang w:val="en-GB"/>
        </w:rPr>
        <w:t>4</w:t>
      </w:r>
      <w:r w:rsidR="00D0335B">
        <w:rPr>
          <w:rFonts w:ascii="Times New Roman" w:hAnsi="Times New Roman" w:cs="Times New Roman"/>
          <w:vertAlign w:val="superscript"/>
          <w:lang w:val="en-GB"/>
        </w:rPr>
        <w:t>1</w:t>
      </w:r>
      <w:r w:rsidR="00F4675A" w:rsidRPr="007400F8">
        <w:rPr>
          <w:rFonts w:ascii="Times New Roman" w:hAnsi="Times New Roman" w:cs="Times New Roman"/>
          <w:lang w:val="en-GB"/>
        </w:rPr>
        <w:t xml:space="preserve"> are traditionally consumed after aging both in barrels and in bottles.</w:t>
      </w:r>
      <w:r w:rsidRPr="007400F8">
        <w:rPr>
          <w:rFonts w:ascii="Times New Roman" w:hAnsi="Times New Roman" w:cs="Times New Roman"/>
          <w:lang w:val="en-GB"/>
        </w:rPr>
        <w:t xml:space="preserve"> Moreover, Bonino et al.</w:t>
      </w:r>
      <w:r w:rsidR="009469D4">
        <w:rPr>
          <w:rFonts w:ascii="Times New Roman" w:hAnsi="Times New Roman" w:cs="Times New Roman"/>
          <w:vertAlign w:val="superscript"/>
          <w:lang w:val="en-GB"/>
        </w:rPr>
        <w:t>4</w:t>
      </w:r>
      <w:r w:rsidR="00D0335B">
        <w:rPr>
          <w:rFonts w:ascii="Times New Roman" w:hAnsi="Times New Roman" w:cs="Times New Roman"/>
          <w:vertAlign w:val="superscript"/>
          <w:lang w:val="en-GB"/>
        </w:rPr>
        <w:t>2</w:t>
      </w:r>
      <w:r w:rsidRPr="007400F8">
        <w:rPr>
          <w:rFonts w:ascii="Times New Roman" w:hAnsi="Times New Roman" w:cs="Times New Roman"/>
          <w:lang w:val="en-GB"/>
        </w:rPr>
        <w:t xml:space="preserve"> identified the primary aroma compounds present in </w:t>
      </w:r>
      <w:proofErr w:type="spellStart"/>
      <w:r w:rsidRPr="007400F8">
        <w:rPr>
          <w:rFonts w:ascii="Times New Roman" w:hAnsi="Times New Roman" w:cs="Times New Roman"/>
          <w:lang w:val="en-GB"/>
        </w:rPr>
        <w:t>Ruché</w:t>
      </w:r>
      <w:proofErr w:type="spellEnd"/>
      <w:r w:rsidRPr="007400F8">
        <w:rPr>
          <w:rFonts w:ascii="Times New Roman" w:hAnsi="Times New Roman" w:cs="Times New Roman"/>
          <w:lang w:val="en-GB"/>
        </w:rPr>
        <w:t xml:space="preserve"> wine, </w:t>
      </w:r>
      <w:r w:rsidR="0026377B" w:rsidRPr="007400F8">
        <w:rPr>
          <w:rFonts w:ascii="Times New Roman" w:hAnsi="Times New Roman" w:cs="Times New Roman"/>
          <w:lang w:val="en-GB"/>
        </w:rPr>
        <w:t xml:space="preserve">another typical </w:t>
      </w:r>
      <w:proofErr w:type="spellStart"/>
      <w:r w:rsidR="0026377B" w:rsidRPr="007400F8">
        <w:rPr>
          <w:rFonts w:ascii="Times New Roman" w:hAnsi="Times New Roman" w:cs="Times New Roman"/>
          <w:lang w:val="en-GB"/>
        </w:rPr>
        <w:t>Piedmontese</w:t>
      </w:r>
      <w:proofErr w:type="spellEnd"/>
      <w:r w:rsidR="0026377B" w:rsidRPr="007400F8">
        <w:rPr>
          <w:rFonts w:ascii="Times New Roman" w:hAnsi="Times New Roman" w:cs="Times New Roman"/>
          <w:lang w:val="en-GB"/>
        </w:rPr>
        <w:t xml:space="preserve"> wine</w:t>
      </w:r>
      <w:r w:rsidR="00624F0F" w:rsidRPr="007400F8">
        <w:rPr>
          <w:rFonts w:ascii="Times New Roman" w:hAnsi="Times New Roman" w:cs="Times New Roman"/>
          <w:lang w:val="en-GB"/>
        </w:rPr>
        <w:t>, although being produced in a restricted area</w:t>
      </w:r>
      <w:r w:rsidR="0026377B" w:rsidRPr="007400F8">
        <w:rPr>
          <w:rFonts w:ascii="Times New Roman" w:hAnsi="Times New Roman" w:cs="Times New Roman"/>
          <w:lang w:val="en-GB"/>
        </w:rPr>
        <w:t>. The aim of the work was to unravel the mechanisms leading to a</w:t>
      </w:r>
      <w:r w:rsidR="00624F0F" w:rsidRPr="007400F8">
        <w:rPr>
          <w:rFonts w:ascii="Times New Roman" w:hAnsi="Times New Roman" w:cs="Times New Roman"/>
          <w:lang w:val="en-GB"/>
        </w:rPr>
        <w:t xml:space="preserve"> wine such as </w:t>
      </w:r>
      <w:proofErr w:type="spellStart"/>
      <w:r w:rsidR="00624F0F" w:rsidRPr="007400F8">
        <w:rPr>
          <w:rFonts w:ascii="Times New Roman" w:hAnsi="Times New Roman" w:cs="Times New Roman"/>
          <w:lang w:val="en-GB"/>
        </w:rPr>
        <w:t>Ruché</w:t>
      </w:r>
      <w:proofErr w:type="spellEnd"/>
      <w:r w:rsidR="0026377B" w:rsidRPr="007400F8">
        <w:rPr>
          <w:rFonts w:ascii="Times New Roman" w:hAnsi="Times New Roman" w:cs="Times New Roman"/>
          <w:lang w:val="en-GB"/>
        </w:rPr>
        <w:t xml:space="preserve">, which displays some similarities with aromatic wines such as Malvasia, although </w:t>
      </w:r>
      <w:proofErr w:type="spellStart"/>
      <w:r w:rsidR="0026377B" w:rsidRPr="007400F8">
        <w:rPr>
          <w:rFonts w:ascii="Times New Roman" w:hAnsi="Times New Roman" w:cs="Times New Roman"/>
          <w:lang w:val="en-GB"/>
        </w:rPr>
        <w:t>Ruché</w:t>
      </w:r>
      <w:proofErr w:type="spellEnd"/>
      <w:r w:rsidR="0026377B" w:rsidRPr="007400F8">
        <w:rPr>
          <w:rFonts w:ascii="Times New Roman" w:hAnsi="Times New Roman" w:cs="Times New Roman"/>
          <w:lang w:val="en-GB"/>
        </w:rPr>
        <w:t xml:space="preserve"> is produced from non-aromatic vine.</w:t>
      </w:r>
      <w:r w:rsidR="00624F0F" w:rsidRPr="007400F8">
        <w:rPr>
          <w:rFonts w:ascii="Times New Roman" w:hAnsi="Times New Roman" w:cs="Times New Roman"/>
          <w:lang w:val="en-GB"/>
        </w:rPr>
        <w:t xml:space="preserve"> The authors found a considerable number (59) of primary aroma compounds in </w:t>
      </w:r>
      <w:proofErr w:type="spellStart"/>
      <w:r w:rsidR="00624F0F" w:rsidRPr="007400F8">
        <w:rPr>
          <w:rFonts w:ascii="Times New Roman" w:hAnsi="Times New Roman" w:cs="Times New Roman"/>
          <w:lang w:val="en-GB"/>
        </w:rPr>
        <w:t>Ruché</w:t>
      </w:r>
      <w:proofErr w:type="spellEnd"/>
      <w:r w:rsidR="00624F0F" w:rsidRPr="007400F8">
        <w:rPr>
          <w:rFonts w:ascii="Times New Roman" w:hAnsi="Times New Roman" w:cs="Times New Roman"/>
          <w:lang w:val="en-GB"/>
        </w:rPr>
        <w:t xml:space="preserve">, </w:t>
      </w:r>
      <w:r w:rsidR="00A94620" w:rsidRPr="007400F8">
        <w:rPr>
          <w:rFonts w:ascii="Times New Roman" w:hAnsi="Times New Roman" w:cs="Times New Roman"/>
          <w:lang w:val="en-GB"/>
        </w:rPr>
        <w:t xml:space="preserve">much higher than those identified in </w:t>
      </w:r>
      <w:proofErr w:type="spellStart"/>
      <w:r w:rsidR="00A94620" w:rsidRPr="007400F8">
        <w:rPr>
          <w:rFonts w:ascii="Times New Roman" w:hAnsi="Times New Roman" w:cs="Times New Roman"/>
          <w:lang w:val="en-GB"/>
        </w:rPr>
        <w:t>Pelaverga</w:t>
      </w:r>
      <w:proofErr w:type="spellEnd"/>
      <w:r w:rsidR="00A94620" w:rsidRPr="007400F8">
        <w:rPr>
          <w:rFonts w:ascii="Times New Roman" w:hAnsi="Times New Roman" w:cs="Times New Roman"/>
          <w:lang w:val="en-GB"/>
        </w:rPr>
        <w:t xml:space="preserve"> in the present paper.</w:t>
      </w:r>
    </w:p>
    <w:p w14:paraId="409B2DED" w14:textId="228963ED" w:rsidR="00A94620" w:rsidRPr="007400F8" w:rsidRDefault="00A94620" w:rsidP="00262190">
      <w:p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 xml:space="preserve">One of the aims of the present work was to investigate whether it is possible to distinguish among </w:t>
      </w:r>
      <w:r w:rsidR="00D131BA" w:rsidRPr="007400F8">
        <w:rPr>
          <w:rFonts w:ascii="Times New Roman" w:hAnsi="Times New Roman" w:cs="Times New Roman"/>
          <w:lang w:val="en-GB"/>
        </w:rPr>
        <w:t>historical</w:t>
      </w:r>
      <w:r w:rsidR="008E56B0">
        <w:rPr>
          <w:rFonts w:ascii="Times New Roman" w:hAnsi="Times New Roman" w:cs="Times New Roman"/>
          <w:lang w:val="en-GB"/>
        </w:rPr>
        <w:t xml:space="preserve"> (</w:t>
      </w:r>
      <w:proofErr w:type="spellStart"/>
      <w:r w:rsidR="008E56B0">
        <w:rPr>
          <w:rFonts w:ascii="Times New Roman" w:hAnsi="Times New Roman" w:cs="Times New Roman"/>
          <w:lang w:val="en-GB"/>
        </w:rPr>
        <w:t>Saluzzo</w:t>
      </w:r>
      <w:proofErr w:type="spellEnd"/>
      <w:r w:rsidR="008E56B0">
        <w:rPr>
          <w:rFonts w:ascii="Times New Roman" w:hAnsi="Times New Roman" w:cs="Times New Roman"/>
          <w:lang w:val="en-GB"/>
        </w:rPr>
        <w:t>)</w:t>
      </w:r>
      <w:r w:rsidRPr="007400F8">
        <w:rPr>
          <w:rFonts w:ascii="Times New Roman" w:hAnsi="Times New Roman" w:cs="Times New Roman"/>
          <w:lang w:val="en-GB"/>
        </w:rPr>
        <w:t xml:space="preserve"> and </w:t>
      </w:r>
      <w:proofErr w:type="spellStart"/>
      <w:r w:rsidR="00627B44" w:rsidRPr="007400F8">
        <w:rPr>
          <w:rFonts w:ascii="Times New Roman" w:hAnsi="Times New Roman" w:cs="Times New Roman"/>
          <w:lang w:val="en-GB"/>
        </w:rPr>
        <w:t>Verduno</w:t>
      </w:r>
      <w:proofErr w:type="spellEnd"/>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w:t>
      </w:r>
      <w:proofErr w:type="gramStart"/>
      <w:r w:rsidRPr="007400F8">
        <w:rPr>
          <w:rFonts w:ascii="Times New Roman" w:hAnsi="Times New Roman" w:cs="Times New Roman"/>
          <w:lang w:val="en-GB"/>
        </w:rPr>
        <w:t>on the basis of</w:t>
      </w:r>
      <w:proofErr w:type="gramEnd"/>
      <w:r w:rsidRPr="007400F8">
        <w:rPr>
          <w:rFonts w:ascii="Times New Roman" w:hAnsi="Times New Roman" w:cs="Times New Roman"/>
          <w:lang w:val="en-GB"/>
        </w:rPr>
        <w:t xml:space="preserve"> the respective volatile profiles. To this purpose, principal component analysis (PCA) was applied to the set of relative concentrations of aromatic compounds detected in the samples studied. </w:t>
      </w:r>
      <w:r w:rsidR="003C252F" w:rsidRPr="007400F8">
        <w:rPr>
          <w:rFonts w:ascii="Times New Roman" w:hAnsi="Times New Roman" w:cs="Times New Roman"/>
          <w:lang w:val="en-GB"/>
        </w:rPr>
        <w:t xml:space="preserve">Data resulted to be quite spread, since 5 components explain 71% of the total variance. </w:t>
      </w:r>
      <w:r w:rsidR="003C252F" w:rsidRPr="007400F8">
        <w:rPr>
          <w:rFonts w:ascii="Times New Roman" w:hAnsi="Times New Roman" w:cs="Times New Roman"/>
          <w:lang w:val="en-GB"/>
        </w:rPr>
        <w:lastRenderedPageBreak/>
        <w:t xml:space="preserve">Our discussion will be limited to three components, which explain 55% of total variance (Figure 2). The figure does not highlight any clustering among the two different types of </w:t>
      </w:r>
      <w:proofErr w:type="spellStart"/>
      <w:r w:rsidR="003C252F" w:rsidRPr="007400F8">
        <w:rPr>
          <w:rFonts w:ascii="Times New Roman" w:hAnsi="Times New Roman" w:cs="Times New Roman"/>
          <w:lang w:val="en-GB"/>
        </w:rPr>
        <w:t>Pelaverga</w:t>
      </w:r>
      <w:proofErr w:type="spellEnd"/>
      <w:r w:rsidR="003C252F" w:rsidRPr="007400F8">
        <w:rPr>
          <w:rFonts w:ascii="Times New Roman" w:hAnsi="Times New Roman" w:cs="Times New Roman"/>
          <w:lang w:val="en-GB"/>
        </w:rPr>
        <w:t xml:space="preserve">. Therefore, the two wines could not be distinguished </w:t>
      </w:r>
      <w:proofErr w:type="gramStart"/>
      <w:r w:rsidR="003C252F" w:rsidRPr="007400F8">
        <w:rPr>
          <w:rFonts w:ascii="Times New Roman" w:hAnsi="Times New Roman" w:cs="Times New Roman"/>
          <w:lang w:val="en-GB"/>
        </w:rPr>
        <w:t>on the basis of</w:t>
      </w:r>
      <w:proofErr w:type="gramEnd"/>
      <w:r w:rsidR="003C252F" w:rsidRPr="007400F8">
        <w:rPr>
          <w:rFonts w:ascii="Times New Roman" w:hAnsi="Times New Roman" w:cs="Times New Roman"/>
          <w:lang w:val="en-GB"/>
        </w:rPr>
        <w:t xml:space="preserve"> their aromatic profile. Unfortunately, the very low number of </w:t>
      </w:r>
      <w:r w:rsidR="00D131BA">
        <w:rPr>
          <w:rFonts w:ascii="Times New Roman" w:hAnsi="Times New Roman" w:cs="Times New Roman"/>
          <w:lang w:val="en-GB"/>
        </w:rPr>
        <w:t>historical</w:t>
      </w:r>
      <w:r w:rsidR="003C252F" w:rsidRPr="007400F8">
        <w:rPr>
          <w:rFonts w:ascii="Times New Roman" w:hAnsi="Times New Roman" w:cs="Times New Roman"/>
          <w:lang w:val="en-GB"/>
        </w:rPr>
        <w:t xml:space="preserve"> </w:t>
      </w:r>
      <w:proofErr w:type="spellStart"/>
      <w:r w:rsidR="003C252F" w:rsidRPr="007400F8">
        <w:rPr>
          <w:rFonts w:ascii="Times New Roman" w:hAnsi="Times New Roman" w:cs="Times New Roman"/>
          <w:lang w:val="en-GB"/>
        </w:rPr>
        <w:t>Pelaverga</w:t>
      </w:r>
      <w:proofErr w:type="spellEnd"/>
      <w:r w:rsidR="003C252F" w:rsidRPr="007400F8">
        <w:rPr>
          <w:rFonts w:ascii="Times New Roman" w:hAnsi="Times New Roman" w:cs="Times New Roman"/>
          <w:lang w:val="en-GB"/>
        </w:rPr>
        <w:t xml:space="preserve"> samples that we were able to find was an unfavourable factor</w:t>
      </w:r>
      <w:r w:rsidR="00F309DD" w:rsidRPr="007400F8">
        <w:rPr>
          <w:rFonts w:ascii="Times New Roman" w:hAnsi="Times New Roman" w:cs="Times New Roman"/>
          <w:lang w:val="en-GB"/>
        </w:rPr>
        <w:t xml:space="preserve"> for our purpose</w:t>
      </w:r>
      <w:r w:rsidR="003C252F" w:rsidRPr="007400F8">
        <w:rPr>
          <w:rFonts w:ascii="Times New Roman" w:hAnsi="Times New Roman" w:cs="Times New Roman"/>
          <w:lang w:val="en-GB"/>
        </w:rPr>
        <w:t>. Moreover, we selected only wines from the same vintage, and the areas of production of the two kinds of wine are not very far from each other. The biplot of both loading and scores allows to find correlations between the different wines and the aromatic compounds detected (Figure 3).</w:t>
      </w:r>
      <w:r w:rsidR="00F309DD" w:rsidRPr="007400F8">
        <w:rPr>
          <w:rFonts w:ascii="Times New Roman" w:hAnsi="Times New Roman" w:cs="Times New Roman"/>
          <w:lang w:val="en-GB"/>
        </w:rPr>
        <w:t xml:space="preserve"> Two graphs are reported, which indicate the correlations among samples and variables in the PC1/PC2 plane (</w:t>
      </w:r>
      <w:r w:rsidR="00A43B2B">
        <w:rPr>
          <w:rFonts w:ascii="Times New Roman" w:hAnsi="Times New Roman" w:cs="Times New Roman"/>
          <w:lang w:val="en-GB"/>
        </w:rPr>
        <w:t>f</w:t>
      </w:r>
      <w:r w:rsidR="00F309DD" w:rsidRPr="007400F8">
        <w:rPr>
          <w:rFonts w:ascii="Times New Roman" w:hAnsi="Times New Roman" w:cs="Times New Roman"/>
          <w:lang w:val="en-GB"/>
        </w:rPr>
        <w:t>igure</w:t>
      </w:r>
      <w:r w:rsidR="00E31795">
        <w:rPr>
          <w:rFonts w:ascii="Times New Roman" w:hAnsi="Times New Roman" w:cs="Times New Roman"/>
          <w:lang w:val="en-GB"/>
        </w:rPr>
        <w:t xml:space="preserve"> 3a</w:t>
      </w:r>
      <w:r w:rsidR="00F309DD" w:rsidRPr="007400F8">
        <w:rPr>
          <w:rFonts w:ascii="Times New Roman" w:hAnsi="Times New Roman" w:cs="Times New Roman"/>
          <w:lang w:val="en-GB"/>
        </w:rPr>
        <w:t>) and in the PC1/PC3 plane (</w:t>
      </w:r>
      <w:r w:rsidR="00A43B2B">
        <w:rPr>
          <w:rFonts w:ascii="Times New Roman" w:hAnsi="Times New Roman" w:cs="Times New Roman"/>
          <w:lang w:val="en-GB"/>
        </w:rPr>
        <w:t>f</w:t>
      </w:r>
      <w:r w:rsidR="00F309DD" w:rsidRPr="007400F8">
        <w:rPr>
          <w:rFonts w:ascii="Times New Roman" w:hAnsi="Times New Roman" w:cs="Times New Roman"/>
          <w:lang w:val="en-GB"/>
        </w:rPr>
        <w:t>igure</w:t>
      </w:r>
      <w:r w:rsidR="00E31795">
        <w:rPr>
          <w:rFonts w:ascii="Times New Roman" w:hAnsi="Times New Roman" w:cs="Times New Roman"/>
          <w:lang w:val="en-GB"/>
        </w:rPr>
        <w:t xml:space="preserve"> 3b</w:t>
      </w:r>
      <w:r w:rsidR="00F309DD" w:rsidRPr="007400F8">
        <w:rPr>
          <w:rFonts w:ascii="Times New Roman" w:hAnsi="Times New Roman" w:cs="Times New Roman"/>
          <w:lang w:val="en-GB"/>
        </w:rPr>
        <w:t>).</w:t>
      </w:r>
      <w:r w:rsidR="00FF05E7" w:rsidRPr="007400F8">
        <w:rPr>
          <w:rFonts w:ascii="Times New Roman" w:hAnsi="Times New Roman" w:cs="Times New Roman"/>
          <w:lang w:val="en-GB"/>
        </w:rPr>
        <w:t xml:space="preserve"> It is interesting to note that five samples, namely wines 9, 10, 11, 14 and 16, appear in both graphs in the second and third </w:t>
      </w:r>
      <w:r w:rsidR="00105CC7" w:rsidRPr="007400F8">
        <w:rPr>
          <w:rFonts w:ascii="Times New Roman" w:hAnsi="Times New Roman" w:cs="Times New Roman"/>
          <w:lang w:val="en-GB"/>
        </w:rPr>
        <w:t xml:space="preserve">quadrants. These samples do not show correlations with most of the variables, which all fall in the first and fourth quadrants. These five wines indeed display low concentration values for most of the volatile compounds, probably due to a different wine making procedure adopted by the corresponding cellars. The authors of the present paper are not professional assayers and hence are not able to distinguish the five wines from the others </w:t>
      </w:r>
      <w:proofErr w:type="gramStart"/>
      <w:r w:rsidR="00105CC7" w:rsidRPr="007400F8">
        <w:rPr>
          <w:rFonts w:ascii="Times New Roman" w:hAnsi="Times New Roman" w:cs="Times New Roman"/>
          <w:lang w:val="en-GB"/>
        </w:rPr>
        <w:t>o</w:t>
      </w:r>
      <w:r w:rsidR="003573E6">
        <w:rPr>
          <w:rFonts w:ascii="Times New Roman" w:hAnsi="Times New Roman" w:cs="Times New Roman"/>
          <w:lang w:val="en-GB"/>
        </w:rPr>
        <w:t>n</w:t>
      </w:r>
      <w:r w:rsidR="00105CC7" w:rsidRPr="007400F8">
        <w:rPr>
          <w:rFonts w:ascii="Times New Roman" w:hAnsi="Times New Roman" w:cs="Times New Roman"/>
          <w:lang w:val="en-GB"/>
        </w:rPr>
        <w:t xml:space="preserve"> the basis of</w:t>
      </w:r>
      <w:proofErr w:type="gramEnd"/>
      <w:r w:rsidR="00105CC7" w:rsidRPr="007400F8">
        <w:rPr>
          <w:rFonts w:ascii="Times New Roman" w:hAnsi="Times New Roman" w:cs="Times New Roman"/>
          <w:lang w:val="en-GB"/>
        </w:rPr>
        <w:t xml:space="preserve"> the assay. On the other hand, it is possible to highlight positive correlations among samples and variables: as an example, Figure 3</w:t>
      </w:r>
      <w:r w:rsidR="00E31795">
        <w:rPr>
          <w:rFonts w:ascii="Times New Roman" w:hAnsi="Times New Roman" w:cs="Times New Roman"/>
          <w:lang w:val="en-GB"/>
        </w:rPr>
        <w:t>a</w:t>
      </w:r>
      <w:r w:rsidR="003573E6">
        <w:rPr>
          <w:rFonts w:ascii="Times New Roman" w:hAnsi="Times New Roman" w:cs="Times New Roman"/>
          <w:lang w:val="en-GB"/>
        </w:rPr>
        <w:t xml:space="preserve"> </w:t>
      </w:r>
      <w:r w:rsidR="00105CC7" w:rsidRPr="007400F8">
        <w:rPr>
          <w:rFonts w:ascii="Times New Roman" w:hAnsi="Times New Roman" w:cs="Times New Roman"/>
          <w:lang w:val="en-GB"/>
        </w:rPr>
        <w:t>shows that sample 4 has a strong positive correlation with variable E13, and indeed the concentration of this compound in wine 4 is much higher than in the other samples.</w:t>
      </w:r>
    </w:p>
    <w:p w14:paraId="3F2DBD0D" w14:textId="77777777" w:rsidR="00B909B4" w:rsidRPr="007400F8" w:rsidRDefault="00B909B4" w:rsidP="00262190">
      <w:pPr>
        <w:autoSpaceDE w:val="0"/>
        <w:autoSpaceDN w:val="0"/>
        <w:adjustRightInd w:val="0"/>
        <w:spacing w:before="100" w:beforeAutospacing="1" w:after="100" w:afterAutospacing="1" w:line="360" w:lineRule="auto"/>
        <w:jc w:val="both"/>
        <w:rPr>
          <w:rFonts w:ascii="Times New Roman" w:hAnsi="Times New Roman" w:cs="Times New Roman"/>
          <w:b/>
          <w:bCs/>
          <w:lang w:val="en-GB"/>
        </w:rPr>
      </w:pPr>
      <w:r w:rsidRPr="007400F8">
        <w:rPr>
          <w:rFonts w:ascii="Times New Roman" w:hAnsi="Times New Roman" w:cs="Times New Roman"/>
          <w:b/>
          <w:bCs/>
          <w:lang w:val="en-GB"/>
        </w:rPr>
        <w:t>CONCLUSION</w:t>
      </w:r>
    </w:p>
    <w:p w14:paraId="58BA630E" w14:textId="0EE02265" w:rsidR="00B909B4" w:rsidRPr="007400F8" w:rsidRDefault="00B909B4" w:rsidP="00262190">
      <w:pPr>
        <w:autoSpaceDE w:val="0"/>
        <w:autoSpaceDN w:val="0"/>
        <w:adjustRightInd w:val="0"/>
        <w:spacing w:before="100" w:beforeAutospacing="1" w:after="100" w:afterAutospacing="1" w:line="360" w:lineRule="auto"/>
        <w:jc w:val="both"/>
        <w:rPr>
          <w:rFonts w:ascii="Times New Roman" w:hAnsi="Times New Roman" w:cs="Times New Roman"/>
          <w:lang w:val="en-GB"/>
        </w:rPr>
      </w:pPr>
      <w:r w:rsidRPr="007400F8">
        <w:rPr>
          <w:rFonts w:ascii="Times New Roman" w:hAnsi="Times New Roman" w:cs="Times New Roman"/>
          <w:lang w:val="en-GB"/>
        </w:rPr>
        <w:t xml:space="preserve">The present paper represents the first work regarding identification and </w:t>
      </w:r>
      <w:proofErr w:type="spellStart"/>
      <w:r w:rsidRPr="007400F8">
        <w:rPr>
          <w:rFonts w:ascii="Times New Roman" w:hAnsi="Times New Roman" w:cs="Times New Roman"/>
          <w:lang w:val="en-GB"/>
        </w:rPr>
        <w:t>semiquantification</w:t>
      </w:r>
      <w:proofErr w:type="spellEnd"/>
      <w:r w:rsidRPr="007400F8">
        <w:rPr>
          <w:rFonts w:ascii="Times New Roman" w:hAnsi="Times New Roman" w:cs="Times New Roman"/>
          <w:lang w:val="en-GB"/>
        </w:rPr>
        <w:t xml:space="preserve"> of volatile compounds present in </w:t>
      </w:r>
      <w:proofErr w:type="spellStart"/>
      <w:r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wine, which is a product typical of Piedmont region in north-west of Italy. The aim of the work was to start a systematic characterization of some typical </w:t>
      </w:r>
      <w:r w:rsidR="00193633" w:rsidRPr="007400F8">
        <w:rPr>
          <w:rFonts w:ascii="Times New Roman" w:hAnsi="Times New Roman" w:cs="Times New Roman"/>
          <w:lang w:val="en-GB"/>
        </w:rPr>
        <w:t>wine</w:t>
      </w:r>
      <w:r w:rsidRPr="007400F8">
        <w:rPr>
          <w:rFonts w:ascii="Times New Roman" w:hAnsi="Times New Roman" w:cs="Times New Roman"/>
          <w:lang w:val="en-GB"/>
        </w:rPr>
        <w:t xml:space="preserve">s of Piedmont </w:t>
      </w:r>
      <w:proofErr w:type="gramStart"/>
      <w:r w:rsidRPr="007400F8">
        <w:rPr>
          <w:rFonts w:ascii="Times New Roman" w:hAnsi="Times New Roman" w:cs="Times New Roman"/>
          <w:lang w:val="en-GB"/>
        </w:rPr>
        <w:t>on the basis of</w:t>
      </w:r>
      <w:proofErr w:type="gramEnd"/>
      <w:r w:rsidRPr="007400F8">
        <w:rPr>
          <w:rFonts w:ascii="Times New Roman" w:hAnsi="Times New Roman" w:cs="Times New Roman"/>
          <w:lang w:val="en-GB"/>
        </w:rPr>
        <w:t xml:space="preserve"> their aromatic profile. Moreover, on thew same basis we tried to distinguish among two areas of production of </w:t>
      </w:r>
      <w:proofErr w:type="spellStart"/>
      <w:r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in the same region, but it was not possible, probably because the differences which may attributed to soil and climate and to the wine making procedures are too small. </w:t>
      </w:r>
      <w:r w:rsidR="00193633" w:rsidRPr="007400F8">
        <w:rPr>
          <w:rFonts w:ascii="Times New Roman" w:hAnsi="Times New Roman" w:cs="Times New Roman"/>
          <w:lang w:val="en-GB"/>
        </w:rPr>
        <w:t xml:space="preserve">The volatile profiles were determined by HS-SPME-GC-MS, and very little differences were found among the various samples. The volatile profiles were dominated by the presence of esters and alcohols. Low concentrations of other classes of substances were found, in particular </w:t>
      </w:r>
      <w:proofErr w:type="gramStart"/>
      <w:r w:rsidR="00193633" w:rsidRPr="007400F8">
        <w:rPr>
          <w:rFonts w:ascii="Times New Roman" w:hAnsi="Times New Roman" w:cs="Times New Roman"/>
          <w:lang w:val="en-GB"/>
        </w:rPr>
        <w:t>with regard to</w:t>
      </w:r>
      <w:proofErr w:type="gramEnd"/>
      <w:r w:rsidR="00193633" w:rsidRPr="007400F8">
        <w:rPr>
          <w:rFonts w:ascii="Times New Roman" w:hAnsi="Times New Roman" w:cs="Times New Roman"/>
          <w:lang w:val="en-GB"/>
        </w:rPr>
        <w:t xml:space="preserve"> varietal compounds such as terpenes. This fact could be expected since </w:t>
      </w:r>
      <w:proofErr w:type="spellStart"/>
      <w:r w:rsidR="00193633" w:rsidRPr="007400F8">
        <w:rPr>
          <w:rFonts w:ascii="Times New Roman" w:hAnsi="Times New Roman" w:cs="Times New Roman"/>
          <w:lang w:val="en-GB"/>
        </w:rPr>
        <w:t>Pelaverga</w:t>
      </w:r>
      <w:proofErr w:type="spellEnd"/>
      <w:r w:rsidR="00193633" w:rsidRPr="007400F8">
        <w:rPr>
          <w:rFonts w:ascii="Times New Roman" w:hAnsi="Times New Roman" w:cs="Times New Roman"/>
          <w:lang w:val="en-GB"/>
        </w:rPr>
        <w:t xml:space="preserve"> is not an aromatic vine; however, it cannot be ruled out that some compounds were present in such low concentrations that we could not detect them. </w:t>
      </w:r>
      <w:r w:rsidR="00A943BA" w:rsidRPr="007400F8">
        <w:rPr>
          <w:rFonts w:ascii="Times New Roman" w:hAnsi="Times New Roman" w:cs="Times New Roman"/>
          <w:lang w:val="en-GB"/>
        </w:rPr>
        <w:t xml:space="preserve">Principal component analysis was applied to the set of data but no </w:t>
      </w:r>
      <w:proofErr w:type="gramStart"/>
      <w:r w:rsidR="00A943BA" w:rsidRPr="007400F8">
        <w:rPr>
          <w:rFonts w:ascii="Times New Roman" w:hAnsi="Times New Roman" w:cs="Times New Roman"/>
          <w:lang w:val="en-GB"/>
        </w:rPr>
        <w:t>particular clustering</w:t>
      </w:r>
      <w:proofErr w:type="gramEnd"/>
      <w:r w:rsidR="00A943BA" w:rsidRPr="007400F8">
        <w:rPr>
          <w:rFonts w:ascii="Times New Roman" w:hAnsi="Times New Roman" w:cs="Times New Roman"/>
          <w:lang w:val="en-GB"/>
        </w:rPr>
        <w:t xml:space="preserve"> among the samples was observed; however, a little group of five wines displayed negative correlations with almost all the variables. Possible evolutions of this work may therefore include the involvement of a panel of professional assayers that may confirm the different taste of the less aromatic samples detected. Moreover, the investigation of different chemical parameters apart from volatile compounds may be useful to characterize </w:t>
      </w:r>
      <w:proofErr w:type="spellStart"/>
      <w:r w:rsidR="00A943BA" w:rsidRPr="007400F8">
        <w:rPr>
          <w:rFonts w:ascii="Times New Roman" w:hAnsi="Times New Roman" w:cs="Times New Roman"/>
          <w:lang w:val="en-GB"/>
        </w:rPr>
        <w:t>Pelaverga</w:t>
      </w:r>
      <w:proofErr w:type="spellEnd"/>
      <w:r w:rsidR="00A943BA" w:rsidRPr="007400F8">
        <w:rPr>
          <w:rFonts w:ascii="Times New Roman" w:hAnsi="Times New Roman" w:cs="Times New Roman"/>
          <w:lang w:val="en-GB"/>
        </w:rPr>
        <w:t xml:space="preserve"> wines and possibly distinguish among </w:t>
      </w:r>
      <w:r w:rsidR="00D131BA">
        <w:rPr>
          <w:rFonts w:ascii="Times New Roman" w:hAnsi="Times New Roman" w:cs="Times New Roman"/>
          <w:lang w:val="en-GB"/>
        </w:rPr>
        <w:t>historical</w:t>
      </w:r>
      <w:r w:rsidR="00A943BA" w:rsidRPr="007400F8">
        <w:rPr>
          <w:rFonts w:ascii="Times New Roman" w:hAnsi="Times New Roman" w:cs="Times New Roman"/>
          <w:lang w:val="en-GB"/>
        </w:rPr>
        <w:t xml:space="preserve"> and </w:t>
      </w:r>
      <w:proofErr w:type="spellStart"/>
      <w:r w:rsidR="00F4675A" w:rsidRPr="007400F8">
        <w:rPr>
          <w:rFonts w:ascii="Times New Roman" w:hAnsi="Times New Roman" w:cs="Times New Roman"/>
          <w:lang w:val="en-GB"/>
        </w:rPr>
        <w:t>Verduno</w:t>
      </w:r>
      <w:proofErr w:type="spellEnd"/>
      <w:r w:rsidR="00A943BA" w:rsidRPr="007400F8">
        <w:rPr>
          <w:rFonts w:ascii="Times New Roman" w:hAnsi="Times New Roman" w:cs="Times New Roman"/>
          <w:lang w:val="en-GB"/>
        </w:rPr>
        <w:t xml:space="preserve"> </w:t>
      </w:r>
      <w:proofErr w:type="spellStart"/>
      <w:r w:rsidR="00A943BA" w:rsidRPr="007400F8">
        <w:rPr>
          <w:rFonts w:ascii="Times New Roman" w:hAnsi="Times New Roman" w:cs="Times New Roman"/>
          <w:lang w:val="en-GB"/>
        </w:rPr>
        <w:t>Pelaverga</w:t>
      </w:r>
      <w:proofErr w:type="spellEnd"/>
      <w:r w:rsidR="00A943BA" w:rsidRPr="007400F8">
        <w:rPr>
          <w:rFonts w:ascii="Times New Roman" w:hAnsi="Times New Roman" w:cs="Times New Roman"/>
          <w:lang w:val="en-GB"/>
        </w:rPr>
        <w:t xml:space="preserve"> varieties.</w:t>
      </w:r>
    </w:p>
    <w:p w14:paraId="0176E6EF" w14:textId="6EC3211F" w:rsidR="00B909B4" w:rsidRPr="007400F8" w:rsidRDefault="00B909B4" w:rsidP="00262190">
      <w:pPr>
        <w:autoSpaceDE w:val="0"/>
        <w:autoSpaceDN w:val="0"/>
        <w:adjustRightInd w:val="0"/>
        <w:spacing w:before="100" w:beforeAutospacing="1" w:after="100" w:afterAutospacing="1" w:line="360" w:lineRule="auto"/>
        <w:jc w:val="both"/>
        <w:rPr>
          <w:rFonts w:ascii="Times New Roman" w:hAnsi="Times New Roman" w:cs="Times New Roman"/>
          <w:lang w:val="en-GB"/>
        </w:rPr>
      </w:pPr>
      <w:r w:rsidRPr="007400F8">
        <w:rPr>
          <w:rFonts w:ascii="Times New Roman" w:hAnsi="Times New Roman" w:cs="Times New Roman"/>
          <w:b/>
          <w:bCs/>
          <w:lang w:val="en-GB"/>
        </w:rPr>
        <w:lastRenderedPageBreak/>
        <w:t>ACKNOWLEDGEMENTS</w:t>
      </w:r>
      <w:r w:rsidRPr="007400F8">
        <w:rPr>
          <w:rFonts w:ascii="Times New Roman" w:hAnsi="Times New Roman" w:cs="Times New Roman"/>
          <w:lang w:val="en-GB"/>
        </w:rPr>
        <w:t xml:space="preserve"> </w:t>
      </w:r>
      <w:r w:rsidR="00CA00FE" w:rsidRPr="00CA00FE">
        <w:rPr>
          <w:rFonts w:ascii="Times New Roman" w:hAnsi="Times New Roman" w:cs="Times New Roman"/>
          <w:lang w:val="en-GB"/>
        </w:rPr>
        <w:t>Authors</w:t>
      </w:r>
      <w:r w:rsidR="00CA00FE">
        <w:rPr>
          <w:rFonts w:ascii="Times New Roman" w:hAnsi="Times New Roman" w:cs="Times New Roman"/>
          <w:lang w:val="en-GB"/>
        </w:rPr>
        <w:t xml:space="preserve"> </w:t>
      </w:r>
      <w:r w:rsidR="00CA00FE" w:rsidRPr="00CA00FE">
        <w:rPr>
          <w:rFonts w:ascii="Times New Roman" w:hAnsi="Times New Roman" w:cs="Times New Roman"/>
          <w:lang w:val="en-GB"/>
        </w:rPr>
        <w:t>acknowledge support from the Project CH4.0 under the MUR program "</w:t>
      </w:r>
      <w:proofErr w:type="spellStart"/>
      <w:r w:rsidR="00CA00FE" w:rsidRPr="00CA00FE">
        <w:rPr>
          <w:rFonts w:ascii="Times New Roman" w:hAnsi="Times New Roman" w:cs="Times New Roman"/>
          <w:lang w:val="en-GB"/>
        </w:rPr>
        <w:t>Dipartimenti</w:t>
      </w:r>
      <w:proofErr w:type="spellEnd"/>
      <w:r w:rsidR="00CA00FE" w:rsidRPr="00CA00FE">
        <w:rPr>
          <w:rFonts w:ascii="Times New Roman" w:hAnsi="Times New Roman" w:cs="Times New Roman"/>
          <w:lang w:val="en-GB"/>
        </w:rPr>
        <w:t xml:space="preserve"> di </w:t>
      </w:r>
      <w:proofErr w:type="spellStart"/>
      <w:r w:rsidR="00CA00FE" w:rsidRPr="00CA00FE">
        <w:rPr>
          <w:rFonts w:ascii="Times New Roman" w:hAnsi="Times New Roman" w:cs="Times New Roman"/>
          <w:lang w:val="en-GB"/>
        </w:rPr>
        <w:t>Eccellenza</w:t>
      </w:r>
      <w:proofErr w:type="spellEnd"/>
      <w:r w:rsidR="00CA00FE" w:rsidRPr="00CA00FE">
        <w:rPr>
          <w:rFonts w:ascii="Times New Roman" w:hAnsi="Times New Roman" w:cs="Times New Roman"/>
          <w:lang w:val="en-GB"/>
        </w:rPr>
        <w:t xml:space="preserve"> 2023-2027" (CUP:</w:t>
      </w:r>
      <w:r w:rsidR="00CA00FE">
        <w:rPr>
          <w:rFonts w:ascii="Times New Roman" w:hAnsi="Times New Roman" w:cs="Times New Roman"/>
          <w:lang w:val="en-GB"/>
        </w:rPr>
        <w:t xml:space="preserve"> </w:t>
      </w:r>
      <w:r w:rsidR="00CA00FE" w:rsidRPr="00CA00FE">
        <w:rPr>
          <w:rFonts w:ascii="Times New Roman" w:hAnsi="Times New Roman" w:cs="Times New Roman"/>
          <w:lang w:val="en-GB"/>
        </w:rPr>
        <w:t>D13C22003520001)</w:t>
      </w:r>
      <w:r w:rsidRPr="007400F8">
        <w:rPr>
          <w:rFonts w:ascii="Times New Roman" w:hAnsi="Times New Roman" w:cs="Times New Roman"/>
          <w:lang w:val="en-GB"/>
        </w:rPr>
        <w:t>.</w:t>
      </w:r>
    </w:p>
    <w:p w14:paraId="4985FFF1" w14:textId="77777777" w:rsidR="00B909B4" w:rsidRPr="007400F8" w:rsidRDefault="00B909B4" w:rsidP="00262190">
      <w:pPr>
        <w:spacing w:before="100" w:beforeAutospacing="1" w:after="100" w:afterAutospacing="1" w:line="360" w:lineRule="auto"/>
        <w:jc w:val="both"/>
        <w:rPr>
          <w:rFonts w:ascii="Times New Roman" w:hAnsi="Times New Roman" w:cs="Times New Roman"/>
          <w:b/>
          <w:bCs/>
          <w:lang w:val="en-GB"/>
        </w:rPr>
      </w:pPr>
      <w:r w:rsidRPr="007400F8">
        <w:rPr>
          <w:rFonts w:ascii="Times New Roman" w:hAnsi="Times New Roman" w:cs="Times New Roman"/>
          <w:b/>
          <w:bCs/>
          <w:lang w:val="en-GB"/>
        </w:rPr>
        <w:t>CONFLICT OF INTEREST</w:t>
      </w:r>
    </w:p>
    <w:p w14:paraId="7C66149A" w14:textId="31F7FB36" w:rsidR="00CE7911" w:rsidRPr="00282BC6" w:rsidRDefault="00B909B4" w:rsidP="00EA1BC9">
      <w:pPr>
        <w:spacing w:before="100" w:beforeAutospacing="1" w:after="100" w:afterAutospacing="1" w:line="360" w:lineRule="auto"/>
        <w:jc w:val="both"/>
        <w:rPr>
          <w:rFonts w:ascii="Times New Roman" w:hAnsi="Times New Roman" w:cs="Times New Roman"/>
          <w:color w:val="252525"/>
          <w:lang w:val="en-GB"/>
        </w:rPr>
      </w:pPr>
      <w:r w:rsidRPr="007400F8">
        <w:rPr>
          <w:rFonts w:ascii="Times New Roman" w:hAnsi="Times New Roman" w:cs="Times New Roman"/>
          <w:lang w:val="en-GB"/>
        </w:rPr>
        <w:t>None declared.</w:t>
      </w:r>
    </w:p>
    <w:p w14:paraId="54C40C47" w14:textId="7C69538A" w:rsidR="00804E73" w:rsidRPr="005C6728" w:rsidRDefault="005C6728" w:rsidP="00262190">
      <w:pPr>
        <w:pStyle w:val="NormaleWeb"/>
        <w:shd w:val="clear" w:color="auto" w:fill="FFFFFF"/>
        <w:spacing w:before="0" w:beforeAutospacing="0" w:after="0" w:afterAutospacing="0" w:line="360" w:lineRule="auto"/>
        <w:jc w:val="both"/>
        <w:textAlignment w:val="baseline"/>
        <w:rPr>
          <w:b/>
          <w:bCs/>
          <w:color w:val="252525"/>
          <w:sz w:val="22"/>
          <w:szCs w:val="22"/>
        </w:rPr>
      </w:pPr>
      <w:r w:rsidRPr="005C6728">
        <w:rPr>
          <w:b/>
          <w:bCs/>
          <w:color w:val="252525"/>
          <w:sz w:val="22"/>
          <w:szCs w:val="22"/>
        </w:rPr>
        <w:t>REFERENCES</w:t>
      </w:r>
    </w:p>
    <w:p w14:paraId="517F5090" w14:textId="251DF2AC" w:rsidR="00307847" w:rsidRPr="007400F8" w:rsidRDefault="00604A8D" w:rsidP="00262190">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color w:val="000000"/>
          <w:lang w:val="en-GB"/>
        </w:rPr>
        <w:t xml:space="preserve">Alves RF, Nascimento AMD and Nogueira JMF, </w:t>
      </w:r>
      <w:r w:rsidRPr="007400F8">
        <w:rPr>
          <w:rFonts w:ascii="Times New Roman" w:hAnsi="Times New Roman" w:cs="Times New Roman"/>
          <w:lang w:val="en-GB"/>
        </w:rPr>
        <w:t xml:space="preserve">Characterization of the aroma profile of Madeira wine by </w:t>
      </w:r>
      <w:proofErr w:type="spellStart"/>
      <w:r w:rsidRPr="007400F8">
        <w:rPr>
          <w:rFonts w:ascii="Times New Roman" w:hAnsi="Times New Roman" w:cs="Times New Roman"/>
          <w:lang w:val="en-GB"/>
        </w:rPr>
        <w:t>sorptive</w:t>
      </w:r>
      <w:proofErr w:type="spellEnd"/>
      <w:r w:rsidRPr="007400F8">
        <w:rPr>
          <w:rFonts w:ascii="Times New Roman" w:hAnsi="Times New Roman" w:cs="Times New Roman"/>
          <w:lang w:val="en-GB"/>
        </w:rPr>
        <w:t xml:space="preserve"> extraction techniques</w:t>
      </w:r>
      <w:r w:rsidR="00D1592E" w:rsidRPr="007400F8">
        <w:rPr>
          <w:rFonts w:ascii="Times New Roman" w:hAnsi="Times New Roman" w:cs="Times New Roman"/>
          <w:lang w:val="en-GB"/>
        </w:rPr>
        <w:t>.</w:t>
      </w:r>
      <w:r w:rsidRPr="007400F8">
        <w:rPr>
          <w:rFonts w:ascii="Times New Roman" w:hAnsi="Times New Roman" w:cs="Times New Roman"/>
          <w:lang w:val="en-GB"/>
        </w:rPr>
        <w:t xml:space="preserve"> </w:t>
      </w:r>
      <w:r w:rsidRPr="007400F8">
        <w:rPr>
          <w:rFonts w:ascii="Times New Roman" w:hAnsi="Times New Roman" w:cs="Times New Roman"/>
          <w:i/>
          <w:iCs/>
          <w:lang w:val="en-GB"/>
        </w:rPr>
        <w:t xml:space="preserve">Anal </w:t>
      </w:r>
      <w:proofErr w:type="spellStart"/>
      <w:r w:rsidRPr="007400F8">
        <w:rPr>
          <w:rFonts w:ascii="Times New Roman" w:hAnsi="Times New Roman" w:cs="Times New Roman"/>
          <w:i/>
          <w:iCs/>
          <w:lang w:val="en-GB"/>
        </w:rPr>
        <w:t>Chim</w:t>
      </w:r>
      <w:proofErr w:type="spellEnd"/>
      <w:r w:rsidRPr="007400F8">
        <w:rPr>
          <w:rFonts w:ascii="Times New Roman" w:hAnsi="Times New Roman" w:cs="Times New Roman"/>
          <w:i/>
          <w:iCs/>
          <w:lang w:val="en-GB"/>
        </w:rPr>
        <w:t xml:space="preserve"> Acta</w:t>
      </w:r>
      <w:r w:rsidRPr="007400F8">
        <w:rPr>
          <w:rFonts w:ascii="Times New Roman" w:hAnsi="Times New Roman" w:cs="Times New Roman"/>
          <w:lang w:val="en-GB"/>
        </w:rPr>
        <w:t xml:space="preserve"> </w:t>
      </w:r>
      <w:r w:rsidRPr="007400F8">
        <w:rPr>
          <w:rFonts w:ascii="Times New Roman" w:hAnsi="Times New Roman" w:cs="Times New Roman"/>
          <w:b/>
          <w:bCs/>
          <w:lang w:val="en-GB"/>
        </w:rPr>
        <w:t>546:</w:t>
      </w:r>
      <w:r w:rsidRPr="007400F8">
        <w:rPr>
          <w:rFonts w:ascii="Times New Roman" w:hAnsi="Times New Roman" w:cs="Times New Roman"/>
          <w:lang w:val="en-GB"/>
        </w:rPr>
        <w:t>11–21 (2005).</w:t>
      </w:r>
    </w:p>
    <w:p w14:paraId="0017EDA4" w14:textId="6D25FBFC" w:rsidR="00093CF3" w:rsidRPr="007400F8" w:rsidRDefault="00C95285" w:rsidP="00262190">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Cabredo-Pinillos</w:t>
      </w:r>
      <w:proofErr w:type="spellEnd"/>
      <w:r w:rsidRPr="007400F8">
        <w:rPr>
          <w:rFonts w:ascii="Times New Roman" w:hAnsi="Times New Roman" w:cs="Times New Roman"/>
          <w:lang w:val="en-GB"/>
        </w:rPr>
        <w:t xml:space="preserve"> S, </w:t>
      </w:r>
      <w:proofErr w:type="spellStart"/>
      <w:r w:rsidRPr="007400F8">
        <w:rPr>
          <w:rFonts w:ascii="Times New Roman" w:hAnsi="Times New Roman" w:cs="Times New Roman"/>
          <w:lang w:val="en-GB"/>
        </w:rPr>
        <w:t>Cedròn</w:t>
      </w:r>
      <w:proofErr w:type="spellEnd"/>
      <w:r w:rsidRPr="007400F8">
        <w:rPr>
          <w:rFonts w:ascii="Times New Roman" w:hAnsi="Times New Roman" w:cs="Times New Roman"/>
          <w:lang w:val="en-GB"/>
        </w:rPr>
        <w:t>-Fernandez T and Saenz-Barrio C, Differentiation of ‘‘Claret’’, Rose´, Red and Blend wines based on the content of volatile compounds by headspace solid-phase microextraction and gas chromatography</w:t>
      </w:r>
      <w:r w:rsidR="00262190" w:rsidRPr="007400F8">
        <w:rPr>
          <w:rFonts w:ascii="Times New Roman" w:hAnsi="Times New Roman" w:cs="Times New Roman"/>
          <w:lang w:val="en-GB"/>
        </w:rPr>
        <w:t>.</w:t>
      </w:r>
      <w:r w:rsidRPr="007400F8">
        <w:rPr>
          <w:rFonts w:ascii="Times New Roman" w:hAnsi="Times New Roman" w:cs="Times New Roman"/>
          <w:lang w:val="en-GB"/>
        </w:rPr>
        <w:t xml:space="preserve"> </w:t>
      </w:r>
      <w:proofErr w:type="spellStart"/>
      <w:r w:rsidRPr="007400F8">
        <w:rPr>
          <w:rFonts w:ascii="Times New Roman" w:hAnsi="Times New Roman" w:cs="Times New Roman"/>
          <w:i/>
          <w:iCs/>
          <w:lang w:val="en-GB"/>
        </w:rPr>
        <w:t>Eur</w:t>
      </w:r>
      <w:proofErr w:type="spellEnd"/>
      <w:r w:rsidRPr="007400F8">
        <w:rPr>
          <w:rFonts w:ascii="Times New Roman" w:hAnsi="Times New Roman" w:cs="Times New Roman"/>
          <w:i/>
          <w:iCs/>
          <w:lang w:val="en-GB"/>
        </w:rPr>
        <w:t xml:space="preserve"> Food Res </w:t>
      </w:r>
      <w:proofErr w:type="spellStart"/>
      <w:r w:rsidRPr="007400F8">
        <w:rPr>
          <w:rFonts w:ascii="Times New Roman" w:hAnsi="Times New Roman" w:cs="Times New Roman"/>
          <w:i/>
          <w:iCs/>
          <w:lang w:val="en-GB"/>
        </w:rPr>
        <w:t>Technol</w:t>
      </w:r>
      <w:proofErr w:type="spellEnd"/>
      <w:r w:rsidRPr="007400F8">
        <w:rPr>
          <w:rFonts w:ascii="Times New Roman" w:hAnsi="Times New Roman" w:cs="Times New Roman"/>
          <w:lang w:val="en-GB"/>
        </w:rPr>
        <w:t xml:space="preserve"> </w:t>
      </w:r>
      <w:r w:rsidRPr="007400F8">
        <w:rPr>
          <w:rFonts w:ascii="Times New Roman" w:hAnsi="Times New Roman" w:cs="Times New Roman"/>
          <w:b/>
          <w:bCs/>
          <w:lang w:val="en-GB"/>
        </w:rPr>
        <w:t>226:</w:t>
      </w:r>
      <w:r w:rsidRPr="007400F8">
        <w:rPr>
          <w:rFonts w:ascii="Times New Roman" w:hAnsi="Times New Roman" w:cs="Times New Roman"/>
          <w:lang w:val="en-GB"/>
        </w:rPr>
        <w:t>1317–1323 (2008).</w:t>
      </w:r>
    </w:p>
    <w:p w14:paraId="31046AFF" w14:textId="6540E124" w:rsidR="00093CF3" w:rsidRPr="007400F8" w:rsidRDefault="00604A8D" w:rsidP="00262190">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 xml:space="preserve">de Andrade MF, Santos da Silva IJ, Pimentel MF, Paim APS, </w:t>
      </w:r>
      <w:proofErr w:type="spellStart"/>
      <w:r w:rsidRPr="007400F8">
        <w:rPr>
          <w:rFonts w:ascii="Times New Roman" w:hAnsi="Times New Roman" w:cs="Times New Roman"/>
          <w:lang w:val="en-GB"/>
        </w:rPr>
        <w:t>Cervera</w:t>
      </w:r>
      <w:proofErr w:type="spellEnd"/>
      <w:r w:rsidRPr="007400F8">
        <w:rPr>
          <w:rFonts w:ascii="Times New Roman" w:hAnsi="Times New Roman" w:cs="Times New Roman"/>
          <w:lang w:val="en-GB"/>
        </w:rPr>
        <w:t xml:space="preserve"> ML</w:t>
      </w:r>
      <w:r w:rsidR="00132642" w:rsidRPr="007400F8">
        <w:rPr>
          <w:rFonts w:ascii="Times New Roman" w:hAnsi="Times New Roman" w:cs="Times New Roman"/>
          <w:lang w:val="en-GB"/>
        </w:rPr>
        <w:t xml:space="preserve"> and</w:t>
      </w:r>
      <w:r w:rsidRPr="007400F8">
        <w:rPr>
          <w:rFonts w:ascii="Times New Roman" w:hAnsi="Times New Roman" w:cs="Times New Roman"/>
          <w:lang w:val="en-GB"/>
        </w:rPr>
        <w:t xml:space="preserve"> de la Guardia M,</w:t>
      </w:r>
      <w:r w:rsidR="00132642" w:rsidRPr="007400F8">
        <w:rPr>
          <w:rFonts w:ascii="Times New Roman" w:hAnsi="Times New Roman" w:cs="Times New Roman"/>
          <w:lang w:val="en-GB"/>
        </w:rPr>
        <w:t xml:space="preserve"> Ultrasonic nebulization inductively coupled plasma optical emission spectrometry method for wine analysis </w:t>
      </w:r>
      <w:proofErr w:type="spellStart"/>
      <w:r w:rsidR="00132642" w:rsidRPr="007400F8">
        <w:rPr>
          <w:rFonts w:ascii="Times New Roman" w:hAnsi="Times New Roman" w:cs="Times New Roman"/>
          <w:i/>
          <w:iCs/>
          <w:lang w:val="en-GB"/>
        </w:rPr>
        <w:t>Spectrochimica</w:t>
      </w:r>
      <w:proofErr w:type="spellEnd"/>
      <w:r w:rsidR="00132642" w:rsidRPr="007400F8">
        <w:rPr>
          <w:rFonts w:ascii="Times New Roman" w:hAnsi="Times New Roman" w:cs="Times New Roman"/>
          <w:i/>
          <w:iCs/>
          <w:lang w:val="en-GB"/>
        </w:rPr>
        <w:t xml:space="preserve"> Acta Part B </w:t>
      </w:r>
      <w:r w:rsidR="00132642" w:rsidRPr="007400F8">
        <w:rPr>
          <w:rFonts w:ascii="Times New Roman" w:hAnsi="Times New Roman" w:cs="Times New Roman"/>
          <w:b/>
          <w:bCs/>
          <w:lang w:val="en-GB"/>
        </w:rPr>
        <w:t>170:</w:t>
      </w:r>
      <w:r w:rsidR="00132642" w:rsidRPr="007400F8">
        <w:rPr>
          <w:rFonts w:ascii="Times New Roman" w:hAnsi="Times New Roman" w:cs="Times New Roman"/>
          <w:lang w:val="en-GB"/>
        </w:rPr>
        <w:t>105924-105932 (2020).</w:t>
      </w:r>
    </w:p>
    <w:p w14:paraId="74EDB5FD" w14:textId="4CF01A3D" w:rsidR="00262190" w:rsidRPr="007400F8" w:rsidRDefault="00262190" w:rsidP="00262190">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Mandrile</w:t>
      </w:r>
      <w:proofErr w:type="spellEnd"/>
      <w:r w:rsidRPr="007400F8">
        <w:rPr>
          <w:rFonts w:ascii="Times New Roman" w:hAnsi="Times New Roman" w:cs="Times New Roman"/>
          <w:lang w:val="en-GB"/>
        </w:rPr>
        <w:t xml:space="preserve"> L, </w:t>
      </w:r>
      <w:proofErr w:type="spellStart"/>
      <w:r w:rsidRPr="007400F8">
        <w:rPr>
          <w:rFonts w:ascii="Times New Roman" w:hAnsi="Times New Roman" w:cs="Times New Roman"/>
          <w:lang w:val="en-GB"/>
        </w:rPr>
        <w:t>Zeppa</w:t>
      </w:r>
      <w:proofErr w:type="spellEnd"/>
      <w:r w:rsidRPr="007400F8">
        <w:rPr>
          <w:rFonts w:ascii="Times New Roman" w:hAnsi="Times New Roman" w:cs="Times New Roman"/>
          <w:lang w:val="en-GB"/>
        </w:rPr>
        <w:t xml:space="preserve"> G, </w:t>
      </w:r>
      <w:proofErr w:type="spellStart"/>
      <w:r w:rsidRPr="007400F8">
        <w:rPr>
          <w:rFonts w:ascii="Times New Roman" w:hAnsi="Times New Roman" w:cs="Times New Roman"/>
          <w:lang w:val="en-GB"/>
        </w:rPr>
        <w:t>Giovannozzi</w:t>
      </w:r>
      <w:proofErr w:type="spellEnd"/>
      <w:r w:rsidRPr="007400F8">
        <w:rPr>
          <w:rFonts w:ascii="Times New Roman" w:hAnsi="Times New Roman" w:cs="Times New Roman"/>
          <w:lang w:val="en-GB"/>
        </w:rPr>
        <w:t xml:space="preserve"> AM and Rossi AM, Controlling protected designation of wine by Raman spectroscopy. </w:t>
      </w:r>
      <w:r w:rsidRPr="007400F8">
        <w:rPr>
          <w:rFonts w:ascii="Times New Roman" w:hAnsi="Times New Roman" w:cs="Times New Roman"/>
          <w:i/>
          <w:iCs/>
          <w:lang w:val="en-GB"/>
        </w:rPr>
        <w:t>Food Chem</w:t>
      </w:r>
      <w:r w:rsidRPr="007400F8">
        <w:rPr>
          <w:rFonts w:ascii="Times New Roman" w:hAnsi="Times New Roman" w:cs="Times New Roman"/>
          <w:lang w:val="en-GB"/>
        </w:rPr>
        <w:t xml:space="preserve"> </w:t>
      </w:r>
      <w:r w:rsidRPr="007400F8">
        <w:rPr>
          <w:rFonts w:ascii="Times New Roman" w:hAnsi="Times New Roman" w:cs="Times New Roman"/>
          <w:b/>
          <w:bCs/>
          <w:lang w:val="en-GB"/>
        </w:rPr>
        <w:t>211:</w:t>
      </w:r>
      <w:r w:rsidRPr="007400F8">
        <w:rPr>
          <w:rFonts w:ascii="Times New Roman" w:hAnsi="Times New Roman" w:cs="Times New Roman"/>
          <w:lang w:val="en-GB"/>
        </w:rPr>
        <w:t>260-267</w:t>
      </w:r>
      <w:r w:rsidRPr="007400F8">
        <w:rPr>
          <w:rFonts w:ascii="Times New Roman" w:hAnsi="Times New Roman" w:cs="Times New Roman"/>
        </w:rPr>
        <w:t xml:space="preserve"> (2016).</w:t>
      </w:r>
    </w:p>
    <w:p w14:paraId="5AE59E1B" w14:textId="06814BC7" w:rsidR="00605821" w:rsidRPr="007400F8" w:rsidRDefault="00605821" w:rsidP="00262190">
      <w:pPr>
        <w:pStyle w:val="Paragrafoelenco"/>
        <w:numPr>
          <w:ilvl w:val="0"/>
          <w:numId w:val="2"/>
        </w:numPr>
        <w:autoSpaceDE w:val="0"/>
        <w:autoSpaceDN w:val="0"/>
        <w:adjustRightInd w:val="0"/>
        <w:spacing w:after="0" w:line="360" w:lineRule="auto"/>
        <w:jc w:val="both"/>
        <w:rPr>
          <w:rFonts w:ascii="Times New Roman" w:hAnsi="Times New Roman" w:cs="Times New Roman"/>
        </w:rPr>
      </w:pPr>
      <w:r w:rsidRPr="007400F8">
        <w:rPr>
          <w:rFonts w:ascii="Times New Roman" w:hAnsi="Times New Roman" w:cs="Times New Roman"/>
        </w:rPr>
        <w:t>Mannini F, Oberto P, Schneider A</w:t>
      </w:r>
      <w:r w:rsidR="00262190" w:rsidRPr="007400F8">
        <w:rPr>
          <w:rFonts w:ascii="Times New Roman" w:hAnsi="Times New Roman" w:cs="Times New Roman"/>
        </w:rPr>
        <w:t xml:space="preserve"> and</w:t>
      </w:r>
      <w:r w:rsidRPr="007400F8">
        <w:rPr>
          <w:rFonts w:ascii="Times New Roman" w:hAnsi="Times New Roman" w:cs="Times New Roman"/>
        </w:rPr>
        <w:t xml:space="preserve"> Vergano G</w:t>
      </w:r>
      <w:r w:rsidR="00262190" w:rsidRPr="007400F8">
        <w:rPr>
          <w:rFonts w:ascii="Times New Roman" w:hAnsi="Times New Roman" w:cs="Times New Roman"/>
        </w:rPr>
        <w:t>,</w:t>
      </w:r>
      <w:r w:rsidRPr="007400F8">
        <w:rPr>
          <w:rFonts w:ascii="Times New Roman" w:hAnsi="Times New Roman" w:cs="Times New Roman"/>
        </w:rPr>
        <w:t xml:space="preserve"> Ricerche ampelografiche sui vitigni «</w:t>
      </w:r>
      <w:proofErr w:type="spellStart"/>
      <w:r w:rsidRPr="007400F8">
        <w:rPr>
          <w:rFonts w:ascii="Times New Roman" w:hAnsi="Times New Roman" w:cs="Times New Roman"/>
        </w:rPr>
        <w:t>Pelaverga</w:t>
      </w:r>
      <w:proofErr w:type="spellEnd"/>
      <w:r w:rsidRPr="007400F8">
        <w:rPr>
          <w:rFonts w:ascii="Times New Roman" w:hAnsi="Times New Roman" w:cs="Times New Roman"/>
        </w:rPr>
        <w:t xml:space="preserve">» e «Cari: un complesso esempio di sinonimie ed omonimie. </w:t>
      </w:r>
      <w:r w:rsidRPr="007400F8">
        <w:rPr>
          <w:rFonts w:ascii="Times New Roman" w:hAnsi="Times New Roman" w:cs="Times New Roman"/>
          <w:i/>
          <w:iCs/>
        </w:rPr>
        <w:t xml:space="preserve">Quad. </w:t>
      </w:r>
      <w:proofErr w:type="spellStart"/>
      <w:r w:rsidRPr="007400F8">
        <w:rPr>
          <w:rFonts w:ascii="Times New Roman" w:hAnsi="Times New Roman" w:cs="Times New Roman"/>
          <w:i/>
          <w:iCs/>
        </w:rPr>
        <w:t>Vitic</w:t>
      </w:r>
      <w:proofErr w:type="spellEnd"/>
      <w:r w:rsidRPr="007400F8">
        <w:rPr>
          <w:rFonts w:ascii="Times New Roman" w:hAnsi="Times New Roman" w:cs="Times New Roman"/>
          <w:i/>
          <w:iCs/>
        </w:rPr>
        <w:t xml:space="preserve">. </w:t>
      </w:r>
      <w:proofErr w:type="spellStart"/>
      <w:r w:rsidRPr="007400F8">
        <w:rPr>
          <w:rFonts w:ascii="Times New Roman" w:hAnsi="Times New Roman" w:cs="Times New Roman"/>
          <w:i/>
          <w:iCs/>
        </w:rPr>
        <w:t>Enol</w:t>
      </w:r>
      <w:proofErr w:type="spellEnd"/>
      <w:r w:rsidRPr="007400F8">
        <w:rPr>
          <w:rFonts w:ascii="Times New Roman" w:hAnsi="Times New Roman" w:cs="Times New Roman"/>
          <w:i/>
          <w:iCs/>
        </w:rPr>
        <w:t xml:space="preserve">. </w:t>
      </w:r>
      <w:proofErr w:type="spellStart"/>
      <w:r w:rsidRPr="007400F8">
        <w:rPr>
          <w:rFonts w:ascii="Times New Roman" w:hAnsi="Times New Roman" w:cs="Times New Roman"/>
          <w:i/>
          <w:iCs/>
        </w:rPr>
        <w:t>Univ</w:t>
      </w:r>
      <w:proofErr w:type="spellEnd"/>
      <w:r w:rsidRPr="007400F8">
        <w:rPr>
          <w:rFonts w:ascii="Times New Roman" w:hAnsi="Times New Roman" w:cs="Times New Roman"/>
          <w:i/>
          <w:iCs/>
        </w:rPr>
        <w:t xml:space="preserve"> Torino</w:t>
      </w:r>
      <w:r w:rsidRPr="007400F8">
        <w:rPr>
          <w:rFonts w:ascii="Times New Roman" w:hAnsi="Times New Roman" w:cs="Times New Roman"/>
        </w:rPr>
        <w:t xml:space="preserve"> </w:t>
      </w:r>
      <w:r w:rsidRPr="007400F8">
        <w:rPr>
          <w:rFonts w:ascii="Times New Roman" w:hAnsi="Times New Roman" w:cs="Times New Roman"/>
          <w:b/>
          <w:bCs/>
        </w:rPr>
        <w:t>15</w:t>
      </w:r>
      <w:r w:rsidR="00262190" w:rsidRPr="007400F8">
        <w:rPr>
          <w:rFonts w:ascii="Times New Roman" w:hAnsi="Times New Roman" w:cs="Times New Roman"/>
          <w:b/>
          <w:bCs/>
        </w:rPr>
        <w:t>:</w:t>
      </w:r>
      <w:r w:rsidRPr="007400F8">
        <w:rPr>
          <w:rFonts w:ascii="Times New Roman" w:hAnsi="Times New Roman" w:cs="Times New Roman"/>
        </w:rPr>
        <w:t>97-115</w:t>
      </w:r>
      <w:r w:rsidR="00262190" w:rsidRPr="007400F8">
        <w:rPr>
          <w:rFonts w:ascii="Times New Roman" w:hAnsi="Times New Roman" w:cs="Times New Roman"/>
        </w:rPr>
        <w:t xml:space="preserve"> (1991)</w:t>
      </w:r>
      <w:r w:rsidRPr="007400F8">
        <w:rPr>
          <w:rFonts w:ascii="Times New Roman" w:hAnsi="Times New Roman" w:cs="Times New Roman"/>
        </w:rPr>
        <w:t>.</w:t>
      </w:r>
    </w:p>
    <w:p w14:paraId="6825125C" w14:textId="13D69E80" w:rsidR="00CD3C04" w:rsidRPr="007400F8" w:rsidRDefault="00CD3C04" w:rsidP="00262190">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Gerbi</w:t>
      </w:r>
      <w:proofErr w:type="spellEnd"/>
      <w:r w:rsidRPr="007400F8">
        <w:rPr>
          <w:rFonts w:ascii="Times New Roman" w:hAnsi="Times New Roman" w:cs="Times New Roman"/>
          <w:lang w:val="en-GB"/>
        </w:rPr>
        <w:t xml:space="preserve"> V and </w:t>
      </w:r>
      <w:proofErr w:type="spellStart"/>
      <w:r w:rsidRPr="007400F8">
        <w:rPr>
          <w:rFonts w:ascii="Times New Roman" w:hAnsi="Times New Roman" w:cs="Times New Roman"/>
          <w:lang w:val="en-GB"/>
        </w:rPr>
        <w:t>Zeppa</w:t>
      </w:r>
      <w:proofErr w:type="spellEnd"/>
      <w:r w:rsidRPr="007400F8">
        <w:rPr>
          <w:rFonts w:ascii="Times New Roman" w:hAnsi="Times New Roman" w:cs="Times New Roman"/>
          <w:lang w:val="en-GB"/>
        </w:rPr>
        <w:t xml:space="preserve"> G, Individuation of wine descriptors: application to </w:t>
      </w:r>
      <w:proofErr w:type="spellStart"/>
      <w:r w:rsidRPr="007400F8">
        <w:rPr>
          <w:rFonts w:ascii="Times New Roman" w:hAnsi="Times New Roman" w:cs="Times New Roman"/>
          <w:lang w:val="en-GB"/>
        </w:rPr>
        <w:t>Pelaverga</w:t>
      </w:r>
      <w:proofErr w:type="spellEnd"/>
      <w:r w:rsidRPr="007400F8">
        <w:rPr>
          <w:rFonts w:ascii="Times New Roman" w:hAnsi="Times New Roman" w:cs="Times New Roman"/>
          <w:lang w:val="en-GB"/>
        </w:rPr>
        <w:t xml:space="preserve"> wines. </w:t>
      </w:r>
      <w:r w:rsidRPr="007400F8">
        <w:rPr>
          <w:rFonts w:ascii="Times New Roman" w:hAnsi="Times New Roman" w:cs="Times New Roman"/>
          <w:i/>
          <w:iCs/>
          <w:lang w:val="en-GB"/>
        </w:rPr>
        <w:t xml:space="preserve">Quad </w:t>
      </w:r>
      <w:proofErr w:type="spellStart"/>
      <w:r w:rsidRPr="007400F8">
        <w:rPr>
          <w:rFonts w:ascii="Times New Roman" w:hAnsi="Times New Roman" w:cs="Times New Roman"/>
          <w:i/>
          <w:iCs/>
          <w:lang w:val="en-GB"/>
        </w:rPr>
        <w:t>Vitic</w:t>
      </w:r>
      <w:proofErr w:type="spellEnd"/>
      <w:r w:rsidRPr="007400F8">
        <w:rPr>
          <w:rFonts w:ascii="Times New Roman" w:hAnsi="Times New Roman" w:cs="Times New Roman"/>
          <w:i/>
          <w:iCs/>
          <w:lang w:val="en-GB"/>
        </w:rPr>
        <w:t xml:space="preserve"> Enol </w:t>
      </w:r>
      <w:proofErr w:type="spellStart"/>
      <w:r w:rsidRPr="007400F8">
        <w:rPr>
          <w:rFonts w:ascii="Times New Roman" w:hAnsi="Times New Roman" w:cs="Times New Roman"/>
          <w:i/>
          <w:iCs/>
          <w:lang w:val="en-GB"/>
        </w:rPr>
        <w:t>Univ</w:t>
      </w:r>
      <w:proofErr w:type="spellEnd"/>
      <w:r w:rsidRPr="007400F8">
        <w:rPr>
          <w:rFonts w:ascii="Times New Roman" w:hAnsi="Times New Roman" w:cs="Times New Roman"/>
          <w:i/>
          <w:iCs/>
          <w:lang w:val="en-GB"/>
        </w:rPr>
        <w:t xml:space="preserve"> Torino</w:t>
      </w:r>
      <w:r w:rsidRPr="007400F8">
        <w:rPr>
          <w:rFonts w:ascii="Times New Roman" w:hAnsi="Times New Roman" w:cs="Times New Roman"/>
          <w:lang w:val="en-GB"/>
        </w:rPr>
        <w:t xml:space="preserve"> </w:t>
      </w:r>
      <w:r w:rsidR="00B65040" w:rsidRPr="007400F8">
        <w:rPr>
          <w:rFonts w:ascii="Times New Roman" w:hAnsi="Times New Roman" w:cs="Times New Roman"/>
          <w:b/>
          <w:bCs/>
          <w:lang w:val="en-GB"/>
        </w:rPr>
        <w:t>17:</w:t>
      </w:r>
      <w:r w:rsidR="00B65040" w:rsidRPr="007400F8">
        <w:rPr>
          <w:rFonts w:ascii="Times New Roman" w:hAnsi="Times New Roman" w:cs="Times New Roman"/>
          <w:lang w:val="en-GB"/>
        </w:rPr>
        <w:t>86-102 (</w:t>
      </w:r>
      <w:r w:rsidRPr="007400F8">
        <w:rPr>
          <w:rFonts w:ascii="Times New Roman" w:hAnsi="Times New Roman" w:cs="Times New Roman"/>
          <w:lang w:val="en-GB"/>
        </w:rPr>
        <w:t>1993</w:t>
      </w:r>
      <w:r w:rsidR="00B65040" w:rsidRPr="007400F8">
        <w:rPr>
          <w:rFonts w:ascii="Times New Roman" w:hAnsi="Times New Roman" w:cs="Times New Roman"/>
          <w:lang w:val="en-GB"/>
        </w:rPr>
        <w:t>).</w:t>
      </w:r>
    </w:p>
    <w:p w14:paraId="62A340E8" w14:textId="47CAD9D1" w:rsidR="00CC3ED4" w:rsidRPr="007400F8" w:rsidRDefault="00CC3ED4" w:rsidP="00262190">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Petrozziell</w:t>
      </w:r>
      <w:r w:rsidR="000A6728" w:rsidRPr="007400F8">
        <w:rPr>
          <w:rFonts w:ascii="Times New Roman" w:hAnsi="Times New Roman" w:cs="Times New Roman"/>
          <w:lang w:val="en-GB"/>
        </w:rPr>
        <w:t>o</w:t>
      </w:r>
      <w:proofErr w:type="spellEnd"/>
      <w:r w:rsidR="000A6728" w:rsidRPr="007400F8">
        <w:rPr>
          <w:rFonts w:ascii="Times New Roman" w:hAnsi="Times New Roman" w:cs="Times New Roman"/>
          <w:lang w:val="en-GB"/>
        </w:rPr>
        <w:t xml:space="preserve"> M, Espada‑Rodriguez L, Bonello F, </w:t>
      </w:r>
      <w:proofErr w:type="spellStart"/>
      <w:r w:rsidR="000A6728" w:rsidRPr="007400F8">
        <w:rPr>
          <w:rFonts w:ascii="Times New Roman" w:hAnsi="Times New Roman" w:cs="Times New Roman"/>
          <w:lang w:val="en-GB"/>
        </w:rPr>
        <w:t>Asproudi</w:t>
      </w:r>
      <w:proofErr w:type="spellEnd"/>
      <w:r w:rsidR="000A6728" w:rsidRPr="007400F8">
        <w:rPr>
          <w:rFonts w:ascii="Times New Roman" w:hAnsi="Times New Roman" w:cs="Times New Roman"/>
          <w:lang w:val="en-GB"/>
        </w:rPr>
        <w:t xml:space="preserve"> A, </w:t>
      </w:r>
      <w:proofErr w:type="spellStart"/>
      <w:r w:rsidR="000A6728" w:rsidRPr="007400F8">
        <w:rPr>
          <w:rFonts w:ascii="Times New Roman" w:hAnsi="Times New Roman" w:cs="Times New Roman"/>
          <w:lang w:val="en-GB"/>
        </w:rPr>
        <w:t>Cravero</w:t>
      </w:r>
      <w:proofErr w:type="spellEnd"/>
      <w:r w:rsidR="000A6728" w:rsidRPr="007400F8">
        <w:rPr>
          <w:rFonts w:ascii="Times New Roman" w:hAnsi="Times New Roman" w:cs="Times New Roman"/>
          <w:lang w:val="en-GB"/>
        </w:rPr>
        <w:t xml:space="preserve"> MC, Motta S, </w:t>
      </w:r>
      <w:proofErr w:type="spellStart"/>
      <w:r w:rsidR="000A6728" w:rsidRPr="007400F8">
        <w:rPr>
          <w:rFonts w:ascii="Times New Roman" w:hAnsi="Times New Roman" w:cs="Times New Roman"/>
          <w:lang w:val="en-GB"/>
        </w:rPr>
        <w:t>Panero</w:t>
      </w:r>
      <w:proofErr w:type="spellEnd"/>
      <w:r w:rsidR="000A6728" w:rsidRPr="007400F8">
        <w:rPr>
          <w:rFonts w:ascii="Times New Roman" w:hAnsi="Times New Roman" w:cs="Times New Roman"/>
          <w:lang w:val="en-GB"/>
        </w:rPr>
        <w:t xml:space="preserve"> L and Lopez R, Effect of some winemaking factors on rotundone levels of </w:t>
      </w:r>
      <w:proofErr w:type="spellStart"/>
      <w:r w:rsidR="000A6728" w:rsidRPr="007400F8">
        <w:rPr>
          <w:rFonts w:ascii="Times New Roman" w:hAnsi="Times New Roman" w:cs="Times New Roman"/>
          <w:i/>
          <w:iCs/>
          <w:lang w:val="en-GB"/>
        </w:rPr>
        <w:t>Pelaverga</w:t>
      </w:r>
      <w:proofErr w:type="spellEnd"/>
      <w:r w:rsidR="000A6728" w:rsidRPr="007400F8">
        <w:rPr>
          <w:rFonts w:ascii="Times New Roman" w:hAnsi="Times New Roman" w:cs="Times New Roman"/>
          <w:i/>
          <w:iCs/>
          <w:lang w:val="en-GB"/>
        </w:rPr>
        <w:t xml:space="preserve"> di</w:t>
      </w:r>
      <w:r w:rsidR="008E56B0">
        <w:rPr>
          <w:rFonts w:ascii="Times New Roman" w:hAnsi="Times New Roman" w:cs="Times New Roman"/>
          <w:i/>
          <w:iCs/>
          <w:lang w:val="en-GB"/>
        </w:rPr>
        <w:t xml:space="preserve"> </w:t>
      </w:r>
      <w:proofErr w:type="spellStart"/>
      <w:r w:rsidR="000A6728" w:rsidRPr="007400F8">
        <w:rPr>
          <w:rFonts w:ascii="Times New Roman" w:hAnsi="Times New Roman" w:cs="Times New Roman"/>
          <w:i/>
          <w:iCs/>
          <w:lang w:val="en-GB"/>
        </w:rPr>
        <w:t>Verduno</w:t>
      </w:r>
      <w:proofErr w:type="spellEnd"/>
      <w:r w:rsidR="000A6728" w:rsidRPr="007400F8">
        <w:rPr>
          <w:rFonts w:ascii="Times New Roman" w:hAnsi="Times New Roman" w:cs="Times New Roman"/>
          <w:i/>
          <w:iCs/>
          <w:lang w:val="en-GB"/>
        </w:rPr>
        <w:t xml:space="preserve"> </w:t>
      </w:r>
      <w:r w:rsidR="000A6728" w:rsidRPr="007400F8">
        <w:rPr>
          <w:rFonts w:ascii="Times New Roman" w:hAnsi="Times New Roman" w:cs="Times New Roman"/>
          <w:lang w:val="en-GB"/>
        </w:rPr>
        <w:t xml:space="preserve">wines. </w:t>
      </w:r>
      <w:proofErr w:type="spellStart"/>
      <w:r w:rsidR="000A6728" w:rsidRPr="007400F8">
        <w:rPr>
          <w:rFonts w:ascii="Times New Roman" w:hAnsi="Times New Roman" w:cs="Times New Roman"/>
          <w:i/>
          <w:iCs/>
          <w:lang w:val="en-GB"/>
        </w:rPr>
        <w:t>Eur</w:t>
      </w:r>
      <w:proofErr w:type="spellEnd"/>
      <w:r w:rsidR="000A6728" w:rsidRPr="007400F8">
        <w:rPr>
          <w:rFonts w:ascii="Times New Roman" w:hAnsi="Times New Roman" w:cs="Times New Roman"/>
          <w:i/>
          <w:iCs/>
          <w:lang w:val="en-GB"/>
        </w:rPr>
        <w:t xml:space="preserve"> Food Res </w:t>
      </w:r>
      <w:proofErr w:type="spellStart"/>
      <w:r w:rsidR="000A6728" w:rsidRPr="007400F8">
        <w:rPr>
          <w:rFonts w:ascii="Times New Roman" w:hAnsi="Times New Roman" w:cs="Times New Roman"/>
          <w:i/>
          <w:iCs/>
          <w:lang w:val="en-GB"/>
        </w:rPr>
        <w:t>Technol</w:t>
      </w:r>
      <w:proofErr w:type="spellEnd"/>
      <w:r w:rsidR="000A6728" w:rsidRPr="007400F8">
        <w:rPr>
          <w:rFonts w:ascii="Times New Roman" w:hAnsi="Times New Roman" w:cs="Times New Roman"/>
          <w:lang w:val="en-GB"/>
        </w:rPr>
        <w:t xml:space="preserve"> </w:t>
      </w:r>
      <w:r w:rsidR="000A6728" w:rsidRPr="007400F8">
        <w:rPr>
          <w:rFonts w:ascii="Times New Roman" w:hAnsi="Times New Roman" w:cs="Times New Roman"/>
          <w:b/>
          <w:bCs/>
          <w:lang w:val="en-GB"/>
        </w:rPr>
        <w:t>247:</w:t>
      </w:r>
      <w:r w:rsidR="000A6728" w:rsidRPr="007400F8">
        <w:rPr>
          <w:rFonts w:ascii="Times New Roman" w:hAnsi="Times New Roman" w:cs="Times New Roman"/>
          <w:lang w:val="en-GB"/>
        </w:rPr>
        <w:t>1645–1653 (2021).</w:t>
      </w:r>
    </w:p>
    <w:p w14:paraId="56C848CB" w14:textId="322B813C" w:rsidR="007A38B0" w:rsidRPr="007400F8" w:rsidRDefault="007A38B0" w:rsidP="00262190">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eastAsia="AdvGulliv-R" w:hAnsi="Times New Roman" w:cs="Times New Roman"/>
          <w:lang w:val="en-GB"/>
        </w:rPr>
        <w:t xml:space="preserve">Motta S, </w:t>
      </w:r>
      <w:proofErr w:type="spellStart"/>
      <w:r w:rsidRPr="007400F8">
        <w:rPr>
          <w:rFonts w:ascii="Times New Roman" w:eastAsia="AdvGulliv-R" w:hAnsi="Times New Roman" w:cs="Times New Roman"/>
          <w:lang w:val="en-GB"/>
        </w:rPr>
        <w:t>Guaita</w:t>
      </w:r>
      <w:proofErr w:type="spellEnd"/>
      <w:r w:rsidRPr="007400F8">
        <w:rPr>
          <w:rFonts w:ascii="Times New Roman" w:eastAsia="AdvGulliv-R" w:hAnsi="Times New Roman" w:cs="Times New Roman"/>
          <w:lang w:val="en-GB"/>
        </w:rPr>
        <w:t xml:space="preserve"> M, </w:t>
      </w:r>
      <w:proofErr w:type="spellStart"/>
      <w:r w:rsidRPr="007400F8">
        <w:rPr>
          <w:rFonts w:ascii="Times New Roman" w:eastAsia="AdvGulliv-R" w:hAnsi="Times New Roman" w:cs="Times New Roman"/>
          <w:lang w:val="en-GB"/>
        </w:rPr>
        <w:t>Petrozziello</w:t>
      </w:r>
      <w:proofErr w:type="spellEnd"/>
      <w:r w:rsidRPr="007400F8">
        <w:rPr>
          <w:rFonts w:ascii="Times New Roman" w:eastAsia="AdvGulliv-R" w:hAnsi="Times New Roman" w:cs="Times New Roman"/>
          <w:lang w:val="en-GB"/>
        </w:rPr>
        <w:t xml:space="preserve"> M, </w:t>
      </w:r>
      <w:proofErr w:type="spellStart"/>
      <w:r w:rsidRPr="007400F8">
        <w:rPr>
          <w:rFonts w:ascii="Times New Roman" w:eastAsia="AdvGulliv-R" w:hAnsi="Times New Roman" w:cs="Times New Roman"/>
          <w:lang w:val="en-GB"/>
        </w:rPr>
        <w:t>Ciambotti</w:t>
      </w:r>
      <w:proofErr w:type="spellEnd"/>
      <w:r w:rsidRPr="007400F8">
        <w:rPr>
          <w:rFonts w:ascii="Times New Roman" w:eastAsia="AdvGulliv-R" w:hAnsi="Times New Roman" w:cs="Times New Roman"/>
          <w:lang w:val="en-GB"/>
        </w:rPr>
        <w:t xml:space="preserve"> A, </w:t>
      </w:r>
      <w:proofErr w:type="spellStart"/>
      <w:r w:rsidRPr="007400F8">
        <w:rPr>
          <w:rFonts w:ascii="Times New Roman" w:eastAsia="AdvGulliv-R" w:hAnsi="Times New Roman" w:cs="Times New Roman"/>
          <w:lang w:val="en-GB"/>
        </w:rPr>
        <w:t>Panero</w:t>
      </w:r>
      <w:proofErr w:type="spellEnd"/>
      <w:r w:rsidRPr="007400F8">
        <w:rPr>
          <w:rFonts w:ascii="Times New Roman" w:eastAsia="AdvGulliv-R" w:hAnsi="Times New Roman" w:cs="Times New Roman"/>
          <w:lang w:val="en-GB"/>
        </w:rPr>
        <w:t xml:space="preserve"> L, </w:t>
      </w:r>
      <w:proofErr w:type="spellStart"/>
      <w:r w:rsidRPr="007400F8">
        <w:rPr>
          <w:rFonts w:ascii="Times New Roman" w:eastAsia="AdvGulliv-R" w:hAnsi="Times New Roman" w:cs="Times New Roman"/>
          <w:lang w:val="en-GB"/>
        </w:rPr>
        <w:t>Solomita</w:t>
      </w:r>
      <w:proofErr w:type="spellEnd"/>
      <w:r w:rsidRPr="007400F8">
        <w:rPr>
          <w:rFonts w:ascii="Times New Roman" w:eastAsia="AdvGulliv-R" w:hAnsi="Times New Roman" w:cs="Times New Roman"/>
          <w:lang w:val="en-GB"/>
        </w:rPr>
        <w:t xml:space="preserve"> M and Basso A, Comparison of the physicochemical and volatile composition of wine fractions obtained by two different </w:t>
      </w:r>
      <w:proofErr w:type="spellStart"/>
      <w:r w:rsidRPr="007400F8">
        <w:rPr>
          <w:rFonts w:ascii="Times New Roman" w:eastAsia="AdvGulliv-R" w:hAnsi="Times New Roman" w:cs="Times New Roman"/>
          <w:lang w:val="en-GB"/>
        </w:rPr>
        <w:t>dealcoholization</w:t>
      </w:r>
      <w:proofErr w:type="spellEnd"/>
      <w:r w:rsidRPr="007400F8">
        <w:rPr>
          <w:rFonts w:ascii="Times New Roman" w:eastAsia="AdvGulliv-R" w:hAnsi="Times New Roman" w:cs="Times New Roman"/>
          <w:lang w:val="en-GB"/>
        </w:rPr>
        <w:t xml:space="preserve"> techniques. </w:t>
      </w:r>
      <w:r w:rsidRPr="007400F8">
        <w:rPr>
          <w:rFonts w:ascii="Times New Roman" w:eastAsia="AdvGulliv-R" w:hAnsi="Times New Roman" w:cs="Times New Roman"/>
          <w:i/>
          <w:iCs/>
          <w:lang w:val="en-GB"/>
        </w:rPr>
        <w:t>Food Chem</w:t>
      </w:r>
      <w:r w:rsidRPr="007400F8">
        <w:rPr>
          <w:rFonts w:ascii="Times New Roman" w:eastAsia="AdvGulliv-R" w:hAnsi="Times New Roman" w:cs="Times New Roman"/>
          <w:lang w:val="en-GB"/>
        </w:rPr>
        <w:t xml:space="preserve"> </w:t>
      </w:r>
      <w:r w:rsidRPr="007400F8">
        <w:rPr>
          <w:rFonts w:ascii="Times New Roman" w:eastAsia="AdvGulliv-R" w:hAnsi="Times New Roman" w:cs="Times New Roman"/>
          <w:b/>
          <w:bCs/>
          <w:lang w:val="en-GB"/>
        </w:rPr>
        <w:t>221:</w:t>
      </w:r>
      <w:r w:rsidRPr="007400F8">
        <w:rPr>
          <w:rFonts w:ascii="Times New Roman" w:eastAsia="AdvGulliv-R" w:hAnsi="Times New Roman" w:cs="Times New Roman"/>
          <w:lang w:val="en-GB"/>
        </w:rPr>
        <w:t>1-10 (2017).</w:t>
      </w:r>
    </w:p>
    <w:p w14:paraId="4661F844" w14:textId="356D6930" w:rsidR="007A38B0" w:rsidRPr="007400F8" w:rsidRDefault="007A38B0" w:rsidP="00262190">
      <w:pPr>
        <w:pStyle w:val="Paragrafoelenco"/>
        <w:numPr>
          <w:ilvl w:val="0"/>
          <w:numId w:val="2"/>
        </w:numPr>
        <w:autoSpaceDE w:val="0"/>
        <w:autoSpaceDN w:val="0"/>
        <w:adjustRightInd w:val="0"/>
        <w:spacing w:before="100" w:beforeAutospacing="1" w:after="100" w:afterAutospacing="1"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Pawliszyn</w:t>
      </w:r>
      <w:proofErr w:type="spellEnd"/>
      <w:r w:rsidRPr="007400F8">
        <w:rPr>
          <w:rFonts w:ascii="Times New Roman" w:hAnsi="Times New Roman" w:cs="Times New Roman"/>
          <w:lang w:val="en-GB"/>
        </w:rPr>
        <w:t xml:space="preserve"> J, </w:t>
      </w:r>
      <w:r w:rsidRPr="007400F8">
        <w:rPr>
          <w:rFonts w:ascii="Times New Roman" w:hAnsi="Times New Roman" w:cs="Times New Roman"/>
          <w:i/>
          <w:iCs/>
          <w:lang w:val="en-GB"/>
        </w:rPr>
        <w:t>Applications of solid phase microextraction</w:t>
      </w:r>
      <w:r w:rsidRPr="007400F8">
        <w:rPr>
          <w:rFonts w:ascii="Times New Roman" w:hAnsi="Times New Roman" w:cs="Times New Roman"/>
          <w:lang w:val="en-GB"/>
        </w:rPr>
        <w:t>. Ed by The Royal Society of Chemistry, Cambridge, UK (1999).</w:t>
      </w:r>
    </w:p>
    <w:p w14:paraId="433E53CC" w14:textId="77777777" w:rsidR="00802BE7" w:rsidRDefault="002E6A0C" w:rsidP="00802BE7">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color w:val="000000"/>
        </w:rPr>
        <w:t>Valoritalia</w:t>
      </w:r>
      <w:proofErr w:type="spellEnd"/>
      <w:r w:rsidRPr="007400F8">
        <w:rPr>
          <w:rFonts w:ascii="Times New Roman" w:hAnsi="Times New Roman" w:cs="Times New Roman"/>
          <w:color w:val="000000"/>
        </w:rPr>
        <w:t xml:space="preserve"> </w:t>
      </w:r>
      <w:proofErr w:type="spellStart"/>
      <w:r w:rsidRPr="007400F8">
        <w:rPr>
          <w:rFonts w:ascii="Times New Roman" w:hAnsi="Times New Roman" w:cs="Times New Roman"/>
          <w:color w:val="000000"/>
        </w:rPr>
        <w:t>Annual</w:t>
      </w:r>
      <w:proofErr w:type="spellEnd"/>
      <w:r w:rsidRPr="007400F8">
        <w:rPr>
          <w:rFonts w:ascii="Times New Roman" w:hAnsi="Times New Roman" w:cs="Times New Roman"/>
          <w:color w:val="000000"/>
        </w:rPr>
        <w:t xml:space="preserve"> Report. In: </w:t>
      </w:r>
      <w:proofErr w:type="spellStart"/>
      <w:r w:rsidRPr="007400F8">
        <w:rPr>
          <w:rFonts w:ascii="Times New Roman" w:hAnsi="Times New Roman" w:cs="Times New Roman"/>
          <w:color w:val="000000"/>
        </w:rPr>
        <w:t>Valoritalia</w:t>
      </w:r>
      <w:proofErr w:type="spellEnd"/>
      <w:r w:rsidRPr="007400F8">
        <w:rPr>
          <w:rFonts w:ascii="Times New Roman" w:hAnsi="Times New Roman" w:cs="Times New Roman"/>
          <w:color w:val="000000"/>
        </w:rPr>
        <w:t xml:space="preserve"> </w:t>
      </w:r>
      <w:proofErr w:type="spellStart"/>
      <w:r w:rsidRPr="007400F8">
        <w:rPr>
          <w:rFonts w:ascii="Times New Roman" w:hAnsi="Times New Roman" w:cs="Times New Roman"/>
          <w:color w:val="000000"/>
        </w:rPr>
        <w:t>annual</w:t>
      </w:r>
      <w:proofErr w:type="spellEnd"/>
      <w:r w:rsidRPr="007400F8">
        <w:rPr>
          <w:rFonts w:ascii="Times New Roman" w:hAnsi="Times New Roman" w:cs="Times New Roman"/>
          <w:color w:val="000000"/>
        </w:rPr>
        <w:t xml:space="preserve"> report 2022. </w:t>
      </w:r>
      <w:hyperlink r:id="rId6" w:history="1">
        <w:r w:rsidR="00802BE7" w:rsidRPr="00434B06">
          <w:rPr>
            <w:rStyle w:val="Collegamentoipertestuale"/>
            <w:rFonts w:ascii="Times New Roman" w:hAnsi="Times New Roman" w:cs="Times New Roman"/>
            <w:lang w:val="en-GB"/>
          </w:rPr>
          <w:t>https://www.valoritalia.it/annual- report/</w:t>
        </w:r>
      </w:hyperlink>
      <w:r w:rsidRPr="007400F8">
        <w:rPr>
          <w:rFonts w:ascii="Times New Roman" w:hAnsi="Times New Roman" w:cs="Times New Roman"/>
          <w:lang w:val="en-GB"/>
        </w:rPr>
        <w:t>.</w:t>
      </w:r>
    </w:p>
    <w:p w14:paraId="693B040B" w14:textId="02644CF1" w:rsidR="00802BE7" w:rsidRPr="00802BE7" w:rsidRDefault="00802BE7"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273BCF">
        <w:rPr>
          <w:rFonts w:ascii="Times New Roman" w:hAnsi="Times New Roman" w:cs="Times New Roman"/>
          <w:color w:val="000000"/>
          <w:lang w:val="en-GB"/>
        </w:rPr>
        <w:t>Revi</w:t>
      </w:r>
      <w:proofErr w:type="spellEnd"/>
      <w:r w:rsidRPr="00273BCF">
        <w:rPr>
          <w:rFonts w:ascii="Times New Roman" w:hAnsi="Times New Roman" w:cs="Times New Roman"/>
          <w:color w:val="000000"/>
          <w:lang w:val="en-GB"/>
        </w:rPr>
        <w:t xml:space="preserve"> M, </w:t>
      </w:r>
      <w:proofErr w:type="spellStart"/>
      <w:r w:rsidRPr="00273BCF">
        <w:rPr>
          <w:rFonts w:ascii="Times New Roman" w:hAnsi="Times New Roman" w:cs="Times New Roman"/>
          <w:color w:val="000000"/>
          <w:lang w:val="en-GB"/>
        </w:rPr>
        <w:t>Badeka</w:t>
      </w:r>
      <w:proofErr w:type="spellEnd"/>
      <w:r w:rsidRPr="00273BCF">
        <w:rPr>
          <w:rFonts w:ascii="Times New Roman" w:hAnsi="Times New Roman" w:cs="Times New Roman"/>
          <w:color w:val="000000"/>
          <w:lang w:val="en-GB"/>
        </w:rPr>
        <w:t xml:space="preserve"> A, </w:t>
      </w:r>
      <w:proofErr w:type="spellStart"/>
      <w:r w:rsidRPr="00273BCF">
        <w:rPr>
          <w:rFonts w:ascii="Times New Roman" w:hAnsi="Times New Roman" w:cs="Times New Roman"/>
          <w:color w:val="000000"/>
          <w:lang w:val="en-GB"/>
        </w:rPr>
        <w:t>Kontakos</w:t>
      </w:r>
      <w:proofErr w:type="spellEnd"/>
      <w:r w:rsidRPr="00273BCF">
        <w:rPr>
          <w:rFonts w:ascii="Times New Roman" w:hAnsi="Times New Roman" w:cs="Times New Roman"/>
          <w:color w:val="000000"/>
          <w:lang w:val="en-GB"/>
        </w:rPr>
        <w:t xml:space="preserve"> S and </w:t>
      </w:r>
      <w:proofErr w:type="spellStart"/>
      <w:r w:rsidRPr="00273BCF">
        <w:rPr>
          <w:rFonts w:ascii="Times New Roman" w:hAnsi="Times New Roman" w:cs="Times New Roman"/>
          <w:color w:val="000000"/>
          <w:lang w:val="en-GB"/>
        </w:rPr>
        <w:t>Kontominas</w:t>
      </w:r>
      <w:proofErr w:type="spellEnd"/>
      <w:r w:rsidRPr="00273BCF">
        <w:rPr>
          <w:rFonts w:ascii="Times New Roman" w:hAnsi="Times New Roman" w:cs="Times New Roman"/>
          <w:color w:val="000000"/>
          <w:lang w:val="en-GB"/>
        </w:rPr>
        <w:t xml:space="preserve"> MG, Effect of packaging material on </w:t>
      </w:r>
      <w:proofErr w:type="spellStart"/>
      <w:r w:rsidRPr="00273BCF">
        <w:rPr>
          <w:rFonts w:ascii="Times New Roman" w:hAnsi="Times New Roman" w:cs="Times New Roman"/>
          <w:color w:val="000000"/>
          <w:lang w:val="en-GB"/>
        </w:rPr>
        <w:t>enological</w:t>
      </w:r>
      <w:proofErr w:type="spellEnd"/>
      <w:r w:rsidRPr="00273BCF">
        <w:rPr>
          <w:rFonts w:ascii="Times New Roman" w:hAnsi="Times New Roman" w:cs="Times New Roman"/>
          <w:color w:val="000000"/>
          <w:lang w:val="en-GB"/>
        </w:rPr>
        <w:t xml:space="preserve"> parameters and volatile compounds of dry white wine. </w:t>
      </w:r>
      <w:r w:rsidRPr="00273BCF">
        <w:rPr>
          <w:rFonts w:ascii="Times New Roman" w:hAnsi="Times New Roman" w:cs="Times New Roman"/>
          <w:i/>
          <w:iCs/>
          <w:color w:val="000000"/>
          <w:lang w:val="en-GB"/>
        </w:rPr>
        <w:t>Food Chem</w:t>
      </w:r>
      <w:r w:rsidRPr="00273BCF">
        <w:rPr>
          <w:rFonts w:ascii="Times New Roman" w:hAnsi="Times New Roman" w:cs="Times New Roman"/>
          <w:color w:val="000000"/>
          <w:lang w:val="en-GB"/>
        </w:rPr>
        <w:t xml:space="preserve"> </w:t>
      </w:r>
      <w:r w:rsidRPr="00273BCF">
        <w:rPr>
          <w:rFonts w:ascii="Times New Roman" w:hAnsi="Times New Roman" w:cs="Times New Roman"/>
          <w:b/>
          <w:bCs/>
          <w:color w:val="000000"/>
          <w:lang w:val="en-GB"/>
        </w:rPr>
        <w:t>152:</w:t>
      </w:r>
      <w:r w:rsidRPr="00273BCF">
        <w:rPr>
          <w:rFonts w:ascii="Times New Roman" w:hAnsi="Times New Roman" w:cs="Times New Roman"/>
          <w:color w:val="000000"/>
          <w:lang w:val="en-GB"/>
        </w:rPr>
        <w:t>331–339 (2014).</w:t>
      </w:r>
    </w:p>
    <w:p w14:paraId="2AA749C5" w14:textId="65DA23F1" w:rsidR="00EA3C63" w:rsidRPr="007400F8" w:rsidRDefault="00EA3C63" w:rsidP="00DC6ADE">
      <w:pPr>
        <w:pStyle w:val="Paragrafoelenco"/>
        <w:numPr>
          <w:ilvl w:val="0"/>
          <w:numId w:val="2"/>
        </w:numPr>
        <w:autoSpaceDE w:val="0"/>
        <w:autoSpaceDN w:val="0"/>
        <w:adjustRightInd w:val="0"/>
        <w:spacing w:before="100" w:beforeAutospacing="1" w:after="100" w:afterAutospacing="1"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Leardi</w:t>
      </w:r>
      <w:proofErr w:type="spellEnd"/>
      <w:r w:rsidRPr="007400F8">
        <w:rPr>
          <w:rFonts w:ascii="Times New Roman" w:hAnsi="Times New Roman" w:cs="Times New Roman"/>
          <w:lang w:val="en-GB"/>
        </w:rPr>
        <w:t xml:space="preserve"> R, </w:t>
      </w:r>
      <w:proofErr w:type="spellStart"/>
      <w:r w:rsidRPr="007400F8">
        <w:rPr>
          <w:rFonts w:ascii="Times New Roman" w:hAnsi="Times New Roman" w:cs="Times New Roman"/>
          <w:lang w:val="en-GB"/>
        </w:rPr>
        <w:t>Melzi</w:t>
      </w:r>
      <w:proofErr w:type="spellEnd"/>
      <w:r w:rsidRPr="007400F8">
        <w:rPr>
          <w:rFonts w:ascii="Times New Roman" w:hAnsi="Times New Roman" w:cs="Times New Roman"/>
          <w:lang w:val="en-GB"/>
        </w:rPr>
        <w:t xml:space="preserve"> C and </w:t>
      </w:r>
      <w:proofErr w:type="spellStart"/>
      <w:r w:rsidRPr="007400F8">
        <w:rPr>
          <w:rFonts w:ascii="Times New Roman" w:hAnsi="Times New Roman" w:cs="Times New Roman"/>
          <w:lang w:val="en-GB"/>
        </w:rPr>
        <w:t>Polotti</w:t>
      </w:r>
      <w:proofErr w:type="spellEnd"/>
      <w:r w:rsidRPr="007400F8">
        <w:rPr>
          <w:rFonts w:ascii="Times New Roman" w:hAnsi="Times New Roman" w:cs="Times New Roman"/>
          <w:lang w:val="en-GB"/>
        </w:rPr>
        <w:t xml:space="preserve"> G, CAT (Chemometric Agile Tool), freely downloadable from http://gruppochemiometria.it/index.php/software</w:t>
      </w:r>
      <w:r w:rsidR="00262190" w:rsidRPr="007400F8">
        <w:rPr>
          <w:rFonts w:ascii="Times New Roman" w:hAnsi="Times New Roman" w:cs="Times New Roman"/>
          <w:lang w:val="en-GB"/>
        </w:rPr>
        <w:t>.</w:t>
      </w:r>
    </w:p>
    <w:p w14:paraId="74D20859" w14:textId="7707679D" w:rsidR="00EA3C63" w:rsidRPr="007400F8" w:rsidRDefault="00EA3C63" w:rsidP="00DC6ADE">
      <w:pPr>
        <w:pStyle w:val="Paragrafoelenco"/>
        <w:numPr>
          <w:ilvl w:val="0"/>
          <w:numId w:val="2"/>
        </w:numPr>
        <w:autoSpaceDE w:val="0"/>
        <w:autoSpaceDN w:val="0"/>
        <w:adjustRightInd w:val="0"/>
        <w:spacing w:after="0" w:line="360" w:lineRule="auto"/>
        <w:jc w:val="both"/>
        <w:rPr>
          <w:rFonts w:ascii="Times New Roman" w:eastAsia="AdvPSTim" w:hAnsi="Times New Roman" w:cs="Times New Roman"/>
          <w:lang w:val="en-GB"/>
        </w:rPr>
      </w:pPr>
      <w:r w:rsidRPr="007400F8">
        <w:rPr>
          <w:rFonts w:ascii="Times New Roman" w:eastAsia="AdvPSTim" w:hAnsi="Times New Roman" w:cs="Times New Roman"/>
          <w:lang w:val="en-GB"/>
        </w:rPr>
        <w:t xml:space="preserve">Marais J, Wine aroma composition. </w:t>
      </w:r>
      <w:r w:rsidRPr="007400F8">
        <w:rPr>
          <w:rFonts w:ascii="Times New Roman" w:eastAsia="AdvPSTim-I" w:hAnsi="Times New Roman" w:cs="Times New Roman"/>
          <w:i/>
          <w:lang w:val="en-GB"/>
        </w:rPr>
        <w:t>Food Rev</w:t>
      </w:r>
      <w:r w:rsidRPr="007400F8">
        <w:rPr>
          <w:rFonts w:ascii="Times New Roman" w:eastAsia="AdvPSTim-I" w:hAnsi="Times New Roman" w:cs="Times New Roman"/>
          <w:lang w:val="en-GB"/>
        </w:rPr>
        <w:t xml:space="preserve"> </w:t>
      </w:r>
      <w:r w:rsidRPr="007400F8">
        <w:rPr>
          <w:rFonts w:ascii="Times New Roman" w:eastAsia="AdvPSTim-I" w:hAnsi="Times New Roman" w:cs="Times New Roman"/>
          <w:b/>
          <w:bCs/>
          <w:iCs/>
          <w:lang w:val="en-GB"/>
        </w:rPr>
        <w:t>Dec 90/Jan 91:</w:t>
      </w:r>
      <w:r w:rsidRPr="007400F8">
        <w:rPr>
          <w:rFonts w:ascii="Times New Roman" w:eastAsia="AdvPSTim" w:hAnsi="Times New Roman" w:cs="Times New Roman"/>
          <w:lang w:val="en-GB"/>
        </w:rPr>
        <w:t>18–21 (1991).</w:t>
      </w:r>
    </w:p>
    <w:p w14:paraId="4E875F5A" w14:textId="4C12F214" w:rsidR="00604A8D" w:rsidRPr="007400F8" w:rsidRDefault="00604A8D"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lastRenderedPageBreak/>
        <w:t xml:space="preserve">Barbera D, </w:t>
      </w:r>
      <w:proofErr w:type="spellStart"/>
      <w:r w:rsidRPr="007400F8">
        <w:rPr>
          <w:rFonts w:ascii="Times New Roman" w:hAnsi="Times New Roman" w:cs="Times New Roman"/>
          <w:lang w:val="en-GB"/>
        </w:rPr>
        <w:t>Avellone</w:t>
      </w:r>
      <w:proofErr w:type="spellEnd"/>
      <w:r w:rsidRPr="007400F8">
        <w:rPr>
          <w:rFonts w:ascii="Times New Roman" w:hAnsi="Times New Roman" w:cs="Times New Roman"/>
          <w:lang w:val="en-GB"/>
        </w:rPr>
        <w:t xml:space="preserve"> G, </w:t>
      </w:r>
      <w:proofErr w:type="spellStart"/>
      <w:r w:rsidRPr="007400F8">
        <w:rPr>
          <w:rFonts w:ascii="Times New Roman" w:hAnsi="Times New Roman" w:cs="Times New Roman"/>
          <w:lang w:val="en-GB"/>
        </w:rPr>
        <w:t>Filizzola</w:t>
      </w:r>
      <w:proofErr w:type="spellEnd"/>
      <w:r w:rsidRPr="007400F8">
        <w:rPr>
          <w:rFonts w:ascii="Times New Roman" w:hAnsi="Times New Roman" w:cs="Times New Roman"/>
          <w:lang w:val="en-GB"/>
        </w:rPr>
        <w:t xml:space="preserve"> F, Monte LG, Catanzaro P and </w:t>
      </w:r>
      <w:proofErr w:type="spellStart"/>
      <w:r w:rsidRPr="007400F8">
        <w:rPr>
          <w:rFonts w:ascii="Times New Roman" w:hAnsi="Times New Roman" w:cs="Times New Roman"/>
          <w:lang w:val="en-GB"/>
        </w:rPr>
        <w:t>Agozzino</w:t>
      </w:r>
      <w:proofErr w:type="spellEnd"/>
      <w:r w:rsidRPr="007400F8">
        <w:rPr>
          <w:rFonts w:ascii="Times New Roman" w:hAnsi="Times New Roman" w:cs="Times New Roman"/>
          <w:lang w:val="en-GB"/>
        </w:rPr>
        <w:t xml:space="preserve"> P, Determination of terpene alcohols in Sicilian Muscat wines by HS-SPME-GC-MS. </w:t>
      </w:r>
      <w:r w:rsidRPr="007400F8">
        <w:rPr>
          <w:rFonts w:ascii="Times New Roman" w:hAnsi="Times New Roman" w:cs="Times New Roman"/>
          <w:i/>
          <w:lang w:val="en-GB"/>
        </w:rPr>
        <w:t xml:space="preserve">Nat Product Res </w:t>
      </w:r>
      <w:r w:rsidRPr="007400F8">
        <w:rPr>
          <w:rFonts w:ascii="Times New Roman" w:hAnsi="Times New Roman" w:cs="Times New Roman"/>
          <w:b/>
          <w:bCs/>
          <w:iCs/>
          <w:lang w:val="en-GB"/>
        </w:rPr>
        <w:t>27:</w:t>
      </w:r>
      <w:r w:rsidRPr="007400F8">
        <w:rPr>
          <w:rFonts w:ascii="Times New Roman" w:hAnsi="Times New Roman" w:cs="Times New Roman"/>
          <w:lang w:val="en-GB"/>
        </w:rPr>
        <w:t>541-547 (2013).</w:t>
      </w:r>
    </w:p>
    <w:p w14:paraId="3B0EEB34" w14:textId="62839A4C" w:rsidR="007A38B0" w:rsidRPr="007400F8" w:rsidRDefault="00BD2BF1"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 xml:space="preserve">Vieira da Mota R, </w:t>
      </w:r>
      <w:proofErr w:type="spellStart"/>
      <w:r w:rsidRPr="007400F8">
        <w:rPr>
          <w:rFonts w:ascii="Times New Roman" w:hAnsi="Times New Roman" w:cs="Times New Roman"/>
          <w:lang w:val="en-GB"/>
        </w:rPr>
        <w:t>Peregrino</w:t>
      </w:r>
      <w:proofErr w:type="spellEnd"/>
      <w:r w:rsidRPr="007400F8">
        <w:rPr>
          <w:rFonts w:ascii="Times New Roman" w:hAnsi="Times New Roman" w:cs="Times New Roman"/>
          <w:lang w:val="en-GB"/>
        </w:rPr>
        <w:t xml:space="preserve"> I, Teran Rivera S-P, </w:t>
      </w:r>
      <w:proofErr w:type="spellStart"/>
      <w:r w:rsidRPr="007400F8">
        <w:rPr>
          <w:rFonts w:ascii="Times New Roman" w:hAnsi="Times New Roman" w:cs="Times New Roman"/>
          <w:lang w:val="en-GB"/>
        </w:rPr>
        <w:t>Hassimotto</w:t>
      </w:r>
      <w:proofErr w:type="spellEnd"/>
      <w:r w:rsidRPr="007400F8">
        <w:rPr>
          <w:rFonts w:ascii="Times New Roman" w:hAnsi="Times New Roman" w:cs="Times New Roman"/>
          <w:lang w:val="en-GB"/>
        </w:rPr>
        <w:t xml:space="preserve"> NMA, de Souza AL and de Souza CR, Characterization of Brazilian Syrah winter wines at bottling and after ageing</w:t>
      </w:r>
      <w:r w:rsidR="00262190" w:rsidRPr="007400F8">
        <w:rPr>
          <w:rFonts w:ascii="Times New Roman" w:hAnsi="Times New Roman" w:cs="Times New Roman"/>
          <w:lang w:val="en-GB"/>
        </w:rPr>
        <w:t>.</w:t>
      </w:r>
      <w:r w:rsidRPr="007400F8">
        <w:rPr>
          <w:rFonts w:ascii="Times New Roman" w:hAnsi="Times New Roman" w:cs="Times New Roman"/>
          <w:lang w:val="en-GB"/>
        </w:rPr>
        <w:t xml:space="preserve"> </w:t>
      </w:r>
      <w:r w:rsidRPr="007400F8">
        <w:rPr>
          <w:rFonts w:ascii="Times New Roman" w:hAnsi="Times New Roman" w:cs="Times New Roman"/>
          <w:i/>
          <w:iCs/>
          <w:lang w:val="en-GB"/>
        </w:rPr>
        <w:t>Sci Agric</w:t>
      </w:r>
      <w:r w:rsidRPr="007400F8">
        <w:rPr>
          <w:rFonts w:ascii="Times New Roman" w:hAnsi="Times New Roman" w:cs="Times New Roman"/>
          <w:lang w:val="en-GB"/>
        </w:rPr>
        <w:t xml:space="preserve"> </w:t>
      </w:r>
      <w:proofErr w:type="gramStart"/>
      <w:r w:rsidRPr="007400F8">
        <w:rPr>
          <w:rFonts w:ascii="Times New Roman" w:hAnsi="Times New Roman" w:cs="Times New Roman"/>
          <w:b/>
          <w:bCs/>
          <w:lang w:val="en-GB"/>
        </w:rPr>
        <w:t>78:</w:t>
      </w:r>
      <w:r w:rsidRPr="007400F8">
        <w:rPr>
          <w:rFonts w:ascii="Times New Roman" w:hAnsi="Times New Roman" w:cs="Times New Roman"/>
          <w:lang w:val="en-GB"/>
        </w:rPr>
        <w:t>e</w:t>
      </w:r>
      <w:proofErr w:type="gramEnd"/>
      <w:r w:rsidRPr="007400F8">
        <w:rPr>
          <w:rFonts w:ascii="Times New Roman" w:hAnsi="Times New Roman" w:cs="Times New Roman"/>
          <w:lang w:val="en-GB"/>
        </w:rPr>
        <w:t>20190233 (2021).</w:t>
      </w:r>
    </w:p>
    <w:p w14:paraId="5B277B31" w14:textId="464FE3B1" w:rsidR="00E27E12" w:rsidRPr="009469D4" w:rsidRDefault="00E27E12"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Boussaada</w:t>
      </w:r>
      <w:proofErr w:type="spellEnd"/>
      <w:r w:rsidRPr="007400F8">
        <w:rPr>
          <w:rFonts w:ascii="Times New Roman" w:hAnsi="Times New Roman" w:cs="Times New Roman"/>
          <w:lang w:val="en-GB"/>
        </w:rPr>
        <w:t xml:space="preserve"> O, Ammar S, </w:t>
      </w:r>
      <w:proofErr w:type="spellStart"/>
      <w:r w:rsidRPr="007400F8">
        <w:rPr>
          <w:rFonts w:ascii="Times New Roman" w:hAnsi="Times New Roman" w:cs="Times New Roman"/>
          <w:lang w:val="en-GB"/>
        </w:rPr>
        <w:t>Saidana</w:t>
      </w:r>
      <w:proofErr w:type="spellEnd"/>
      <w:r w:rsidRPr="007400F8">
        <w:rPr>
          <w:rFonts w:ascii="Times New Roman" w:hAnsi="Times New Roman" w:cs="Times New Roman"/>
          <w:lang w:val="en-GB"/>
        </w:rPr>
        <w:t xml:space="preserve"> D, </w:t>
      </w:r>
      <w:proofErr w:type="spellStart"/>
      <w:r w:rsidRPr="007400F8">
        <w:rPr>
          <w:rFonts w:ascii="Times New Roman" w:hAnsi="Times New Roman" w:cs="Times New Roman"/>
          <w:lang w:val="en-GB"/>
        </w:rPr>
        <w:t>Chraif</w:t>
      </w:r>
      <w:proofErr w:type="spellEnd"/>
      <w:r w:rsidRPr="007400F8">
        <w:rPr>
          <w:rFonts w:ascii="Times New Roman" w:hAnsi="Times New Roman" w:cs="Times New Roman"/>
          <w:lang w:val="en-GB"/>
        </w:rPr>
        <w:t xml:space="preserve"> I, </w:t>
      </w:r>
      <w:proofErr w:type="spellStart"/>
      <w:r w:rsidRPr="007400F8">
        <w:rPr>
          <w:rFonts w:ascii="Times New Roman" w:hAnsi="Times New Roman" w:cs="Times New Roman"/>
          <w:lang w:val="en-GB"/>
        </w:rPr>
        <w:t>Mahjoub</w:t>
      </w:r>
      <w:proofErr w:type="spellEnd"/>
      <w:r w:rsidRPr="007400F8">
        <w:rPr>
          <w:rFonts w:ascii="Times New Roman" w:hAnsi="Times New Roman" w:cs="Times New Roman"/>
          <w:lang w:val="en-GB"/>
        </w:rPr>
        <w:t xml:space="preserve"> MA, </w:t>
      </w:r>
      <w:proofErr w:type="spellStart"/>
      <w:r w:rsidRPr="007400F8">
        <w:rPr>
          <w:rFonts w:ascii="Times New Roman" w:hAnsi="Times New Roman" w:cs="Times New Roman"/>
          <w:lang w:val="en-GB"/>
        </w:rPr>
        <w:t>Helal</w:t>
      </w:r>
      <w:proofErr w:type="spellEnd"/>
      <w:r w:rsidRPr="007400F8">
        <w:rPr>
          <w:rFonts w:ascii="Times New Roman" w:hAnsi="Times New Roman" w:cs="Times New Roman"/>
          <w:lang w:val="en-GB"/>
        </w:rPr>
        <w:t xml:space="preserve"> AN and </w:t>
      </w:r>
      <w:proofErr w:type="spellStart"/>
      <w:r w:rsidRPr="007400F8">
        <w:rPr>
          <w:rFonts w:ascii="Times New Roman" w:hAnsi="Times New Roman" w:cs="Times New Roman"/>
          <w:lang w:val="en-GB"/>
        </w:rPr>
        <w:t>Mighri</w:t>
      </w:r>
      <w:proofErr w:type="spellEnd"/>
      <w:r w:rsidRPr="007400F8">
        <w:rPr>
          <w:rFonts w:ascii="Times New Roman" w:hAnsi="Times New Roman" w:cs="Times New Roman"/>
          <w:lang w:val="en-GB"/>
        </w:rPr>
        <w:t xml:space="preserve"> Z</w:t>
      </w:r>
      <w:r w:rsidR="00262190" w:rsidRPr="007400F8">
        <w:rPr>
          <w:rFonts w:ascii="Times New Roman" w:hAnsi="Times New Roman" w:cs="Times New Roman"/>
          <w:lang w:val="en-GB"/>
        </w:rPr>
        <w:t>,</w:t>
      </w:r>
      <w:r w:rsidRPr="007400F8">
        <w:rPr>
          <w:rFonts w:ascii="Times New Roman" w:hAnsi="Times New Roman" w:cs="Times New Roman"/>
          <w:lang w:val="en-GB"/>
        </w:rPr>
        <w:t xml:space="preserve"> Volatile Constituents of </w:t>
      </w:r>
      <w:proofErr w:type="spellStart"/>
      <w:r w:rsidRPr="007400F8">
        <w:rPr>
          <w:rFonts w:ascii="Times New Roman" w:hAnsi="Times New Roman" w:cs="Times New Roman"/>
          <w:i/>
          <w:iCs/>
          <w:lang w:val="en-GB"/>
        </w:rPr>
        <w:t>Evax</w:t>
      </w:r>
      <w:proofErr w:type="spellEnd"/>
      <w:r w:rsidRPr="007400F8">
        <w:rPr>
          <w:rFonts w:ascii="Times New Roman" w:hAnsi="Times New Roman" w:cs="Times New Roman"/>
          <w:i/>
          <w:iCs/>
          <w:lang w:val="en-GB"/>
        </w:rPr>
        <w:t xml:space="preserve"> </w:t>
      </w:r>
      <w:proofErr w:type="spellStart"/>
      <w:r w:rsidRPr="007400F8">
        <w:rPr>
          <w:rFonts w:ascii="Times New Roman" w:hAnsi="Times New Roman" w:cs="Times New Roman"/>
          <w:i/>
          <w:iCs/>
          <w:lang w:val="en-GB"/>
        </w:rPr>
        <w:t>pygmaea</w:t>
      </w:r>
      <w:proofErr w:type="spellEnd"/>
      <w:r w:rsidRPr="007400F8">
        <w:rPr>
          <w:rFonts w:ascii="Times New Roman" w:hAnsi="Times New Roman" w:cs="Times New Roman"/>
          <w:i/>
          <w:iCs/>
          <w:lang w:val="en-GB"/>
        </w:rPr>
        <w:t xml:space="preserve"> </w:t>
      </w:r>
      <w:r w:rsidRPr="007400F8">
        <w:rPr>
          <w:rFonts w:ascii="Times New Roman" w:hAnsi="Times New Roman" w:cs="Times New Roman"/>
          <w:lang w:val="en-GB"/>
        </w:rPr>
        <w:t>from Tunisia</w:t>
      </w:r>
      <w:r w:rsidR="00262190" w:rsidRPr="007400F8">
        <w:rPr>
          <w:rFonts w:ascii="Times New Roman" w:hAnsi="Times New Roman" w:cs="Times New Roman"/>
          <w:lang w:val="en-GB"/>
        </w:rPr>
        <w:t>.</w:t>
      </w:r>
      <w:r w:rsidRPr="007400F8">
        <w:rPr>
          <w:rFonts w:ascii="Times New Roman" w:hAnsi="Times New Roman" w:cs="Times New Roman"/>
          <w:lang w:val="en-GB"/>
        </w:rPr>
        <w:t xml:space="preserve"> </w:t>
      </w:r>
      <w:proofErr w:type="spellStart"/>
      <w:r w:rsidRPr="007400F8">
        <w:rPr>
          <w:rFonts w:ascii="Times New Roman" w:hAnsi="Times New Roman" w:cs="Times New Roman"/>
          <w:i/>
          <w:iCs/>
          <w:color w:val="231F20"/>
          <w:lang w:val="en-GB"/>
        </w:rPr>
        <w:t>Jeobp</w:t>
      </w:r>
      <w:proofErr w:type="spellEnd"/>
      <w:r w:rsidRPr="007400F8">
        <w:rPr>
          <w:rFonts w:ascii="Times New Roman" w:hAnsi="Times New Roman" w:cs="Times New Roman"/>
          <w:color w:val="231F20"/>
          <w:lang w:val="en-GB"/>
        </w:rPr>
        <w:t xml:space="preserve"> </w:t>
      </w:r>
      <w:r w:rsidRPr="007400F8">
        <w:rPr>
          <w:rFonts w:ascii="Times New Roman" w:hAnsi="Times New Roman" w:cs="Times New Roman"/>
          <w:b/>
          <w:bCs/>
          <w:color w:val="231F20"/>
          <w:lang w:val="en-GB"/>
        </w:rPr>
        <w:t>11:</w:t>
      </w:r>
      <w:r w:rsidRPr="007400F8">
        <w:rPr>
          <w:rFonts w:ascii="Times New Roman" w:hAnsi="Times New Roman" w:cs="Times New Roman"/>
          <w:color w:val="231F20"/>
          <w:lang w:val="en-GB"/>
        </w:rPr>
        <w:t>171 – 178 (2008).</w:t>
      </w:r>
    </w:p>
    <w:p w14:paraId="01DECD7A" w14:textId="01DC8A9E" w:rsidR="009469D4" w:rsidRPr="007400F8" w:rsidRDefault="009469D4"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9469D4">
        <w:rPr>
          <w:rFonts w:ascii="Times New Roman" w:hAnsi="Times New Roman" w:cs="Times New Roman"/>
          <w:lang w:val="en-GB"/>
        </w:rPr>
        <w:t>Winterhalter</w:t>
      </w:r>
      <w:proofErr w:type="spellEnd"/>
      <w:r>
        <w:rPr>
          <w:rFonts w:ascii="Times New Roman" w:hAnsi="Times New Roman" w:cs="Times New Roman"/>
          <w:lang w:val="en-GB"/>
        </w:rPr>
        <w:t xml:space="preserve"> </w:t>
      </w:r>
      <w:r w:rsidRPr="009469D4">
        <w:rPr>
          <w:rFonts w:ascii="Times New Roman" w:hAnsi="Times New Roman" w:cs="Times New Roman"/>
          <w:lang w:val="en-GB"/>
        </w:rPr>
        <w:t>P</w:t>
      </w:r>
      <w:r>
        <w:rPr>
          <w:rFonts w:ascii="Times New Roman" w:hAnsi="Times New Roman" w:cs="Times New Roman"/>
          <w:lang w:val="en-GB"/>
        </w:rPr>
        <w:t xml:space="preserve"> and </w:t>
      </w:r>
      <w:proofErr w:type="spellStart"/>
      <w:r w:rsidRPr="009469D4">
        <w:rPr>
          <w:rFonts w:ascii="Times New Roman" w:hAnsi="Times New Roman" w:cs="Times New Roman"/>
          <w:lang w:val="en-GB"/>
        </w:rPr>
        <w:t>Rouseff</w:t>
      </w:r>
      <w:proofErr w:type="spellEnd"/>
      <w:r w:rsidRPr="009469D4">
        <w:rPr>
          <w:rFonts w:ascii="Times New Roman" w:hAnsi="Times New Roman" w:cs="Times New Roman"/>
          <w:lang w:val="en-GB"/>
        </w:rPr>
        <w:t xml:space="preserve"> RL</w:t>
      </w:r>
      <w:r>
        <w:rPr>
          <w:rFonts w:ascii="Times New Roman" w:hAnsi="Times New Roman" w:cs="Times New Roman"/>
          <w:lang w:val="en-GB"/>
        </w:rPr>
        <w:t>,</w:t>
      </w:r>
      <w:r w:rsidRPr="009469D4">
        <w:rPr>
          <w:rFonts w:ascii="Times New Roman" w:hAnsi="Times New Roman" w:cs="Times New Roman"/>
          <w:lang w:val="en-GB"/>
        </w:rPr>
        <w:t xml:space="preserve"> Carotenoid-derived aroma compounds, in: ACS Symposium Series 802, American Chemical Society, Washington, DC</w:t>
      </w:r>
      <w:r>
        <w:rPr>
          <w:rFonts w:ascii="Times New Roman" w:hAnsi="Times New Roman" w:cs="Times New Roman"/>
          <w:lang w:val="en-GB"/>
        </w:rPr>
        <w:t xml:space="preserve"> (2002).</w:t>
      </w:r>
    </w:p>
    <w:p w14:paraId="30710C22" w14:textId="3389F0F9" w:rsidR="00E27E12" w:rsidRPr="007400F8" w:rsidRDefault="00E27E12" w:rsidP="00DC6ADE">
      <w:pPr>
        <w:pStyle w:val="Paragrafoelenco"/>
        <w:numPr>
          <w:ilvl w:val="0"/>
          <w:numId w:val="2"/>
        </w:numPr>
        <w:autoSpaceDE w:val="0"/>
        <w:autoSpaceDN w:val="0"/>
        <w:adjustRightInd w:val="0"/>
        <w:spacing w:after="0" w:line="360" w:lineRule="auto"/>
        <w:jc w:val="both"/>
        <w:rPr>
          <w:rFonts w:ascii="Times New Roman" w:hAnsi="Times New Roman" w:cs="Times New Roman"/>
          <w:color w:val="252525"/>
          <w:lang w:val="en-GB"/>
        </w:rPr>
      </w:pPr>
      <w:proofErr w:type="spellStart"/>
      <w:r w:rsidRPr="007400F8">
        <w:rPr>
          <w:rFonts w:ascii="Times New Roman" w:hAnsi="Times New Roman" w:cs="Times New Roman"/>
          <w:color w:val="252525"/>
          <w:lang w:val="en-GB"/>
        </w:rPr>
        <w:t>Riberéau-Gayon</w:t>
      </w:r>
      <w:proofErr w:type="spellEnd"/>
      <w:r w:rsidRPr="007400F8">
        <w:rPr>
          <w:rFonts w:ascii="Times New Roman" w:hAnsi="Times New Roman" w:cs="Times New Roman"/>
          <w:color w:val="252525"/>
          <w:lang w:val="en-GB"/>
        </w:rPr>
        <w:t xml:space="preserve"> P, Glories Y, </w:t>
      </w:r>
      <w:proofErr w:type="spellStart"/>
      <w:r w:rsidRPr="007400F8">
        <w:rPr>
          <w:rFonts w:ascii="Times New Roman" w:hAnsi="Times New Roman" w:cs="Times New Roman"/>
          <w:color w:val="252525"/>
          <w:lang w:val="en-GB"/>
        </w:rPr>
        <w:t>Maujean</w:t>
      </w:r>
      <w:proofErr w:type="spellEnd"/>
      <w:r w:rsidRPr="007400F8">
        <w:rPr>
          <w:rFonts w:ascii="Times New Roman" w:hAnsi="Times New Roman" w:cs="Times New Roman"/>
          <w:color w:val="252525"/>
          <w:lang w:val="en-GB"/>
        </w:rPr>
        <w:t xml:space="preserve"> A and </w:t>
      </w:r>
      <w:proofErr w:type="spellStart"/>
      <w:r w:rsidRPr="007400F8">
        <w:rPr>
          <w:rFonts w:ascii="Times New Roman" w:hAnsi="Times New Roman" w:cs="Times New Roman"/>
          <w:color w:val="252525"/>
          <w:lang w:val="en-GB"/>
        </w:rPr>
        <w:t>Dubourdieu</w:t>
      </w:r>
      <w:proofErr w:type="spellEnd"/>
      <w:r w:rsidRPr="007400F8">
        <w:rPr>
          <w:rFonts w:ascii="Times New Roman" w:hAnsi="Times New Roman" w:cs="Times New Roman"/>
          <w:color w:val="252525"/>
          <w:lang w:val="en-GB"/>
        </w:rPr>
        <w:t xml:space="preserve"> D, </w:t>
      </w:r>
      <w:proofErr w:type="gramStart"/>
      <w:r w:rsidRPr="007400F8">
        <w:rPr>
          <w:rFonts w:ascii="Times New Roman" w:hAnsi="Times New Roman" w:cs="Times New Roman"/>
          <w:color w:val="252525"/>
          <w:lang w:val="en-GB"/>
        </w:rPr>
        <w:t>Alcohols</w:t>
      </w:r>
      <w:proofErr w:type="gramEnd"/>
      <w:r w:rsidRPr="007400F8">
        <w:rPr>
          <w:rFonts w:ascii="Times New Roman" w:hAnsi="Times New Roman" w:cs="Times New Roman"/>
          <w:color w:val="252525"/>
          <w:lang w:val="en-GB"/>
        </w:rPr>
        <w:t xml:space="preserve"> and other volatile compounds. In Handbook of </w:t>
      </w:r>
      <w:proofErr w:type="spellStart"/>
      <w:r w:rsidRPr="007400F8">
        <w:rPr>
          <w:rFonts w:ascii="Times New Roman" w:hAnsi="Times New Roman" w:cs="Times New Roman"/>
          <w:color w:val="252525"/>
          <w:lang w:val="en-GB"/>
        </w:rPr>
        <w:t>Enology</w:t>
      </w:r>
      <w:proofErr w:type="spellEnd"/>
      <w:r w:rsidRPr="007400F8">
        <w:rPr>
          <w:rFonts w:ascii="Times New Roman" w:hAnsi="Times New Roman" w:cs="Times New Roman"/>
          <w:color w:val="252525"/>
          <w:lang w:val="en-GB"/>
        </w:rPr>
        <w:t>: The Chemistry of Wine. Stabilization and Treatments, 2nd ed.; John Wiley &amp; Sons Ltd: Chichester, UK, Volume 2, pp. 51–64 (2006).</w:t>
      </w:r>
    </w:p>
    <w:p w14:paraId="21C0246B" w14:textId="2881E664" w:rsidR="00E27E12" w:rsidRPr="007400F8" w:rsidRDefault="00E27E12"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Tressl</w:t>
      </w:r>
      <w:proofErr w:type="spellEnd"/>
      <w:r w:rsidRPr="007400F8">
        <w:rPr>
          <w:rFonts w:ascii="Times New Roman" w:hAnsi="Times New Roman" w:cs="Times New Roman"/>
          <w:lang w:val="en-GB"/>
        </w:rPr>
        <w:t xml:space="preserve"> R and </w:t>
      </w:r>
      <w:proofErr w:type="spellStart"/>
      <w:r w:rsidRPr="007400F8">
        <w:rPr>
          <w:rFonts w:ascii="Times New Roman" w:hAnsi="Times New Roman" w:cs="Times New Roman"/>
          <w:lang w:val="en-GB"/>
        </w:rPr>
        <w:t>Drawert</w:t>
      </w:r>
      <w:proofErr w:type="spellEnd"/>
      <w:r w:rsidRPr="007400F8">
        <w:rPr>
          <w:rFonts w:ascii="Times New Roman" w:hAnsi="Times New Roman" w:cs="Times New Roman"/>
          <w:lang w:val="en-GB"/>
        </w:rPr>
        <w:t xml:space="preserve"> F, Biogenesis of banana volatiles. </w:t>
      </w:r>
      <w:r w:rsidRPr="007400F8">
        <w:rPr>
          <w:rFonts w:ascii="Times New Roman" w:hAnsi="Times New Roman" w:cs="Times New Roman"/>
          <w:i/>
          <w:lang w:val="en-GB"/>
        </w:rPr>
        <w:t xml:space="preserve">J Agric Food Chem </w:t>
      </w:r>
      <w:r w:rsidRPr="007400F8">
        <w:rPr>
          <w:rFonts w:ascii="Times New Roman" w:hAnsi="Times New Roman" w:cs="Times New Roman"/>
          <w:b/>
          <w:bCs/>
          <w:lang w:val="en-GB"/>
        </w:rPr>
        <w:t>21:</w:t>
      </w:r>
      <w:r w:rsidRPr="007400F8">
        <w:rPr>
          <w:rFonts w:ascii="Times New Roman" w:hAnsi="Times New Roman" w:cs="Times New Roman"/>
          <w:lang w:val="en-GB"/>
        </w:rPr>
        <w:t>560–565 (1973).</w:t>
      </w:r>
    </w:p>
    <w:p w14:paraId="41E2C9F3" w14:textId="65C1970D" w:rsidR="00747E4E" w:rsidRPr="007400F8" w:rsidRDefault="00747E4E"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Guth</w:t>
      </w:r>
      <w:proofErr w:type="spellEnd"/>
      <w:r w:rsidRPr="007400F8">
        <w:rPr>
          <w:rFonts w:ascii="Times New Roman" w:hAnsi="Times New Roman" w:cs="Times New Roman"/>
          <w:lang w:val="en-GB"/>
        </w:rPr>
        <w:t xml:space="preserve"> H, </w:t>
      </w:r>
      <w:proofErr w:type="gramStart"/>
      <w:r w:rsidRPr="007400F8">
        <w:rPr>
          <w:rFonts w:ascii="Times New Roman" w:hAnsi="Times New Roman" w:cs="Times New Roman"/>
          <w:lang w:val="en-GB"/>
        </w:rPr>
        <w:t>Quantitation</w:t>
      </w:r>
      <w:proofErr w:type="gramEnd"/>
      <w:r w:rsidRPr="007400F8">
        <w:rPr>
          <w:rFonts w:ascii="Times New Roman" w:hAnsi="Times New Roman" w:cs="Times New Roman"/>
          <w:lang w:val="en-GB"/>
        </w:rPr>
        <w:t xml:space="preserve"> and sensory studies of character impact odorants of different white wine varieties. </w:t>
      </w:r>
      <w:r w:rsidRPr="007400F8">
        <w:rPr>
          <w:rFonts w:ascii="Times New Roman" w:hAnsi="Times New Roman" w:cs="Times New Roman"/>
          <w:i/>
          <w:lang w:val="en-GB"/>
        </w:rPr>
        <w:t xml:space="preserve">J </w:t>
      </w:r>
      <w:r w:rsidR="009469D4">
        <w:rPr>
          <w:rFonts w:ascii="Times New Roman" w:hAnsi="Times New Roman" w:cs="Times New Roman"/>
          <w:i/>
          <w:lang w:val="en-GB"/>
        </w:rPr>
        <w:t>A</w:t>
      </w:r>
      <w:r w:rsidRPr="007400F8">
        <w:rPr>
          <w:rFonts w:ascii="Times New Roman" w:hAnsi="Times New Roman" w:cs="Times New Roman"/>
          <w:i/>
          <w:lang w:val="en-GB"/>
        </w:rPr>
        <w:t xml:space="preserve">gric Food Chem </w:t>
      </w:r>
      <w:r w:rsidRPr="007400F8">
        <w:rPr>
          <w:rFonts w:ascii="Times New Roman" w:hAnsi="Times New Roman" w:cs="Times New Roman"/>
          <w:b/>
          <w:bCs/>
          <w:iCs/>
          <w:lang w:val="en-GB"/>
        </w:rPr>
        <w:t>45:</w:t>
      </w:r>
      <w:r w:rsidRPr="007400F8">
        <w:rPr>
          <w:rFonts w:ascii="Times New Roman" w:hAnsi="Times New Roman" w:cs="Times New Roman"/>
          <w:lang w:val="en-GB"/>
        </w:rPr>
        <w:t>3027–3032 (1997).</w:t>
      </w:r>
    </w:p>
    <w:p w14:paraId="5973DEAB" w14:textId="57AAFA04" w:rsidR="00747E4E" w:rsidRPr="007400F8" w:rsidRDefault="00747E4E" w:rsidP="00DC6ADE">
      <w:pPr>
        <w:pStyle w:val="Paragrafoelenco"/>
        <w:numPr>
          <w:ilvl w:val="0"/>
          <w:numId w:val="2"/>
        </w:numPr>
        <w:autoSpaceDE w:val="0"/>
        <w:autoSpaceDN w:val="0"/>
        <w:adjustRightInd w:val="0"/>
        <w:spacing w:after="0" w:line="360" w:lineRule="auto"/>
        <w:jc w:val="both"/>
        <w:rPr>
          <w:rFonts w:ascii="Times New Roman" w:hAnsi="Times New Roman" w:cs="Times New Roman"/>
          <w:color w:val="252525"/>
          <w:lang w:val="en-GB"/>
        </w:rPr>
      </w:pPr>
      <w:proofErr w:type="spellStart"/>
      <w:r w:rsidRPr="007400F8">
        <w:rPr>
          <w:rFonts w:ascii="Times New Roman" w:hAnsi="Times New Roman" w:cs="Times New Roman"/>
          <w:color w:val="252525"/>
          <w:lang w:val="en-GB"/>
        </w:rPr>
        <w:t>Panighel</w:t>
      </w:r>
      <w:proofErr w:type="spellEnd"/>
      <w:r w:rsidRPr="007400F8">
        <w:rPr>
          <w:rFonts w:ascii="Times New Roman" w:hAnsi="Times New Roman" w:cs="Times New Roman"/>
          <w:color w:val="252525"/>
          <w:lang w:val="en-GB"/>
        </w:rPr>
        <w:t xml:space="preserve"> A and </w:t>
      </w:r>
      <w:proofErr w:type="spellStart"/>
      <w:r w:rsidRPr="007400F8">
        <w:rPr>
          <w:rFonts w:ascii="Times New Roman" w:hAnsi="Times New Roman" w:cs="Times New Roman"/>
          <w:color w:val="252525"/>
          <w:lang w:val="en-GB"/>
        </w:rPr>
        <w:t>Flamini</w:t>
      </w:r>
      <w:proofErr w:type="spellEnd"/>
      <w:r w:rsidRPr="007400F8">
        <w:rPr>
          <w:rFonts w:ascii="Times New Roman" w:hAnsi="Times New Roman" w:cs="Times New Roman"/>
          <w:color w:val="252525"/>
          <w:lang w:val="en-GB"/>
        </w:rPr>
        <w:t xml:space="preserve"> R, Applications of solid-phase microextraction and gas chromatography/mass spectrometry (SPME-GC/MS) in the study of grape and wine volatile compounds. </w:t>
      </w:r>
      <w:r w:rsidRPr="007400F8">
        <w:rPr>
          <w:rFonts w:ascii="Times New Roman" w:hAnsi="Times New Roman" w:cs="Times New Roman"/>
          <w:i/>
          <w:color w:val="252525"/>
          <w:lang w:val="en-GB"/>
        </w:rPr>
        <w:t xml:space="preserve">Molecules </w:t>
      </w:r>
      <w:r w:rsidRPr="007400F8">
        <w:rPr>
          <w:rFonts w:ascii="Times New Roman" w:hAnsi="Times New Roman" w:cs="Times New Roman"/>
          <w:b/>
          <w:bCs/>
          <w:iCs/>
          <w:color w:val="252525"/>
          <w:lang w:val="en-GB"/>
        </w:rPr>
        <w:t>19:</w:t>
      </w:r>
      <w:r w:rsidRPr="007400F8">
        <w:rPr>
          <w:rFonts w:ascii="Times New Roman" w:hAnsi="Times New Roman" w:cs="Times New Roman"/>
          <w:color w:val="252525"/>
          <w:lang w:val="en-GB"/>
        </w:rPr>
        <w:t>21291–21309 (2014).</w:t>
      </w:r>
    </w:p>
    <w:p w14:paraId="7C2E232F" w14:textId="6D735B44" w:rsidR="00747E4E" w:rsidRPr="007400F8" w:rsidRDefault="00747E4E"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 xml:space="preserve">Francis IL and Newton JL, Determining wine aroma from compositional data. </w:t>
      </w:r>
      <w:proofErr w:type="spellStart"/>
      <w:r w:rsidRPr="007400F8">
        <w:rPr>
          <w:rFonts w:ascii="Times New Roman" w:hAnsi="Times New Roman" w:cs="Times New Roman"/>
          <w:i/>
          <w:lang w:val="en-GB"/>
        </w:rPr>
        <w:t>Austr</w:t>
      </w:r>
      <w:proofErr w:type="spellEnd"/>
      <w:r w:rsidRPr="007400F8">
        <w:rPr>
          <w:rFonts w:ascii="Times New Roman" w:hAnsi="Times New Roman" w:cs="Times New Roman"/>
          <w:i/>
          <w:lang w:val="en-GB"/>
        </w:rPr>
        <w:t xml:space="preserve"> J Grape and Wine Res </w:t>
      </w:r>
      <w:r w:rsidRPr="007400F8">
        <w:rPr>
          <w:rFonts w:ascii="Times New Roman" w:hAnsi="Times New Roman" w:cs="Times New Roman"/>
          <w:b/>
          <w:bCs/>
          <w:iCs/>
          <w:lang w:val="en-GB"/>
        </w:rPr>
        <w:t>11:</w:t>
      </w:r>
      <w:r w:rsidRPr="007400F8">
        <w:rPr>
          <w:rFonts w:ascii="Times New Roman" w:hAnsi="Times New Roman" w:cs="Times New Roman"/>
          <w:lang w:val="en-GB"/>
        </w:rPr>
        <w:t>114–126 (2005).</w:t>
      </w:r>
    </w:p>
    <w:p w14:paraId="284EECE7" w14:textId="43BB0243" w:rsidR="00C95285" w:rsidRDefault="00C95285"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 xml:space="preserve">Carlin S, </w:t>
      </w:r>
      <w:proofErr w:type="spellStart"/>
      <w:r w:rsidRPr="007400F8">
        <w:rPr>
          <w:rFonts w:ascii="Times New Roman" w:hAnsi="Times New Roman" w:cs="Times New Roman"/>
          <w:lang w:val="en-GB"/>
        </w:rPr>
        <w:t>Vhrovsek</w:t>
      </w:r>
      <w:proofErr w:type="spellEnd"/>
      <w:r w:rsidRPr="007400F8">
        <w:rPr>
          <w:rFonts w:ascii="Times New Roman" w:hAnsi="Times New Roman" w:cs="Times New Roman"/>
          <w:lang w:val="en-GB"/>
        </w:rPr>
        <w:t xml:space="preserve"> U, </w:t>
      </w:r>
      <w:proofErr w:type="spellStart"/>
      <w:r w:rsidRPr="007400F8">
        <w:rPr>
          <w:rFonts w:ascii="Times New Roman" w:hAnsi="Times New Roman" w:cs="Times New Roman"/>
          <w:lang w:val="en-GB"/>
        </w:rPr>
        <w:t>Franceschi</w:t>
      </w:r>
      <w:proofErr w:type="spellEnd"/>
      <w:r w:rsidRPr="007400F8">
        <w:rPr>
          <w:rFonts w:ascii="Times New Roman" w:hAnsi="Times New Roman" w:cs="Times New Roman"/>
          <w:lang w:val="en-GB"/>
        </w:rPr>
        <w:t xml:space="preserve"> P, </w:t>
      </w:r>
      <w:proofErr w:type="spellStart"/>
      <w:r w:rsidRPr="007400F8">
        <w:rPr>
          <w:rFonts w:ascii="Times New Roman" w:hAnsi="Times New Roman" w:cs="Times New Roman"/>
          <w:lang w:val="en-GB"/>
        </w:rPr>
        <w:t>Lotti</w:t>
      </w:r>
      <w:proofErr w:type="spellEnd"/>
      <w:r w:rsidRPr="007400F8">
        <w:rPr>
          <w:rFonts w:ascii="Times New Roman" w:hAnsi="Times New Roman" w:cs="Times New Roman"/>
          <w:lang w:val="en-GB"/>
        </w:rPr>
        <w:t xml:space="preserve"> C, </w:t>
      </w:r>
      <w:proofErr w:type="spellStart"/>
      <w:r w:rsidRPr="007400F8">
        <w:rPr>
          <w:rFonts w:ascii="Times New Roman" w:hAnsi="Times New Roman" w:cs="Times New Roman"/>
          <w:lang w:val="en-GB"/>
        </w:rPr>
        <w:t>Bontempo</w:t>
      </w:r>
      <w:proofErr w:type="spellEnd"/>
      <w:r w:rsidRPr="007400F8">
        <w:rPr>
          <w:rFonts w:ascii="Times New Roman" w:hAnsi="Times New Roman" w:cs="Times New Roman"/>
          <w:lang w:val="en-GB"/>
        </w:rPr>
        <w:t xml:space="preserve"> L, </w:t>
      </w:r>
      <w:proofErr w:type="spellStart"/>
      <w:r w:rsidRPr="007400F8">
        <w:rPr>
          <w:rFonts w:ascii="Times New Roman" w:hAnsi="Times New Roman" w:cs="Times New Roman"/>
          <w:lang w:val="en-GB"/>
        </w:rPr>
        <w:t>Camin</w:t>
      </w:r>
      <w:proofErr w:type="spellEnd"/>
      <w:r w:rsidRPr="007400F8">
        <w:rPr>
          <w:rFonts w:ascii="Times New Roman" w:hAnsi="Times New Roman" w:cs="Times New Roman"/>
          <w:lang w:val="en-GB"/>
        </w:rPr>
        <w:t xml:space="preserve"> F, </w:t>
      </w:r>
      <w:proofErr w:type="spellStart"/>
      <w:r w:rsidRPr="007400F8">
        <w:rPr>
          <w:rFonts w:ascii="Times New Roman" w:hAnsi="Times New Roman" w:cs="Times New Roman"/>
          <w:lang w:val="en-GB"/>
        </w:rPr>
        <w:t>Toubiana</w:t>
      </w:r>
      <w:proofErr w:type="spellEnd"/>
      <w:r w:rsidRPr="007400F8">
        <w:rPr>
          <w:rFonts w:ascii="Times New Roman" w:hAnsi="Times New Roman" w:cs="Times New Roman"/>
          <w:lang w:val="en-GB"/>
        </w:rPr>
        <w:t xml:space="preserve"> D, </w:t>
      </w:r>
      <w:proofErr w:type="spellStart"/>
      <w:r w:rsidRPr="007400F8">
        <w:rPr>
          <w:rFonts w:ascii="Times New Roman" w:hAnsi="Times New Roman" w:cs="Times New Roman"/>
          <w:lang w:val="en-GB"/>
        </w:rPr>
        <w:t>Zottele</w:t>
      </w:r>
      <w:proofErr w:type="spellEnd"/>
      <w:r w:rsidRPr="007400F8">
        <w:rPr>
          <w:rFonts w:ascii="Times New Roman" w:hAnsi="Times New Roman" w:cs="Times New Roman"/>
          <w:lang w:val="en-GB"/>
        </w:rPr>
        <w:t xml:space="preserve"> F, Toller G, Fait A and </w:t>
      </w:r>
      <w:proofErr w:type="spellStart"/>
      <w:r w:rsidRPr="007400F8">
        <w:rPr>
          <w:rFonts w:ascii="Times New Roman" w:hAnsi="Times New Roman" w:cs="Times New Roman"/>
          <w:lang w:val="en-GB"/>
        </w:rPr>
        <w:t>Mattivi</w:t>
      </w:r>
      <w:proofErr w:type="spellEnd"/>
      <w:r w:rsidRPr="007400F8">
        <w:rPr>
          <w:rFonts w:ascii="Times New Roman" w:hAnsi="Times New Roman" w:cs="Times New Roman"/>
          <w:lang w:val="en-GB"/>
        </w:rPr>
        <w:t xml:space="preserve"> F, Regional features of northern Italian sparkling wines, identified using solid-phase micro extraction and comprehensive two-dimensional gas chromatography coupled with time-of-flight mass spectrometry. </w:t>
      </w:r>
      <w:r w:rsidRPr="007400F8">
        <w:rPr>
          <w:rFonts w:ascii="Times New Roman" w:hAnsi="Times New Roman" w:cs="Times New Roman"/>
          <w:i/>
          <w:lang w:val="en-GB"/>
        </w:rPr>
        <w:t xml:space="preserve">Food Chem </w:t>
      </w:r>
      <w:r w:rsidRPr="007400F8">
        <w:rPr>
          <w:rFonts w:ascii="Times New Roman" w:hAnsi="Times New Roman" w:cs="Times New Roman"/>
          <w:b/>
          <w:bCs/>
          <w:iCs/>
          <w:lang w:val="en-GB"/>
        </w:rPr>
        <w:t>208:</w:t>
      </w:r>
      <w:r w:rsidRPr="007400F8">
        <w:rPr>
          <w:rFonts w:ascii="Times New Roman" w:hAnsi="Times New Roman" w:cs="Times New Roman"/>
          <w:lang w:val="en-GB"/>
        </w:rPr>
        <w:t>68-80 (2016).</w:t>
      </w:r>
    </w:p>
    <w:p w14:paraId="785299FB" w14:textId="5F782393" w:rsidR="000D5CB6" w:rsidRPr="009C715E" w:rsidRDefault="009C715E"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273BCF">
        <w:rPr>
          <w:rFonts w:ascii="Times New Roman" w:hAnsi="Times New Roman" w:cs="Times New Roman"/>
          <w:lang w:val="en-GB"/>
        </w:rPr>
        <w:t xml:space="preserve">Issa-Issa H, </w:t>
      </w:r>
      <w:proofErr w:type="spellStart"/>
      <w:r w:rsidRPr="00273BCF">
        <w:rPr>
          <w:rFonts w:ascii="Times New Roman" w:hAnsi="Times New Roman" w:cs="Times New Roman"/>
          <w:lang w:val="en-GB"/>
        </w:rPr>
        <w:t>Guclu</w:t>
      </w:r>
      <w:proofErr w:type="spellEnd"/>
      <w:r w:rsidRPr="00273BCF">
        <w:rPr>
          <w:rFonts w:ascii="Times New Roman" w:hAnsi="Times New Roman" w:cs="Times New Roman"/>
          <w:lang w:val="en-GB"/>
        </w:rPr>
        <w:t xml:space="preserve"> G, </w:t>
      </w:r>
      <w:proofErr w:type="spellStart"/>
      <w:r w:rsidRPr="00273BCF">
        <w:rPr>
          <w:rFonts w:ascii="Times New Roman" w:hAnsi="Times New Roman" w:cs="Times New Roman"/>
          <w:lang w:val="en-GB"/>
        </w:rPr>
        <w:t>Noguera-Artiaga</w:t>
      </w:r>
      <w:proofErr w:type="spellEnd"/>
      <w:r w:rsidRPr="00273BCF">
        <w:rPr>
          <w:rFonts w:ascii="Times New Roman" w:hAnsi="Times New Roman" w:cs="Times New Roman"/>
          <w:lang w:val="en-GB"/>
        </w:rPr>
        <w:t xml:space="preserve"> L, López-Lluch D, Poveda R, </w:t>
      </w:r>
      <w:proofErr w:type="spellStart"/>
      <w:r w:rsidRPr="00273BCF">
        <w:rPr>
          <w:rFonts w:ascii="Times New Roman" w:hAnsi="Times New Roman" w:cs="Times New Roman"/>
          <w:lang w:val="en-GB"/>
        </w:rPr>
        <w:t>Kelebek</w:t>
      </w:r>
      <w:proofErr w:type="spellEnd"/>
      <w:r w:rsidRPr="00273BCF">
        <w:rPr>
          <w:rFonts w:ascii="Times New Roman" w:hAnsi="Times New Roman" w:cs="Times New Roman"/>
          <w:lang w:val="en-GB"/>
        </w:rPr>
        <w:t xml:space="preserve"> H, </w:t>
      </w:r>
      <w:proofErr w:type="spellStart"/>
      <w:r w:rsidRPr="00273BCF">
        <w:rPr>
          <w:rFonts w:ascii="Times New Roman" w:hAnsi="Times New Roman" w:cs="Times New Roman"/>
          <w:lang w:val="en-GB"/>
        </w:rPr>
        <w:t>Selli</w:t>
      </w:r>
      <w:proofErr w:type="spellEnd"/>
      <w:r w:rsidRPr="00273BCF">
        <w:rPr>
          <w:rFonts w:ascii="Times New Roman" w:hAnsi="Times New Roman" w:cs="Times New Roman"/>
          <w:lang w:val="en-GB"/>
        </w:rPr>
        <w:t xml:space="preserve"> S and </w:t>
      </w:r>
      <w:proofErr w:type="spellStart"/>
      <w:r w:rsidRPr="00273BCF">
        <w:rPr>
          <w:rFonts w:ascii="Times New Roman" w:hAnsi="Times New Roman" w:cs="Times New Roman"/>
          <w:lang w:val="en-GB"/>
        </w:rPr>
        <w:t>Carbonell-Barrachina</w:t>
      </w:r>
      <w:proofErr w:type="spellEnd"/>
      <w:r w:rsidRPr="00273BCF">
        <w:rPr>
          <w:rFonts w:ascii="Times New Roman" w:hAnsi="Times New Roman" w:cs="Times New Roman"/>
          <w:lang w:val="en-GB"/>
        </w:rPr>
        <w:t xml:space="preserve"> ÁA, Aroma-active compounds, sensory profile, and phenolic composition of </w:t>
      </w:r>
      <w:proofErr w:type="spellStart"/>
      <w:r w:rsidRPr="00273BCF">
        <w:rPr>
          <w:rFonts w:ascii="Times New Roman" w:hAnsi="Times New Roman" w:cs="Times New Roman"/>
          <w:lang w:val="en-GB"/>
        </w:rPr>
        <w:t>Fondillón</w:t>
      </w:r>
      <w:proofErr w:type="spellEnd"/>
      <w:r w:rsidRPr="00273BCF">
        <w:rPr>
          <w:rFonts w:ascii="Times New Roman" w:hAnsi="Times New Roman" w:cs="Times New Roman"/>
          <w:lang w:val="en-GB"/>
        </w:rPr>
        <w:t xml:space="preserve">. </w:t>
      </w:r>
      <w:r w:rsidRPr="00273BCF">
        <w:rPr>
          <w:rFonts w:ascii="Times New Roman" w:hAnsi="Times New Roman" w:cs="Times New Roman"/>
          <w:i/>
          <w:iCs/>
          <w:lang w:val="en-GB"/>
        </w:rPr>
        <w:t>Food Chem</w:t>
      </w:r>
      <w:r w:rsidRPr="00273BCF">
        <w:rPr>
          <w:rFonts w:ascii="Times New Roman" w:hAnsi="Times New Roman" w:cs="Times New Roman"/>
          <w:lang w:val="en-GB"/>
        </w:rPr>
        <w:t xml:space="preserve"> </w:t>
      </w:r>
      <w:r w:rsidRPr="00273BCF">
        <w:rPr>
          <w:rFonts w:ascii="Times New Roman" w:hAnsi="Times New Roman" w:cs="Times New Roman"/>
          <w:b/>
          <w:bCs/>
          <w:lang w:val="en-GB"/>
        </w:rPr>
        <w:t>316</w:t>
      </w:r>
      <w:r w:rsidRPr="00273BCF">
        <w:rPr>
          <w:rFonts w:ascii="Times New Roman" w:hAnsi="Times New Roman" w:cs="Times New Roman"/>
          <w:lang w:val="en-GB"/>
        </w:rPr>
        <w:t>:126353 (2020).</w:t>
      </w:r>
    </w:p>
    <w:p w14:paraId="5CA0F126" w14:textId="7D6F2CDF" w:rsidR="007C0225" w:rsidRPr="007400F8" w:rsidRDefault="007C0225" w:rsidP="00DC6ADE">
      <w:pPr>
        <w:pStyle w:val="Paragrafoelenco"/>
        <w:numPr>
          <w:ilvl w:val="0"/>
          <w:numId w:val="2"/>
        </w:numPr>
        <w:autoSpaceDE w:val="0"/>
        <w:autoSpaceDN w:val="0"/>
        <w:adjustRightInd w:val="0"/>
        <w:spacing w:after="0" w:line="360" w:lineRule="auto"/>
        <w:jc w:val="both"/>
        <w:rPr>
          <w:rFonts w:ascii="Times New Roman" w:hAnsi="Times New Roman" w:cs="Times New Roman"/>
          <w:color w:val="252525"/>
          <w:lang w:val="en-GB"/>
        </w:rPr>
      </w:pPr>
      <w:r w:rsidRPr="007400F8">
        <w:rPr>
          <w:rFonts w:ascii="Times New Roman" w:hAnsi="Times New Roman" w:cs="Times New Roman"/>
          <w:color w:val="231F20"/>
          <w:lang w:val="en-GB"/>
        </w:rPr>
        <w:t>Piggott JR and Findlay AJF, Detection thresholds of ester mixtures. Proceedings of Flavour Research of Alcoholic Beverages (Foundation for Biotechnical and Industrial Fermentation Research: Helsinki) pp. 189–197 (1984).</w:t>
      </w:r>
    </w:p>
    <w:p w14:paraId="34B15D2D" w14:textId="10500DF0" w:rsidR="007C0225" w:rsidRPr="007400F8" w:rsidRDefault="007C0225"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Dennis EG, Keyzers RA, Kalua CM, Maffei SM, Nicholson EL</w:t>
      </w:r>
      <w:r w:rsidR="003A68FC" w:rsidRPr="007400F8">
        <w:rPr>
          <w:rFonts w:ascii="Times New Roman" w:hAnsi="Times New Roman" w:cs="Times New Roman"/>
          <w:lang w:val="en-GB"/>
        </w:rPr>
        <w:t xml:space="preserve"> and</w:t>
      </w:r>
      <w:r w:rsidRPr="007400F8">
        <w:rPr>
          <w:rFonts w:ascii="Times New Roman" w:hAnsi="Times New Roman" w:cs="Times New Roman"/>
          <w:lang w:val="en-GB"/>
        </w:rPr>
        <w:t xml:space="preserve"> Boss PK</w:t>
      </w:r>
      <w:r w:rsidR="003A68FC" w:rsidRPr="007400F8">
        <w:rPr>
          <w:rFonts w:ascii="Times New Roman" w:hAnsi="Times New Roman" w:cs="Times New Roman"/>
          <w:lang w:val="en-GB"/>
        </w:rPr>
        <w:t>,</w:t>
      </w:r>
      <w:r w:rsidRPr="007400F8">
        <w:rPr>
          <w:rFonts w:ascii="Times New Roman" w:hAnsi="Times New Roman" w:cs="Times New Roman"/>
          <w:lang w:val="en-GB"/>
        </w:rPr>
        <w:t xml:space="preserve"> (2012). Grape contribution to wine aroma: Production of hexyl acetate, octyl acetate, and benzyl acetate during yeast fermentation is dependent upon precursors in the must. </w:t>
      </w:r>
      <w:r w:rsidRPr="007400F8">
        <w:rPr>
          <w:rFonts w:ascii="Times New Roman" w:hAnsi="Times New Roman" w:cs="Times New Roman"/>
          <w:i/>
          <w:lang w:val="en-GB"/>
        </w:rPr>
        <w:t xml:space="preserve">J Agric Food Chem </w:t>
      </w:r>
      <w:r w:rsidRPr="007400F8">
        <w:rPr>
          <w:rFonts w:ascii="Times New Roman" w:hAnsi="Times New Roman" w:cs="Times New Roman"/>
          <w:b/>
          <w:bCs/>
          <w:iCs/>
          <w:lang w:val="en-GB"/>
        </w:rPr>
        <w:t>60</w:t>
      </w:r>
      <w:r w:rsidR="003A68FC" w:rsidRPr="007400F8">
        <w:rPr>
          <w:rFonts w:ascii="Times New Roman" w:hAnsi="Times New Roman" w:cs="Times New Roman"/>
          <w:b/>
          <w:bCs/>
          <w:iCs/>
          <w:lang w:val="en-GB"/>
        </w:rPr>
        <w:t>:</w:t>
      </w:r>
      <w:r w:rsidR="003A68FC" w:rsidRPr="007400F8">
        <w:rPr>
          <w:rFonts w:ascii="Times New Roman" w:hAnsi="Times New Roman" w:cs="Times New Roman"/>
          <w:iCs/>
          <w:lang w:val="en-GB"/>
        </w:rPr>
        <w:t>2638-2646 (2012).</w:t>
      </w:r>
    </w:p>
    <w:p w14:paraId="02183588" w14:textId="6BADBD01" w:rsidR="007C0225" w:rsidRPr="007400F8" w:rsidRDefault="007C0225"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Swiegers</w:t>
      </w:r>
      <w:proofErr w:type="spellEnd"/>
      <w:r w:rsidRPr="007400F8">
        <w:rPr>
          <w:rFonts w:ascii="Times New Roman" w:hAnsi="Times New Roman" w:cs="Times New Roman"/>
          <w:lang w:val="en-GB"/>
        </w:rPr>
        <w:t xml:space="preserve"> JH, </w:t>
      </w:r>
      <w:proofErr w:type="spellStart"/>
      <w:r w:rsidRPr="007400F8">
        <w:rPr>
          <w:rFonts w:ascii="Times New Roman" w:hAnsi="Times New Roman" w:cs="Times New Roman"/>
          <w:lang w:val="en-GB"/>
        </w:rPr>
        <w:t>Bartowsky</w:t>
      </w:r>
      <w:proofErr w:type="spellEnd"/>
      <w:r w:rsidRPr="007400F8">
        <w:rPr>
          <w:rFonts w:ascii="Times New Roman" w:hAnsi="Times New Roman" w:cs="Times New Roman"/>
          <w:lang w:val="en-GB"/>
        </w:rPr>
        <w:t xml:space="preserve"> EJ, </w:t>
      </w:r>
      <w:proofErr w:type="spellStart"/>
      <w:r w:rsidRPr="007400F8">
        <w:rPr>
          <w:rFonts w:ascii="Times New Roman" w:hAnsi="Times New Roman" w:cs="Times New Roman"/>
          <w:lang w:val="en-GB"/>
        </w:rPr>
        <w:t>Henschke</w:t>
      </w:r>
      <w:proofErr w:type="spellEnd"/>
      <w:r w:rsidRPr="007400F8">
        <w:rPr>
          <w:rFonts w:ascii="Times New Roman" w:hAnsi="Times New Roman" w:cs="Times New Roman"/>
          <w:lang w:val="en-GB"/>
        </w:rPr>
        <w:t xml:space="preserve"> PA</w:t>
      </w:r>
      <w:r w:rsidR="003A68FC" w:rsidRPr="007400F8">
        <w:rPr>
          <w:rFonts w:ascii="Times New Roman" w:hAnsi="Times New Roman" w:cs="Times New Roman"/>
          <w:lang w:val="en-GB"/>
        </w:rPr>
        <w:t xml:space="preserve"> and</w:t>
      </w:r>
      <w:r w:rsidRPr="007400F8">
        <w:rPr>
          <w:rFonts w:ascii="Times New Roman" w:hAnsi="Times New Roman" w:cs="Times New Roman"/>
          <w:lang w:val="en-GB"/>
        </w:rPr>
        <w:t xml:space="preserve"> Pretorius IS</w:t>
      </w:r>
      <w:r w:rsidR="003A68FC" w:rsidRPr="007400F8">
        <w:rPr>
          <w:rFonts w:ascii="Times New Roman" w:hAnsi="Times New Roman" w:cs="Times New Roman"/>
          <w:lang w:val="en-GB"/>
        </w:rPr>
        <w:t>,</w:t>
      </w:r>
      <w:r w:rsidRPr="007400F8">
        <w:rPr>
          <w:rFonts w:ascii="Times New Roman" w:hAnsi="Times New Roman" w:cs="Times New Roman"/>
          <w:lang w:val="en-GB"/>
        </w:rPr>
        <w:t xml:space="preserve"> Yeast and bacterial modulation of wine aroma and flavour. </w:t>
      </w:r>
      <w:proofErr w:type="spellStart"/>
      <w:r w:rsidRPr="007400F8">
        <w:rPr>
          <w:rFonts w:ascii="Times New Roman" w:hAnsi="Times New Roman" w:cs="Times New Roman"/>
          <w:i/>
          <w:iCs/>
          <w:lang w:val="en-GB"/>
        </w:rPr>
        <w:t>Aust</w:t>
      </w:r>
      <w:proofErr w:type="spellEnd"/>
      <w:r w:rsidRPr="007400F8">
        <w:rPr>
          <w:rFonts w:ascii="Times New Roman" w:hAnsi="Times New Roman" w:cs="Times New Roman"/>
          <w:i/>
          <w:iCs/>
          <w:lang w:val="en-GB"/>
        </w:rPr>
        <w:t xml:space="preserve"> J Grape Wine Res</w:t>
      </w:r>
      <w:r w:rsidRPr="007400F8">
        <w:rPr>
          <w:rFonts w:ascii="Times New Roman" w:hAnsi="Times New Roman" w:cs="Times New Roman"/>
          <w:lang w:val="en-GB"/>
        </w:rPr>
        <w:t xml:space="preserve"> </w:t>
      </w:r>
      <w:r w:rsidRPr="007400F8">
        <w:rPr>
          <w:rFonts w:ascii="Times New Roman" w:hAnsi="Times New Roman" w:cs="Times New Roman"/>
          <w:b/>
          <w:bCs/>
          <w:lang w:val="en-GB"/>
        </w:rPr>
        <w:t>11</w:t>
      </w:r>
      <w:r w:rsidR="003A68FC" w:rsidRPr="007400F8">
        <w:rPr>
          <w:rFonts w:ascii="Times New Roman" w:hAnsi="Times New Roman" w:cs="Times New Roman"/>
          <w:b/>
          <w:bCs/>
          <w:lang w:val="en-GB"/>
        </w:rPr>
        <w:t>:</w:t>
      </w:r>
      <w:r w:rsidRPr="007400F8">
        <w:rPr>
          <w:rFonts w:ascii="Times New Roman" w:hAnsi="Times New Roman" w:cs="Times New Roman"/>
          <w:lang w:val="en-GB"/>
        </w:rPr>
        <w:t>139–173</w:t>
      </w:r>
      <w:r w:rsidR="003A68FC" w:rsidRPr="007400F8">
        <w:rPr>
          <w:rFonts w:ascii="Times New Roman" w:hAnsi="Times New Roman" w:cs="Times New Roman"/>
          <w:lang w:val="en-GB"/>
        </w:rPr>
        <w:t xml:space="preserve"> (2005)</w:t>
      </w:r>
      <w:r w:rsidRPr="007400F8">
        <w:rPr>
          <w:rFonts w:ascii="Times New Roman" w:hAnsi="Times New Roman" w:cs="Times New Roman"/>
          <w:lang w:val="en-GB"/>
        </w:rPr>
        <w:t>.</w:t>
      </w:r>
    </w:p>
    <w:p w14:paraId="065B2247" w14:textId="7007E6FA" w:rsidR="007C0225" w:rsidRPr="007400F8" w:rsidRDefault="007C0225"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lastRenderedPageBreak/>
        <w:t>Rapp A</w:t>
      </w:r>
      <w:r w:rsidR="003A68FC" w:rsidRPr="007400F8">
        <w:rPr>
          <w:rFonts w:ascii="Times New Roman" w:hAnsi="Times New Roman" w:cs="Times New Roman"/>
          <w:lang w:val="en-GB"/>
        </w:rPr>
        <w:t xml:space="preserve"> and</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Versini</w:t>
      </w:r>
      <w:proofErr w:type="spellEnd"/>
      <w:r w:rsidRPr="007400F8">
        <w:rPr>
          <w:rFonts w:ascii="Times New Roman" w:hAnsi="Times New Roman" w:cs="Times New Roman"/>
          <w:lang w:val="en-GB"/>
        </w:rPr>
        <w:t xml:space="preserve"> G</w:t>
      </w:r>
      <w:r w:rsidR="003A68FC" w:rsidRPr="007400F8">
        <w:rPr>
          <w:rFonts w:ascii="Times New Roman" w:hAnsi="Times New Roman" w:cs="Times New Roman"/>
          <w:lang w:val="en-GB"/>
        </w:rPr>
        <w:t>,</w:t>
      </w:r>
      <w:r w:rsidRPr="007400F8">
        <w:rPr>
          <w:rFonts w:ascii="Times New Roman" w:hAnsi="Times New Roman" w:cs="Times New Roman"/>
          <w:lang w:val="en-GB"/>
        </w:rPr>
        <w:t xml:space="preserve"> Influence of nitrogen compounds in grapes on aroma compounds in wine. In Proceedings of the International Symposium on Nitrogen in Grapes and Wine, Seattle, DC, USA, 18–19 June 1991; American Society of </w:t>
      </w:r>
      <w:proofErr w:type="spellStart"/>
      <w:r w:rsidRPr="007400F8">
        <w:rPr>
          <w:rFonts w:ascii="Times New Roman" w:hAnsi="Times New Roman" w:cs="Times New Roman"/>
          <w:lang w:val="en-GB"/>
        </w:rPr>
        <w:t>Enology</w:t>
      </w:r>
      <w:proofErr w:type="spellEnd"/>
      <w:r w:rsidRPr="007400F8">
        <w:rPr>
          <w:rFonts w:ascii="Times New Roman" w:hAnsi="Times New Roman" w:cs="Times New Roman"/>
          <w:lang w:val="en-GB"/>
        </w:rPr>
        <w:t xml:space="preserve"> and Viticulture: Davis, CA, USA, 1991; pp. 156–164.</w:t>
      </w:r>
    </w:p>
    <w:p w14:paraId="457CE91F" w14:textId="43E85314" w:rsidR="007C0225" w:rsidRPr="007400F8" w:rsidRDefault="007C0225" w:rsidP="00DC6ADE">
      <w:pPr>
        <w:pStyle w:val="Titolo2"/>
        <w:numPr>
          <w:ilvl w:val="0"/>
          <w:numId w:val="2"/>
        </w:numPr>
        <w:spacing w:line="360" w:lineRule="auto"/>
        <w:jc w:val="both"/>
        <w:rPr>
          <w:b w:val="0"/>
          <w:bCs w:val="0"/>
          <w:sz w:val="22"/>
          <w:szCs w:val="22"/>
          <w:lang w:val="en-GB"/>
        </w:rPr>
      </w:pPr>
      <w:r w:rsidRPr="007400F8">
        <w:rPr>
          <w:rFonts w:eastAsiaTheme="minorHAnsi"/>
          <w:b w:val="0"/>
          <w:bCs w:val="0"/>
          <w:sz w:val="22"/>
          <w:szCs w:val="22"/>
          <w:lang w:val="en-GB" w:eastAsia="en-US"/>
        </w:rPr>
        <w:t>Young H</w:t>
      </w:r>
      <w:r w:rsidR="006568FD" w:rsidRPr="007400F8">
        <w:rPr>
          <w:rFonts w:eastAsiaTheme="minorHAnsi"/>
          <w:b w:val="0"/>
          <w:bCs w:val="0"/>
          <w:sz w:val="22"/>
          <w:szCs w:val="22"/>
          <w:lang w:val="en-GB" w:eastAsia="en-US"/>
        </w:rPr>
        <w:t xml:space="preserve"> and</w:t>
      </w:r>
      <w:r w:rsidRPr="007400F8">
        <w:rPr>
          <w:rFonts w:eastAsiaTheme="minorHAnsi"/>
          <w:b w:val="0"/>
          <w:bCs w:val="0"/>
          <w:sz w:val="22"/>
          <w:szCs w:val="22"/>
          <w:lang w:val="en-GB" w:eastAsia="en-US"/>
        </w:rPr>
        <w:t xml:space="preserve"> Paterson VJ</w:t>
      </w:r>
      <w:r w:rsidR="006568FD" w:rsidRPr="007400F8">
        <w:rPr>
          <w:rFonts w:eastAsiaTheme="minorHAnsi"/>
          <w:b w:val="0"/>
          <w:bCs w:val="0"/>
          <w:sz w:val="22"/>
          <w:szCs w:val="22"/>
          <w:lang w:val="en-GB" w:eastAsia="en-US"/>
        </w:rPr>
        <w:t>,</w:t>
      </w:r>
      <w:r w:rsidRPr="007400F8">
        <w:rPr>
          <w:rFonts w:eastAsiaTheme="minorHAnsi"/>
          <w:b w:val="0"/>
          <w:bCs w:val="0"/>
          <w:sz w:val="22"/>
          <w:szCs w:val="22"/>
          <w:lang w:val="en-GB" w:eastAsia="en-US"/>
        </w:rPr>
        <w:t xml:space="preserve"> C</w:t>
      </w:r>
      <w:r w:rsidR="006568FD" w:rsidRPr="007400F8">
        <w:rPr>
          <w:rFonts w:eastAsiaTheme="minorHAnsi"/>
          <w:b w:val="0"/>
          <w:bCs w:val="0"/>
          <w:sz w:val="22"/>
          <w:szCs w:val="22"/>
          <w:lang w:val="en-GB" w:eastAsia="en-US"/>
        </w:rPr>
        <w:t>haracterization of bound flavo</w:t>
      </w:r>
      <w:r w:rsidR="008238C3" w:rsidRPr="007400F8">
        <w:rPr>
          <w:rFonts w:eastAsiaTheme="minorHAnsi"/>
          <w:b w:val="0"/>
          <w:bCs w:val="0"/>
          <w:sz w:val="22"/>
          <w:szCs w:val="22"/>
          <w:lang w:val="en-GB" w:eastAsia="en-US"/>
        </w:rPr>
        <w:t>u</w:t>
      </w:r>
      <w:r w:rsidR="006568FD" w:rsidRPr="007400F8">
        <w:rPr>
          <w:rFonts w:eastAsiaTheme="minorHAnsi"/>
          <w:b w:val="0"/>
          <w:bCs w:val="0"/>
          <w:sz w:val="22"/>
          <w:szCs w:val="22"/>
          <w:lang w:val="en-GB" w:eastAsia="en-US"/>
        </w:rPr>
        <w:t xml:space="preserve">r components in kiwifruit. </w:t>
      </w:r>
      <w:r w:rsidRPr="007400F8">
        <w:rPr>
          <w:b w:val="0"/>
          <w:bCs w:val="0"/>
          <w:i/>
          <w:iCs/>
          <w:sz w:val="22"/>
          <w:szCs w:val="22"/>
          <w:lang w:val="en-GB"/>
        </w:rPr>
        <w:t xml:space="preserve">J </w:t>
      </w:r>
      <w:r w:rsidR="006568FD" w:rsidRPr="007400F8">
        <w:rPr>
          <w:b w:val="0"/>
          <w:bCs w:val="0"/>
          <w:i/>
          <w:iCs/>
          <w:sz w:val="22"/>
          <w:szCs w:val="22"/>
          <w:lang w:val="en-GB"/>
        </w:rPr>
        <w:t>Sci</w:t>
      </w:r>
      <w:r w:rsidRPr="007400F8">
        <w:rPr>
          <w:b w:val="0"/>
          <w:bCs w:val="0"/>
          <w:i/>
          <w:iCs/>
          <w:sz w:val="22"/>
          <w:szCs w:val="22"/>
          <w:lang w:val="en-GB"/>
        </w:rPr>
        <w:t xml:space="preserve"> </w:t>
      </w:r>
      <w:r w:rsidR="006568FD" w:rsidRPr="007400F8">
        <w:rPr>
          <w:b w:val="0"/>
          <w:bCs w:val="0"/>
          <w:i/>
          <w:iCs/>
          <w:sz w:val="22"/>
          <w:szCs w:val="22"/>
          <w:lang w:val="en-GB"/>
        </w:rPr>
        <w:t>F</w:t>
      </w:r>
      <w:r w:rsidRPr="007400F8">
        <w:rPr>
          <w:b w:val="0"/>
          <w:bCs w:val="0"/>
          <w:i/>
          <w:iCs/>
          <w:sz w:val="22"/>
          <w:szCs w:val="22"/>
          <w:lang w:val="en-GB"/>
        </w:rPr>
        <w:t xml:space="preserve">ood </w:t>
      </w:r>
      <w:r w:rsidR="006568FD" w:rsidRPr="007400F8">
        <w:rPr>
          <w:b w:val="0"/>
          <w:bCs w:val="0"/>
          <w:i/>
          <w:iCs/>
          <w:sz w:val="22"/>
          <w:szCs w:val="22"/>
          <w:lang w:val="en-GB"/>
        </w:rPr>
        <w:t>A</w:t>
      </w:r>
      <w:r w:rsidRPr="007400F8">
        <w:rPr>
          <w:b w:val="0"/>
          <w:bCs w:val="0"/>
          <w:i/>
          <w:iCs/>
          <w:sz w:val="22"/>
          <w:szCs w:val="22"/>
          <w:lang w:val="en-GB"/>
        </w:rPr>
        <w:t>gric</w:t>
      </w:r>
      <w:r w:rsidRPr="007400F8">
        <w:rPr>
          <w:sz w:val="22"/>
          <w:szCs w:val="22"/>
          <w:lang w:val="en-GB"/>
        </w:rPr>
        <w:t xml:space="preserve"> 68</w:t>
      </w:r>
      <w:r w:rsidR="006568FD" w:rsidRPr="007400F8">
        <w:rPr>
          <w:sz w:val="22"/>
          <w:szCs w:val="22"/>
          <w:lang w:val="en-GB"/>
        </w:rPr>
        <w:t>:</w:t>
      </w:r>
      <w:r w:rsidRPr="007400F8">
        <w:rPr>
          <w:b w:val="0"/>
          <w:bCs w:val="0"/>
          <w:sz w:val="22"/>
          <w:szCs w:val="22"/>
          <w:lang w:val="en-GB"/>
        </w:rPr>
        <w:t>257-260</w:t>
      </w:r>
      <w:r w:rsidR="006568FD" w:rsidRPr="007400F8">
        <w:rPr>
          <w:b w:val="0"/>
          <w:bCs w:val="0"/>
          <w:sz w:val="22"/>
          <w:szCs w:val="22"/>
          <w:lang w:val="en-GB"/>
        </w:rPr>
        <w:t xml:space="preserve"> (1995)</w:t>
      </w:r>
      <w:r w:rsidRPr="007400F8">
        <w:rPr>
          <w:b w:val="0"/>
          <w:bCs w:val="0"/>
          <w:sz w:val="22"/>
          <w:szCs w:val="22"/>
          <w:lang w:val="en-GB"/>
        </w:rPr>
        <w:t>.</w:t>
      </w:r>
    </w:p>
    <w:p w14:paraId="019C6383" w14:textId="67637FB2" w:rsidR="000D2368" w:rsidRPr="007400F8" w:rsidRDefault="000D2368" w:rsidP="00DC6ADE">
      <w:pPr>
        <w:pStyle w:val="Paragrafoelenco"/>
        <w:numPr>
          <w:ilvl w:val="0"/>
          <w:numId w:val="2"/>
        </w:numPr>
        <w:autoSpaceDE w:val="0"/>
        <w:autoSpaceDN w:val="0"/>
        <w:adjustRightInd w:val="0"/>
        <w:spacing w:after="0" w:line="360" w:lineRule="auto"/>
        <w:jc w:val="both"/>
        <w:rPr>
          <w:rFonts w:ascii="Times New Roman" w:hAnsi="Times New Roman" w:cs="Times New Roman"/>
          <w:color w:val="252525"/>
          <w:lang w:val="en-GB"/>
        </w:rPr>
      </w:pPr>
      <w:r w:rsidRPr="007400F8">
        <w:rPr>
          <w:rFonts w:ascii="Times New Roman" w:hAnsi="Times New Roman" w:cs="Times New Roman"/>
          <w:lang w:val="en-GB"/>
        </w:rPr>
        <w:t>Bowen</w:t>
      </w:r>
      <w:r w:rsidR="00E27FEE" w:rsidRPr="007400F8">
        <w:rPr>
          <w:rFonts w:ascii="Times New Roman" w:hAnsi="Times New Roman" w:cs="Times New Roman"/>
          <w:lang w:val="en-GB"/>
        </w:rPr>
        <w:t xml:space="preserve"> AJ</w:t>
      </w:r>
      <w:r w:rsidRPr="007400F8">
        <w:rPr>
          <w:rFonts w:ascii="Times New Roman" w:hAnsi="Times New Roman" w:cs="Times New Roman"/>
          <w:lang w:val="en-GB"/>
        </w:rPr>
        <w:t xml:space="preserve"> and Reynolds</w:t>
      </w:r>
      <w:r w:rsidR="002039BC" w:rsidRPr="007400F8">
        <w:rPr>
          <w:rFonts w:ascii="Times New Roman" w:hAnsi="Times New Roman" w:cs="Times New Roman"/>
          <w:lang w:val="en-GB"/>
        </w:rPr>
        <w:t xml:space="preserve"> AG,</w:t>
      </w:r>
      <w:r w:rsidRPr="007400F8">
        <w:rPr>
          <w:rFonts w:ascii="Times New Roman" w:hAnsi="Times New Roman" w:cs="Times New Roman"/>
          <w:lang w:val="en-GB"/>
        </w:rPr>
        <w:t xml:space="preserve"> Odo</w:t>
      </w:r>
      <w:r w:rsidR="008238C3" w:rsidRPr="007400F8">
        <w:rPr>
          <w:rFonts w:ascii="Times New Roman" w:hAnsi="Times New Roman" w:cs="Times New Roman"/>
          <w:lang w:val="en-GB"/>
        </w:rPr>
        <w:t>u</w:t>
      </w:r>
      <w:r w:rsidRPr="007400F8">
        <w:rPr>
          <w:rFonts w:ascii="Times New Roman" w:hAnsi="Times New Roman" w:cs="Times New Roman"/>
          <w:lang w:val="en-GB"/>
        </w:rPr>
        <w:t xml:space="preserve">r </w:t>
      </w:r>
      <w:r w:rsidR="002039BC" w:rsidRPr="007400F8">
        <w:rPr>
          <w:rFonts w:ascii="Times New Roman" w:hAnsi="Times New Roman" w:cs="Times New Roman"/>
          <w:lang w:val="en-GB"/>
        </w:rPr>
        <w:t>p</w:t>
      </w:r>
      <w:r w:rsidRPr="007400F8">
        <w:rPr>
          <w:rFonts w:ascii="Times New Roman" w:hAnsi="Times New Roman" w:cs="Times New Roman"/>
          <w:lang w:val="en-GB"/>
        </w:rPr>
        <w:t xml:space="preserve">otency of </w:t>
      </w:r>
      <w:r w:rsidR="002039BC" w:rsidRPr="007400F8">
        <w:rPr>
          <w:rFonts w:ascii="Times New Roman" w:hAnsi="Times New Roman" w:cs="Times New Roman"/>
          <w:lang w:val="en-GB"/>
        </w:rPr>
        <w:t>a</w:t>
      </w:r>
      <w:r w:rsidRPr="007400F8">
        <w:rPr>
          <w:rFonts w:ascii="Times New Roman" w:hAnsi="Times New Roman" w:cs="Times New Roman"/>
          <w:lang w:val="en-GB"/>
        </w:rPr>
        <w:t xml:space="preserve">roma </w:t>
      </w:r>
      <w:r w:rsidR="002039BC" w:rsidRPr="007400F8">
        <w:rPr>
          <w:rFonts w:ascii="Times New Roman" w:hAnsi="Times New Roman" w:cs="Times New Roman"/>
          <w:lang w:val="en-GB"/>
        </w:rPr>
        <w:t>c</w:t>
      </w:r>
      <w:r w:rsidRPr="007400F8">
        <w:rPr>
          <w:rFonts w:ascii="Times New Roman" w:hAnsi="Times New Roman" w:cs="Times New Roman"/>
          <w:lang w:val="en-GB"/>
        </w:rPr>
        <w:t xml:space="preserve">ompounds in Riesling and Vidal </w:t>
      </w:r>
      <w:proofErr w:type="spellStart"/>
      <w:r w:rsidRPr="007400F8">
        <w:rPr>
          <w:rFonts w:ascii="Times New Roman" w:hAnsi="Times New Roman" w:cs="Times New Roman"/>
          <w:lang w:val="en-GB"/>
        </w:rPr>
        <w:t>blanc</w:t>
      </w:r>
      <w:proofErr w:type="spellEnd"/>
      <w:r w:rsidRPr="007400F8">
        <w:rPr>
          <w:rFonts w:ascii="Times New Roman" w:hAnsi="Times New Roman" w:cs="Times New Roman"/>
          <w:lang w:val="en-GB"/>
        </w:rPr>
        <w:t xml:space="preserve"> </w:t>
      </w:r>
      <w:r w:rsidR="002039BC" w:rsidRPr="007400F8">
        <w:rPr>
          <w:rFonts w:ascii="Times New Roman" w:hAnsi="Times New Roman" w:cs="Times New Roman"/>
          <w:lang w:val="en-GB"/>
        </w:rPr>
        <w:t>t</w:t>
      </w:r>
      <w:r w:rsidRPr="007400F8">
        <w:rPr>
          <w:rFonts w:ascii="Times New Roman" w:hAnsi="Times New Roman" w:cs="Times New Roman"/>
          <w:lang w:val="en-GB"/>
        </w:rPr>
        <w:t xml:space="preserve">able </w:t>
      </w:r>
      <w:r w:rsidR="002039BC" w:rsidRPr="007400F8">
        <w:rPr>
          <w:rFonts w:ascii="Times New Roman" w:hAnsi="Times New Roman" w:cs="Times New Roman"/>
          <w:lang w:val="en-GB"/>
        </w:rPr>
        <w:t>w</w:t>
      </w:r>
      <w:r w:rsidRPr="007400F8">
        <w:rPr>
          <w:rFonts w:ascii="Times New Roman" w:hAnsi="Times New Roman" w:cs="Times New Roman"/>
          <w:lang w:val="en-GB"/>
        </w:rPr>
        <w:t xml:space="preserve">ines and </w:t>
      </w:r>
      <w:proofErr w:type="spellStart"/>
      <w:r w:rsidR="002039BC" w:rsidRPr="007400F8">
        <w:rPr>
          <w:rFonts w:ascii="Times New Roman" w:hAnsi="Times New Roman" w:cs="Times New Roman"/>
          <w:lang w:val="en-GB"/>
        </w:rPr>
        <w:t>i</w:t>
      </w:r>
      <w:r w:rsidRPr="007400F8">
        <w:rPr>
          <w:rFonts w:ascii="Times New Roman" w:hAnsi="Times New Roman" w:cs="Times New Roman"/>
          <w:lang w:val="en-GB"/>
        </w:rPr>
        <w:t>cewines</w:t>
      </w:r>
      <w:proofErr w:type="spellEnd"/>
      <w:r w:rsidRPr="007400F8">
        <w:rPr>
          <w:rFonts w:ascii="Times New Roman" w:hAnsi="Times New Roman" w:cs="Times New Roman"/>
          <w:lang w:val="en-GB"/>
        </w:rPr>
        <w:t xml:space="preserve"> by </w:t>
      </w:r>
      <w:r w:rsidR="002039BC" w:rsidRPr="007400F8">
        <w:rPr>
          <w:rFonts w:ascii="Times New Roman" w:hAnsi="Times New Roman" w:cs="Times New Roman"/>
          <w:lang w:val="en-GB"/>
        </w:rPr>
        <w:t>g</w:t>
      </w:r>
      <w:r w:rsidRPr="007400F8">
        <w:rPr>
          <w:rFonts w:ascii="Times New Roman" w:hAnsi="Times New Roman" w:cs="Times New Roman"/>
          <w:lang w:val="en-GB"/>
        </w:rPr>
        <w:t xml:space="preserve">as </w:t>
      </w:r>
      <w:r w:rsidR="002039BC" w:rsidRPr="007400F8">
        <w:rPr>
          <w:rFonts w:ascii="Times New Roman" w:hAnsi="Times New Roman" w:cs="Times New Roman"/>
          <w:lang w:val="en-GB"/>
        </w:rPr>
        <w:t>c</w:t>
      </w:r>
      <w:r w:rsidRPr="007400F8">
        <w:rPr>
          <w:rFonts w:ascii="Times New Roman" w:hAnsi="Times New Roman" w:cs="Times New Roman"/>
          <w:lang w:val="en-GB"/>
        </w:rPr>
        <w:t>hromatography</w:t>
      </w:r>
      <w:r w:rsidRPr="007400F8">
        <w:rPr>
          <w:rFonts w:ascii="Times New Roman" w:eastAsia="AdvOT8608a8d1+22" w:hAnsi="Times New Roman" w:cs="Times New Roman"/>
          <w:lang w:val="en-GB"/>
        </w:rPr>
        <w:t>−</w:t>
      </w:r>
      <w:r w:rsidR="002039BC" w:rsidRPr="007400F8">
        <w:rPr>
          <w:rFonts w:ascii="Times New Roman" w:hAnsi="Times New Roman" w:cs="Times New Roman"/>
          <w:lang w:val="en-GB"/>
        </w:rPr>
        <w:t>o</w:t>
      </w:r>
      <w:r w:rsidRPr="007400F8">
        <w:rPr>
          <w:rFonts w:ascii="Times New Roman" w:hAnsi="Times New Roman" w:cs="Times New Roman"/>
          <w:lang w:val="en-GB"/>
        </w:rPr>
        <w:t>lfactometry</w:t>
      </w:r>
      <w:r w:rsidRPr="007400F8">
        <w:rPr>
          <w:rFonts w:ascii="Times New Roman" w:eastAsia="AdvOT8608a8d1+22" w:hAnsi="Times New Roman" w:cs="Times New Roman"/>
          <w:lang w:val="en-GB"/>
        </w:rPr>
        <w:t>−</w:t>
      </w:r>
      <w:r w:rsidR="002039BC" w:rsidRPr="007400F8">
        <w:rPr>
          <w:rFonts w:ascii="Times New Roman" w:hAnsi="Times New Roman" w:cs="Times New Roman"/>
          <w:lang w:val="en-GB"/>
        </w:rPr>
        <w:t>m</w:t>
      </w:r>
      <w:r w:rsidRPr="007400F8">
        <w:rPr>
          <w:rFonts w:ascii="Times New Roman" w:hAnsi="Times New Roman" w:cs="Times New Roman"/>
          <w:lang w:val="en-GB"/>
        </w:rPr>
        <w:t xml:space="preserve">ass </w:t>
      </w:r>
      <w:r w:rsidR="002039BC" w:rsidRPr="007400F8">
        <w:rPr>
          <w:rFonts w:ascii="Times New Roman" w:hAnsi="Times New Roman" w:cs="Times New Roman"/>
          <w:lang w:val="en-GB"/>
        </w:rPr>
        <w:t>s</w:t>
      </w:r>
      <w:r w:rsidRPr="007400F8">
        <w:rPr>
          <w:rFonts w:ascii="Times New Roman" w:hAnsi="Times New Roman" w:cs="Times New Roman"/>
          <w:lang w:val="en-GB"/>
        </w:rPr>
        <w:t>pectrometry</w:t>
      </w:r>
      <w:r w:rsidR="002039BC" w:rsidRPr="007400F8">
        <w:rPr>
          <w:rFonts w:ascii="Times New Roman" w:hAnsi="Times New Roman" w:cs="Times New Roman"/>
          <w:lang w:val="en-GB"/>
        </w:rPr>
        <w:t>.</w:t>
      </w:r>
      <w:r w:rsidRPr="007400F8">
        <w:rPr>
          <w:rFonts w:ascii="Times New Roman" w:hAnsi="Times New Roman" w:cs="Times New Roman"/>
          <w:lang w:val="en-GB"/>
        </w:rPr>
        <w:t xml:space="preserve"> </w:t>
      </w:r>
      <w:r w:rsidRPr="007400F8">
        <w:rPr>
          <w:rFonts w:ascii="Times New Roman" w:hAnsi="Times New Roman" w:cs="Times New Roman"/>
          <w:i/>
          <w:iCs/>
          <w:lang w:val="en-GB"/>
        </w:rPr>
        <w:t>J Agric Food Chem</w:t>
      </w:r>
      <w:r w:rsidRPr="007400F8">
        <w:rPr>
          <w:rFonts w:ascii="Times New Roman" w:hAnsi="Times New Roman" w:cs="Times New Roman"/>
          <w:lang w:val="en-GB"/>
        </w:rPr>
        <w:t xml:space="preserve"> </w:t>
      </w:r>
      <w:r w:rsidRPr="007400F8">
        <w:rPr>
          <w:rFonts w:ascii="Times New Roman" w:hAnsi="Times New Roman" w:cs="Times New Roman"/>
          <w:b/>
          <w:bCs/>
          <w:lang w:val="en-GB"/>
        </w:rPr>
        <w:t>60</w:t>
      </w:r>
      <w:r w:rsidR="002039BC" w:rsidRPr="007400F8">
        <w:rPr>
          <w:rFonts w:ascii="Times New Roman" w:hAnsi="Times New Roman" w:cs="Times New Roman"/>
          <w:b/>
          <w:bCs/>
          <w:lang w:val="en-GB"/>
        </w:rPr>
        <w:t>:</w:t>
      </w:r>
      <w:r w:rsidRPr="007400F8">
        <w:rPr>
          <w:rFonts w:ascii="Times New Roman" w:hAnsi="Times New Roman" w:cs="Times New Roman"/>
          <w:lang w:val="en-GB"/>
        </w:rPr>
        <w:t>2874</w:t>
      </w:r>
      <w:r w:rsidRPr="007400F8">
        <w:rPr>
          <w:rFonts w:ascii="Times New Roman" w:eastAsia="AdvOT8608a8d1+22" w:hAnsi="Times New Roman" w:cs="Times New Roman"/>
          <w:lang w:val="en-GB"/>
        </w:rPr>
        <w:t>−</w:t>
      </w:r>
      <w:r w:rsidRPr="007400F8">
        <w:rPr>
          <w:rFonts w:ascii="Times New Roman" w:hAnsi="Times New Roman" w:cs="Times New Roman"/>
          <w:lang w:val="en-GB"/>
        </w:rPr>
        <w:t>2883</w:t>
      </w:r>
      <w:r w:rsidR="002039BC" w:rsidRPr="007400F8">
        <w:rPr>
          <w:rFonts w:ascii="Times New Roman" w:hAnsi="Times New Roman" w:cs="Times New Roman"/>
          <w:lang w:val="en-GB"/>
        </w:rPr>
        <w:t xml:space="preserve"> (2012)</w:t>
      </w:r>
      <w:r w:rsidRPr="007400F8">
        <w:rPr>
          <w:rFonts w:ascii="Times New Roman" w:hAnsi="Times New Roman" w:cs="Times New Roman"/>
          <w:lang w:val="en-GB"/>
        </w:rPr>
        <w:t>.</w:t>
      </w:r>
    </w:p>
    <w:p w14:paraId="60909910" w14:textId="76B24E34" w:rsidR="000D2368" w:rsidRPr="007400F8" w:rsidRDefault="000D2368"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Liu J, Zhao W, Li S, Zhang A, Zhang Y</w:t>
      </w:r>
      <w:r w:rsidR="002039BC" w:rsidRPr="007400F8">
        <w:rPr>
          <w:rFonts w:ascii="Times New Roman" w:hAnsi="Times New Roman" w:cs="Times New Roman"/>
          <w:lang w:val="en-GB"/>
        </w:rPr>
        <w:t xml:space="preserve"> and</w:t>
      </w:r>
      <w:r w:rsidRPr="007400F8">
        <w:rPr>
          <w:rFonts w:ascii="Times New Roman" w:hAnsi="Times New Roman" w:cs="Times New Roman"/>
          <w:lang w:val="en-GB"/>
        </w:rPr>
        <w:t xml:space="preserve"> Liu S</w:t>
      </w:r>
      <w:r w:rsidR="002039BC" w:rsidRPr="007400F8">
        <w:rPr>
          <w:rFonts w:ascii="Times New Roman" w:hAnsi="Times New Roman" w:cs="Times New Roman"/>
          <w:lang w:val="en-GB"/>
        </w:rPr>
        <w:t>,</w:t>
      </w:r>
      <w:r w:rsidRPr="007400F8">
        <w:rPr>
          <w:rFonts w:ascii="Times New Roman" w:hAnsi="Times New Roman" w:cs="Times New Roman"/>
          <w:lang w:val="en-GB"/>
        </w:rPr>
        <w:t xml:space="preserve"> Characterization of the </w:t>
      </w:r>
      <w:r w:rsidR="002039BC" w:rsidRPr="007400F8">
        <w:rPr>
          <w:rFonts w:ascii="Times New Roman" w:hAnsi="Times New Roman" w:cs="Times New Roman"/>
          <w:lang w:val="en-GB"/>
        </w:rPr>
        <w:t>k</w:t>
      </w:r>
      <w:r w:rsidRPr="007400F8">
        <w:rPr>
          <w:rFonts w:ascii="Times New Roman" w:hAnsi="Times New Roman" w:cs="Times New Roman"/>
          <w:lang w:val="en-GB"/>
        </w:rPr>
        <w:t xml:space="preserve">ey </w:t>
      </w:r>
      <w:r w:rsidR="002039BC" w:rsidRPr="007400F8">
        <w:rPr>
          <w:rFonts w:ascii="Times New Roman" w:hAnsi="Times New Roman" w:cs="Times New Roman"/>
          <w:lang w:val="en-GB"/>
        </w:rPr>
        <w:t>a</w:t>
      </w:r>
      <w:r w:rsidRPr="007400F8">
        <w:rPr>
          <w:rFonts w:ascii="Times New Roman" w:hAnsi="Times New Roman" w:cs="Times New Roman"/>
          <w:lang w:val="en-GB"/>
        </w:rPr>
        <w:t xml:space="preserve">roma </w:t>
      </w:r>
      <w:r w:rsidR="002039BC" w:rsidRPr="007400F8">
        <w:rPr>
          <w:rFonts w:ascii="Times New Roman" w:hAnsi="Times New Roman" w:cs="Times New Roman"/>
          <w:lang w:val="en-GB"/>
        </w:rPr>
        <w:t>c</w:t>
      </w:r>
      <w:r w:rsidRPr="007400F8">
        <w:rPr>
          <w:rFonts w:ascii="Times New Roman" w:hAnsi="Times New Roman" w:cs="Times New Roman"/>
          <w:lang w:val="en-GB"/>
        </w:rPr>
        <w:t xml:space="preserve">ompounds in </w:t>
      </w:r>
      <w:proofErr w:type="spellStart"/>
      <w:r w:rsidRPr="007400F8">
        <w:rPr>
          <w:rFonts w:ascii="Times New Roman" w:hAnsi="Times New Roman" w:cs="Times New Roman"/>
          <w:lang w:val="en-GB"/>
        </w:rPr>
        <w:t>Proso</w:t>
      </w:r>
      <w:proofErr w:type="spellEnd"/>
      <w:r w:rsidRPr="007400F8">
        <w:rPr>
          <w:rFonts w:ascii="Times New Roman" w:hAnsi="Times New Roman" w:cs="Times New Roman"/>
          <w:lang w:val="en-GB"/>
        </w:rPr>
        <w:t xml:space="preserve"> </w:t>
      </w:r>
      <w:r w:rsidR="002039BC" w:rsidRPr="007400F8">
        <w:rPr>
          <w:rFonts w:ascii="Times New Roman" w:hAnsi="Times New Roman" w:cs="Times New Roman"/>
          <w:lang w:val="en-GB"/>
        </w:rPr>
        <w:t>m</w:t>
      </w:r>
      <w:r w:rsidRPr="007400F8">
        <w:rPr>
          <w:rFonts w:ascii="Times New Roman" w:hAnsi="Times New Roman" w:cs="Times New Roman"/>
          <w:lang w:val="en-GB"/>
        </w:rPr>
        <w:t>illet</w:t>
      </w:r>
      <w:r w:rsidR="002039BC" w:rsidRPr="007400F8">
        <w:rPr>
          <w:rFonts w:ascii="Times New Roman" w:hAnsi="Times New Roman" w:cs="Times New Roman"/>
          <w:lang w:val="en-GB"/>
        </w:rPr>
        <w:t xml:space="preserve"> w</w:t>
      </w:r>
      <w:r w:rsidRPr="007400F8">
        <w:rPr>
          <w:rFonts w:ascii="Times New Roman" w:hAnsi="Times New Roman" w:cs="Times New Roman"/>
          <w:lang w:val="en-GB"/>
        </w:rPr>
        <w:t xml:space="preserve">ine </w:t>
      </w:r>
      <w:r w:rsidR="002039BC" w:rsidRPr="007400F8">
        <w:rPr>
          <w:rFonts w:ascii="Times New Roman" w:hAnsi="Times New Roman" w:cs="Times New Roman"/>
          <w:lang w:val="en-GB"/>
        </w:rPr>
        <w:t>u</w:t>
      </w:r>
      <w:r w:rsidRPr="007400F8">
        <w:rPr>
          <w:rFonts w:ascii="Times New Roman" w:hAnsi="Times New Roman" w:cs="Times New Roman"/>
          <w:lang w:val="en-GB"/>
        </w:rPr>
        <w:t xml:space="preserve">sing </w:t>
      </w:r>
      <w:r w:rsidR="002039BC" w:rsidRPr="007400F8">
        <w:rPr>
          <w:rFonts w:ascii="Times New Roman" w:hAnsi="Times New Roman" w:cs="Times New Roman"/>
          <w:lang w:val="en-GB"/>
        </w:rPr>
        <w:t>h</w:t>
      </w:r>
      <w:r w:rsidRPr="007400F8">
        <w:rPr>
          <w:rFonts w:ascii="Times New Roman" w:hAnsi="Times New Roman" w:cs="Times New Roman"/>
          <w:lang w:val="en-GB"/>
        </w:rPr>
        <w:t xml:space="preserve">eadspace </w:t>
      </w:r>
      <w:r w:rsidR="002039BC" w:rsidRPr="007400F8">
        <w:rPr>
          <w:rFonts w:ascii="Times New Roman" w:hAnsi="Times New Roman" w:cs="Times New Roman"/>
          <w:lang w:val="en-GB"/>
        </w:rPr>
        <w:t>s</w:t>
      </w:r>
      <w:r w:rsidRPr="007400F8">
        <w:rPr>
          <w:rFonts w:ascii="Times New Roman" w:hAnsi="Times New Roman" w:cs="Times New Roman"/>
          <w:lang w:val="en-GB"/>
        </w:rPr>
        <w:t>olid-</w:t>
      </w:r>
      <w:r w:rsidR="002039BC" w:rsidRPr="007400F8">
        <w:rPr>
          <w:rFonts w:ascii="Times New Roman" w:hAnsi="Times New Roman" w:cs="Times New Roman"/>
          <w:lang w:val="en-GB"/>
        </w:rPr>
        <w:t>p</w:t>
      </w:r>
      <w:r w:rsidRPr="007400F8">
        <w:rPr>
          <w:rFonts w:ascii="Times New Roman" w:hAnsi="Times New Roman" w:cs="Times New Roman"/>
          <w:lang w:val="en-GB"/>
        </w:rPr>
        <w:t xml:space="preserve">hase </w:t>
      </w:r>
      <w:r w:rsidR="002039BC" w:rsidRPr="007400F8">
        <w:rPr>
          <w:rFonts w:ascii="Times New Roman" w:hAnsi="Times New Roman" w:cs="Times New Roman"/>
          <w:lang w:val="en-GB"/>
        </w:rPr>
        <w:t>m</w:t>
      </w:r>
      <w:r w:rsidRPr="007400F8">
        <w:rPr>
          <w:rFonts w:ascii="Times New Roman" w:hAnsi="Times New Roman" w:cs="Times New Roman"/>
          <w:lang w:val="en-GB"/>
        </w:rPr>
        <w:t xml:space="preserve">icroextraction and </w:t>
      </w:r>
      <w:r w:rsidR="002039BC" w:rsidRPr="007400F8">
        <w:rPr>
          <w:rFonts w:ascii="Times New Roman" w:hAnsi="Times New Roman" w:cs="Times New Roman"/>
          <w:lang w:val="en-GB"/>
        </w:rPr>
        <w:t>g</w:t>
      </w:r>
      <w:r w:rsidRPr="007400F8">
        <w:rPr>
          <w:rFonts w:ascii="Times New Roman" w:hAnsi="Times New Roman" w:cs="Times New Roman"/>
          <w:lang w:val="en-GB"/>
        </w:rPr>
        <w:t xml:space="preserve">as </w:t>
      </w:r>
      <w:r w:rsidR="002039BC" w:rsidRPr="007400F8">
        <w:rPr>
          <w:rFonts w:ascii="Times New Roman" w:hAnsi="Times New Roman" w:cs="Times New Roman"/>
          <w:lang w:val="en-GB"/>
        </w:rPr>
        <w:t>c</w:t>
      </w:r>
      <w:r w:rsidRPr="007400F8">
        <w:rPr>
          <w:rFonts w:ascii="Times New Roman" w:hAnsi="Times New Roman" w:cs="Times New Roman"/>
          <w:lang w:val="en-GB"/>
        </w:rPr>
        <w:t>hromatography-</w:t>
      </w:r>
      <w:r w:rsidR="002039BC" w:rsidRPr="007400F8">
        <w:rPr>
          <w:rFonts w:ascii="Times New Roman" w:hAnsi="Times New Roman" w:cs="Times New Roman"/>
          <w:lang w:val="en-GB"/>
        </w:rPr>
        <w:t>m</w:t>
      </w:r>
      <w:r w:rsidRPr="007400F8">
        <w:rPr>
          <w:rFonts w:ascii="Times New Roman" w:hAnsi="Times New Roman" w:cs="Times New Roman"/>
          <w:lang w:val="en-GB"/>
        </w:rPr>
        <w:t xml:space="preserve">ass </w:t>
      </w:r>
      <w:r w:rsidR="002039BC" w:rsidRPr="007400F8">
        <w:rPr>
          <w:rFonts w:ascii="Times New Roman" w:hAnsi="Times New Roman" w:cs="Times New Roman"/>
          <w:lang w:val="en-GB"/>
        </w:rPr>
        <w:t>s</w:t>
      </w:r>
      <w:r w:rsidRPr="007400F8">
        <w:rPr>
          <w:rFonts w:ascii="Times New Roman" w:hAnsi="Times New Roman" w:cs="Times New Roman"/>
          <w:lang w:val="en-GB"/>
        </w:rPr>
        <w:t xml:space="preserve">pectrometry. </w:t>
      </w:r>
      <w:r w:rsidRPr="007400F8">
        <w:rPr>
          <w:rFonts w:ascii="Times New Roman" w:hAnsi="Times New Roman" w:cs="Times New Roman"/>
          <w:i/>
          <w:lang w:val="en-GB"/>
        </w:rPr>
        <w:t xml:space="preserve">Molecules </w:t>
      </w:r>
      <w:r w:rsidRPr="007400F8">
        <w:rPr>
          <w:rFonts w:ascii="Times New Roman" w:hAnsi="Times New Roman" w:cs="Times New Roman"/>
          <w:b/>
          <w:bCs/>
          <w:iCs/>
          <w:lang w:val="en-GB"/>
        </w:rPr>
        <w:t>23</w:t>
      </w:r>
      <w:r w:rsidR="002039BC" w:rsidRPr="007400F8">
        <w:rPr>
          <w:rFonts w:ascii="Times New Roman" w:hAnsi="Times New Roman" w:cs="Times New Roman"/>
          <w:b/>
          <w:bCs/>
          <w:iCs/>
          <w:lang w:val="en-GB"/>
        </w:rPr>
        <w:t>:</w:t>
      </w:r>
      <w:r w:rsidRPr="007400F8">
        <w:rPr>
          <w:rFonts w:ascii="Times New Roman" w:hAnsi="Times New Roman" w:cs="Times New Roman"/>
          <w:lang w:val="en-GB"/>
        </w:rPr>
        <w:t>462</w:t>
      </w:r>
      <w:r w:rsidR="002039BC" w:rsidRPr="007400F8">
        <w:rPr>
          <w:rFonts w:ascii="Times New Roman" w:hAnsi="Times New Roman" w:cs="Times New Roman"/>
          <w:lang w:val="en-GB"/>
        </w:rPr>
        <w:t>-477 (2018).</w:t>
      </w:r>
    </w:p>
    <w:p w14:paraId="25E72B33" w14:textId="4F8146A8" w:rsidR="00E27E12" w:rsidRPr="007400F8" w:rsidRDefault="00E228C5"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eastAsia="AdvGulliv-R" w:hAnsi="Times New Roman" w:cs="Times New Roman"/>
          <w:lang w:val="en-GB"/>
        </w:rPr>
        <w:t>Bellincontro</w:t>
      </w:r>
      <w:proofErr w:type="spellEnd"/>
      <w:r w:rsidRPr="007400F8">
        <w:rPr>
          <w:rFonts w:ascii="Times New Roman" w:eastAsia="AdvGulliv-R" w:hAnsi="Times New Roman" w:cs="Times New Roman"/>
          <w:lang w:val="en-GB"/>
        </w:rPr>
        <w:t xml:space="preserve"> </w:t>
      </w:r>
      <w:r w:rsidR="002039BC" w:rsidRPr="007400F8">
        <w:rPr>
          <w:rFonts w:ascii="Times New Roman" w:eastAsia="AdvGulliv-R" w:hAnsi="Times New Roman" w:cs="Times New Roman"/>
          <w:lang w:val="en-GB"/>
        </w:rPr>
        <w:t>A</w:t>
      </w:r>
      <w:r w:rsidRPr="007400F8">
        <w:rPr>
          <w:rFonts w:ascii="Times New Roman" w:eastAsia="AdvGulliv-R" w:hAnsi="Times New Roman" w:cs="Times New Roman"/>
          <w:lang w:val="en-GB"/>
        </w:rPr>
        <w:t xml:space="preserve">, Matarese </w:t>
      </w:r>
      <w:r w:rsidR="002039BC" w:rsidRPr="007400F8">
        <w:rPr>
          <w:rFonts w:ascii="Times New Roman" w:eastAsia="AdvGulliv-R" w:hAnsi="Times New Roman" w:cs="Times New Roman"/>
          <w:lang w:val="en-GB"/>
        </w:rPr>
        <w:t>F</w:t>
      </w:r>
      <w:r w:rsidRPr="007400F8">
        <w:rPr>
          <w:rFonts w:ascii="Times New Roman" w:eastAsia="AdvGulliv-R" w:hAnsi="Times New Roman" w:cs="Times New Roman"/>
          <w:lang w:val="en-GB"/>
        </w:rPr>
        <w:t xml:space="preserve">, D’Onofrio </w:t>
      </w:r>
      <w:r w:rsidR="002039BC" w:rsidRPr="007400F8">
        <w:rPr>
          <w:rFonts w:ascii="Times New Roman" w:eastAsia="AdvGulliv-R" w:hAnsi="Times New Roman" w:cs="Times New Roman"/>
          <w:lang w:val="en-GB"/>
        </w:rPr>
        <w:t>C</w:t>
      </w:r>
      <w:r w:rsidRPr="007400F8">
        <w:rPr>
          <w:rFonts w:ascii="Times New Roman" w:eastAsia="AdvGulliv-R" w:hAnsi="Times New Roman" w:cs="Times New Roman"/>
          <w:lang w:val="en-GB"/>
        </w:rPr>
        <w:t xml:space="preserve">, </w:t>
      </w:r>
      <w:proofErr w:type="spellStart"/>
      <w:r w:rsidRPr="007400F8">
        <w:rPr>
          <w:rFonts w:ascii="Times New Roman" w:eastAsia="AdvGulliv-R" w:hAnsi="Times New Roman" w:cs="Times New Roman"/>
          <w:lang w:val="en-GB"/>
        </w:rPr>
        <w:t>Accordini</w:t>
      </w:r>
      <w:proofErr w:type="spellEnd"/>
      <w:r w:rsidRPr="007400F8">
        <w:rPr>
          <w:rFonts w:ascii="Times New Roman" w:eastAsia="AdvGulliv-R" w:hAnsi="Times New Roman" w:cs="Times New Roman"/>
          <w:lang w:val="en-GB"/>
        </w:rPr>
        <w:t xml:space="preserve"> </w:t>
      </w:r>
      <w:r w:rsidR="002039BC" w:rsidRPr="007400F8">
        <w:rPr>
          <w:rFonts w:ascii="Times New Roman" w:eastAsia="AdvGulliv-R" w:hAnsi="Times New Roman" w:cs="Times New Roman"/>
          <w:lang w:val="en-GB"/>
        </w:rPr>
        <w:t>D</w:t>
      </w:r>
      <w:r w:rsidRPr="007400F8">
        <w:rPr>
          <w:rFonts w:ascii="Times New Roman" w:eastAsia="AdvGulliv-R" w:hAnsi="Times New Roman" w:cs="Times New Roman"/>
          <w:lang w:val="en-GB"/>
        </w:rPr>
        <w:t xml:space="preserve">, Tosi </w:t>
      </w:r>
      <w:r w:rsidR="002039BC" w:rsidRPr="007400F8">
        <w:rPr>
          <w:rFonts w:ascii="Times New Roman" w:eastAsia="AdvGulliv-R" w:hAnsi="Times New Roman" w:cs="Times New Roman"/>
          <w:lang w:val="en-GB"/>
        </w:rPr>
        <w:t>E and</w:t>
      </w:r>
      <w:r w:rsidRPr="007400F8">
        <w:rPr>
          <w:rFonts w:ascii="Times New Roman" w:eastAsia="AdvGulliv-R" w:hAnsi="Times New Roman" w:cs="Times New Roman"/>
          <w:lang w:val="en-GB"/>
        </w:rPr>
        <w:t xml:space="preserve"> </w:t>
      </w:r>
      <w:proofErr w:type="spellStart"/>
      <w:r w:rsidRPr="007400F8">
        <w:rPr>
          <w:rFonts w:ascii="Times New Roman" w:eastAsia="AdvGulliv-R" w:hAnsi="Times New Roman" w:cs="Times New Roman"/>
          <w:lang w:val="en-GB"/>
        </w:rPr>
        <w:t>Mencarelli</w:t>
      </w:r>
      <w:proofErr w:type="spellEnd"/>
      <w:r w:rsidR="002039BC" w:rsidRPr="007400F8">
        <w:rPr>
          <w:rFonts w:ascii="Times New Roman" w:eastAsia="AdvGulliv-R" w:hAnsi="Times New Roman" w:cs="Times New Roman"/>
          <w:lang w:val="en-GB"/>
        </w:rPr>
        <w:t xml:space="preserve"> F,</w:t>
      </w:r>
      <w:r w:rsidRPr="007400F8">
        <w:rPr>
          <w:rFonts w:ascii="Times New Roman" w:eastAsia="AdvGulliv-R" w:hAnsi="Times New Roman" w:cs="Times New Roman"/>
          <w:lang w:val="en-GB"/>
        </w:rPr>
        <w:t xml:space="preserve"> Management of postharvest grape withering to optimise the aroma of the final wine: </w:t>
      </w:r>
      <w:r w:rsidR="002039BC" w:rsidRPr="007400F8">
        <w:rPr>
          <w:rFonts w:ascii="Times New Roman" w:eastAsia="AdvGulliv-R" w:hAnsi="Times New Roman" w:cs="Times New Roman"/>
          <w:lang w:val="en-GB"/>
        </w:rPr>
        <w:t>a</w:t>
      </w:r>
      <w:r w:rsidRPr="007400F8">
        <w:rPr>
          <w:rFonts w:ascii="Times New Roman" w:eastAsia="AdvGulliv-R" w:hAnsi="Times New Roman" w:cs="Times New Roman"/>
          <w:lang w:val="en-GB"/>
        </w:rPr>
        <w:t xml:space="preserve"> case study on Amarone</w:t>
      </w:r>
      <w:r w:rsidR="002039BC" w:rsidRPr="007400F8">
        <w:rPr>
          <w:rFonts w:ascii="Times New Roman" w:eastAsia="AdvGulliv-R" w:hAnsi="Times New Roman" w:cs="Times New Roman"/>
          <w:lang w:val="en-GB"/>
        </w:rPr>
        <w:t>.</w:t>
      </w:r>
      <w:r w:rsidRPr="007400F8">
        <w:rPr>
          <w:rFonts w:ascii="Times New Roman" w:eastAsia="AdvGulliv-R" w:hAnsi="Times New Roman" w:cs="Times New Roman"/>
          <w:lang w:val="en-GB"/>
        </w:rPr>
        <w:t xml:space="preserve"> </w:t>
      </w:r>
      <w:r w:rsidRPr="007400F8">
        <w:rPr>
          <w:rFonts w:ascii="Times New Roman" w:eastAsia="AdvGulliv-R" w:hAnsi="Times New Roman" w:cs="Times New Roman"/>
          <w:i/>
          <w:iCs/>
          <w:lang w:val="en-GB"/>
        </w:rPr>
        <w:t>Food Chem</w:t>
      </w:r>
      <w:r w:rsidRPr="007400F8">
        <w:rPr>
          <w:rFonts w:ascii="Times New Roman" w:eastAsia="AdvGulliv-R" w:hAnsi="Times New Roman" w:cs="Times New Roman"/>
          <w:lang w:val="en-GB"/>
        </w:rPr>
        <w:t xml:space="preserve"> </w:t>
      </w:r>
      <w:r w:rsidRPr="007400F8">
        <w:rPr>
          <w:rFonts w:ascii="Times New Roman" w:eastAsia="AdvGulliv-R" w:hAnsi="Times New Roman" w:cs="Times New Roman"/>
          <w:b/>
          <w:bCs/>
          <w:lang w:val="en-GB"/>
        </w:rPr>
        <w:t>213</w:t>
      </w:r>
      <w:r w:rsidR="002039BC" w:rsidRPr="007400F8">
        <w:rPr>
          <w:rFonts w:ascii="Times New Roman" w:eastAsia="AdvGulliv-R" w:hAnsi="Times New Roman" w:cs="Times New Roman"/>
          <w:b/>
          <w:bCs/>
          <w:lang w:val="en-GB"/>
        </w:rPr>
        <w:t>:</w:t>
      </w:r>
      <w:r w:rsidRPr="007400F8">
        <w:rPr>
          <w:rFonts w:ascii="Times New Roman" w:eastAsia="AdvGulliv-R" w:hAnsi="Times New Roman" w:cs="Times New Roman"/>
          <w:lang w:val="en-GB"/>
        </w:rPr>
        <w:t>378–387</w:t>
      </w:r>
      <w:r w:rsidR="002039BC" w:rsidRPr="007400F8">
        <w:rPr>
          <w:rFonts w:ascii="Times New Roman" w:eastAsia="AdvGulliv-R" w:hAnsi="Times New Roman" w:cs="Times New Roman"/>
          <w:lang w:val="en-GB"/>
        </w:rPr>
        <w:t xml:space="preserve"> (2016)</w:t>
      </w:r>
      <w:r w:rsidRPr="007400F8">
        <w:rPr>
          <w:rFonts w:ascii="Times New Roman" w:eastAsia="AdvGulliv-R" w:hAnsi="Times New Roman" w:cs="Times New Roman"/>
          <w:lang w:val="en-GB"/>
        </w:rPr>
        <w:t>.</w:t>
      </w:r>
    </w:p>
    <w:p w14:paraId="21B654D3" w14:textId="565D07F1" w:rsidR="00E228C5" w:rsidRPr="007400F8" w:rsidRDefault="00E228C5"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Dachery</w:t>
      </w:r>
      <w:proofErr w:type="spellEnd"/>
      <w:r w:rsidR="002039BC" w:rsidRPr="007400F8">
        <w:rPr>
          <w:rFonts w:ascii="Times New Roman" w:hAnsi="Times New Roman" w:cs="Times New Roman"/>
          <w:lang w:val="en-GB"/>
        </w:rPr>
        <w:t xml:space="preserve"> B</w:t>
      </w:r>
      <w:r w:rsidRPr="007400F8">
        <w:rPr>
          <w:rFonts w:ascii="Times New Roman" w:hAnsi="Times New Roman" w:cs="Times New Roman"/>
          <w:lang w:val="en-GB"/>
        </w:rPr>
        <w:t xml:space="preserve">, Cardoso </w:t>
      </w:r>
      <w:proofErr w:type="spellStart"/>
      <w:r w:rsidRPr="007400F8">
        <w:rPr>
          <w:rFonts w:ascii="Times New Roman" w:hAnsi="Times New Roman" w:cs="Times New Roman"/>
          <w:lang w:val="en-GB"/>
        </w:rPr>
        <w:t>Hernandes</w:t>
      </w:r>
      <w:proofErr w:type="spellEnd"/>
      <w:r w:rsidR="002039BC" w:rsidRPr="007400F8">
        <w:rPr>
          <w:rFonts w:ascii="Times New Roman" w:hAnsi="Times New Roman" w:cs="Times New Roman"/>
          <w:lang w:val="en-GB"/>
        </w:rPr>
        <w:t xml:space="preserve"> K</w:t>
      </w:r>
      <w:r w:rsidRPr="007400F8">
        <w:rPr>
          <w:rFonts w:ascii="Times New Roman" w:hAnsi="Times New Roman" w:cs="Times New Roman"/>
          <w:lang w:val="en-GB"/>
        </w:rPr>
        <w:t xml:space="preserve">, Fonseca </w:t>
      </w:r>
      <w:proofErr w:type="spellStart"/>
      <w:r w:rsidRPr="007400F8">
        <w:rPr>
          <w:rFonts w:ascii="Times New Roman" w:hAnsi="Times New Roman" w:cs="Times New Roman"/>
          <w:lang w:val="en-GB"/>
        </w:rPr>
        <w:t>Veras</w:t>
      </w:r>
      <w:proofErr w:type="spellEnd"/>
      <w:r w:rsidR="002039BC" w:rsidRPr="007400F8">
        <w:rPr>
          <w:rFonts w:ascii="Times New Roman" w:hAnsi="Times New Roman" w:cs="Times New Roman"/>
          <w:lang w:val="en-GB"/>
        </w:rPr>
        <w:t xml:space="preserve"> F</w:t>
      </w:r>
      <w:r w:rsidRPr="007400F8">
        <w:rPr>
          <w:rFonts w:ascii="Times New Roman" w:hAnsi="Times New Roman" w:cs="Times New Roman"/>
          <w:lang w:val="en-GB"/>
        </w:rPr>
        <w:t>, Schmidt</w:t>
      </w:r>
      <w:r w:rsidR="002039BC" w:rsidRPr="007400F8">
        <w:rPr>
          <w:rFonts w:ascii="Times New Roman" w:hAnsi="Times New Roman" w:cs="Times New Roman"/>
          <w:lang w:val="en-GB"/>
        </w:rPr>
        <w:t xml:space="preserve"> L</w:t>
      </w:r>
      <w:r w:rsidRPr="007400F8">
        <w:rPr>
          <w:rFonts w:ascii="Times New Roman" w:hAnsi="Times New Roman" w:cs="Times New Roman"/>
          <w:lang w:val="en-GB"/>
        </w:rPr>
        <w:t xml:space="preserve">, Rossini </w:t>
      </w:r>
      <w:proofErr w:type="spellStart"/>
      <w:r w:rsidRPr="007400F8">
        <w:rPr>
          <w:rFonts w:ascii="Times New Roman" w:hAnsi="Times New Roman" w:cs="Times New Roman"/>
          <w:lang w:val="en-GB"/>
        </w:rPr>
        <w:t>Augusti</w:t>
      </w:r>
      <w:proofErr w:type="spellEnd"/>
      <w:r w:rsidR="002039BC" w:rsidRPr="007400F8">
        <w:rPr>
          <w:rFonts w:ascii="Times New Roman" w:hAnsi="Times New Roman" w:cs="Times New Roman"/>
          <w:lang w:val="en-GB"/>
        </w:rPr>
        <w:t xml:space="preserve"> P</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Manfroi</w:t>
      </w:r>
      <w:proofErr w:type="spellEnd"/>
      <w:r w:rsidR="002039BC" w:rsidRPr="007400F8">
        <w:rPr>
          <w:rFonts w:ascii="Times New Roman" w:hAnsi="Times New Roman" w:cs="Times New Roman"/>
          <w:lang w:val="en-GB"/>
        </w:rPr>
        <w:t xml:space="preserve"> V</w:t>
      </w:r>
      <w:r w:rsidRPr="007400F8">
        <w:rPr>
          <w:rFonts w:ascii="Times New Roman" w:hAnsi="Times New Roman" w:cs="Times New Roman"/>
          <w:lang w:val="en-GB"/>
        </w:rPr>
        <w:t xml:space="preserve">, Alcaraz </w:t>
      </w:r>
      <w:proofErr w:type="spellStart"/>
      <w:r w:rsidRPr="007400F8">
        <w:rPr>
          <w:rFonts w:ascii="Times New Roman" w:hAnsi="Times New Roman" w:cs="Times New Roman"/>
          <w:lang w:val="en-GB"/>
        </w:rPr>
        <w:t>Zini</w:t>
      </w:r>
      <w:proofErr w:type="spellEnd"/>
      <w:r w:rsidR="00D13CAF" w:rsidRPr="007400F8">
        <w:rPr>
          <w:rFonts w:ascii="Times New Roman" w:hAnsi="Times New Roman" w:cs="Times New Roman"/>
          <w:lang w:val="en-GB"/>
        </w:rPr>
        <w:t xml:space="preserve"> C and</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Welke</w:t>
      </w:r>
      <w:proofErr w:type="spellEnd"/>
      <w:r w:rsidR="00D13CAF" w:rsidRPr="007400F8">
        <w:rPr>
          <w:rFonts w:ascii="Times New Roman" w:hAnsi="Times New Roman" w:cs="Times New Roman"/>
          <w:lang w:val="en-GB"/>
        </w:rPr>
        <w:t xml:space="preserve"> JE</w:t>
      </w:r>
      <w:r w:rsidRPr="007400F8">
        <w:rPr>
          <w:rFonts w:ascii="Times New Roman" w:hAnsi="Times New Roman" w:cs="Times New Roman"/>
          <w:lang w:val="en-GB"/>
        </w:rPr>
        <w:t xml:space="preserve">, Effect of </w:t>
      </w:r>
      <w:r w:rsidRPr="007400F8">
        <w:rPr>
          <w:rFonts w:ascii="Times New Roman" w:hAnsi="Times New Roman" w:cs="Times New Roman"/>
          <w:i/>
          <w:iCs/>
          <w:lang w:val="en-GB"/>
        </w:rPr>
        <w:t xml:space="preserve">Aspergillus </w:t>
      </w:r>
      <w:proofErr w:type="spellStart"/>
      <w:r w:rsidRPr="007400F8">
        <w:rPr>
          <w:rFonts w:ascii="Times New Roman" w:hAnsi="Times New Roman" w:cs="Times New Roman"/>
          <w:i/>
          <w:iCs/>
          <w:lang w:val="en-GB"/>
        </w:rPr>
        <w:t>carbonarius</w:t>
      </w:r>
      <w:proofErr w:type="spellEnd"/>
      <w:r w:rsidRPr="007400F8">
        <w:rPr>
          <w:rFonts w:ascii="Times New Roman" w:hAnsi="Times New Roman" w:cs="Times New Roman"/>
          <w:lang w:val="en-GB"/>
        </w:rPr>
        <w:t xml:space="preserve"> on ochratoxin a levels, volatile profile and antioxidant activity of the grapes and respective wines</w:t>
      </w:r>
      <w:r w:rsidR="00D13CAF" w:rsidRPr="007400F8">
        <w:rPr>
          <w:rFonts w:ascii="Times New Roman" w:hAnsi="Times New Roman" w:cs="Times New Roman"/>
          <w:lang w:val="en-GB"/>
        </w:rPr>
        <w:t>.</w:t>
      </w:r>
      <w:r w:rsidRPr="007400F8">
        <w:rPr>
          <w:rFonts w:ascii="Times New Roman" w:hAnsi="Times New Roman" w:cs="Times New Roman"/>
          <w:lang w:val="en-GB"/>
        </w:rPr>
        <w:t xml:space="preserve"> </w:t>
      </w:r>
      <w:r w:rsidRPr="007400F8">
        <w:rPr>
          <w:rFonts w:ascii="Times New Roman" w:hAnsi="Times New Roman" w:cs="Times New Roman"/>
          <w:i/>
          <w:iCs/>
          <w:lang w:val="en-GB"/>
        </w:rPr>
        <w:t xml:space="preserve">Food Res Int </w:t>
      </w:r>
      <w:r w:rsidRPr="007400F8">
        <w:rPr>
          <w:rFonts w:ascii="Times New Roman" w:hAnsi="Times New Roman" w:cs="Times New Roman"/>
          <w:b/>
          <w:bCs/>
          <w:lang w:val="en-GB"/>
        </w:rPr>
        <w:t>126</w:t>
      </w:r>
      <w:r w:rsidR="00D13CAF" w:rsidRPr="007400F8">
        <w:rPr>
          <w:rFonts w:ascii="Times New Roman" w:hAnsi="Times New Roman" w:cs="Times New Roman"/>
          <w:b/>
          <w:bCs/>
          <w:lang w:val="en-GB"/>
        </w:rPr>
        <w:t>:</w:t>
      </w:r>
      <w:r w:rsidRPr="007400F8">
        <w:rPr>
          <w:rFonts w:ascii="Times New Roman" w:hAnsi="Times New Roman" w:cs="Times New Roman"/>
          <w:lang w:val="en-GB"/>
        </w:rPr>
        <w:t>108687</w:t>
      </w:r>
      <w:r w:rsidR="00D13CAF" w:rsidRPr="007400F8">
        <w:rPr>
          <w:rFonts w:ascii="Times New Roman" w:hAnsi="Times New Roman" w:cs="Times New Roman"/>
          <w:lang w:val="en-GB"/>
        </w:rPr>
        <w:t>-108696 (2019).</w:t>
      </w:r>
    </w:p>
    <w:p w14:paraId="25609216" w14:textId="06210093" w:rsidR="007340F7" w:rsidRPr="007400F8" w:rsidRDefault="007340F7"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eastAsia="AdvGulliv-R" w:hAnsi="Times New Roman" w:cs="Times New Roman"/>
          <w:lang w:val="en-GB"/>
        </w:rPr>
        <w:t>Shinohara T</w:t>
      </w:r>
      <w:r w:rsidR="00D13CAF" w:rsidRPr="007400F8">
        <w:rPr>
          <w:rFonts w:ascii="Times New Roman" w:eastAsia="AdvGulliv-R" w:hAnsi="Times New Roman" w:cs="Times New Roman"/>
          <w:lang w:val="en-GB"/>
        </w:rPr>
        <w:t>,</w:t>
      </w:r>
      <w:r w:rsidRPr="007400F8">
        <w:rPr>
          <w:rFonts w:ascii="Times New Roman" w:eastAsia="AdvGulliv-R" w:hAnsi="Times New Roman" w:cs="Times New Roman"/>
          <w:lang w:val="en-GB"/>
        </w:rPr>
        <w:t xml:space="preserve"> Gas chromatographic analysis of volatile fatty acids in wines. </w:t>
      </w:r>
      <w:r w:rsidRPr="007400F8">
        <w:rPr>
          <w:rFonts w:ascii="Times New Roman" w:eastAsia="AdvGulliv-I" w:hAnsi="Times New Roman" w:cs="Times New Roman"/>
          <w:i/>
          <w:iCs/>
          <w:lang w:val="en-GB"/>
        </w:rPr>
        <w:t xml:space="preserve">Agric </w:t>
      </w:r>
      <w:proofErr w:type="spellStart"/>
      <w:r w:rsidRPr="007400F8">
        <w:rPr>
          <w:rFonts w:ascii="Times New Roman" w:eastAsia="AdvGulliv-I" w:hAnsi="Times New Roman" w:cs="Times New Roman"/>
          <w:i/>
          <w:iCs/>
          <w:lang w:val="en-GB"/>
        </w:rPr>
        <w:t>Biol</w:t>
      </w:r>
      <w:proofErr w:type="spellEnd"/>
      <w:r w:rsidRPr="007400F8">
        <w:rPr>
          <w:rFonts w:ascii="Times New Roman" w:eastAsia="AdvGulliv-I" w:hAnsi="Times New Roman" w:cs="Times New Roman"/>
          <w:i/>
          <w:iCs/>
          <w:lang w:val="en-GB"/>
        </w:rPr>
        <w:t xml:space="preserve"> Chem</w:t>
      </w:r>
      <w:r w:rsidRPr="007400F8">
        <w:rPr>
          <w:rFonts w:ascii="Times New Roman" w:eastAsia="AdvGulliv-I" w:hAnsi="Times New Roman" w:cs="Times New Roman"/>
          <w:lang w:val="en-GB"/>
        </w:rPr>
        <w:t xml:space="preserve"> </w:t>
      </w:r>
      <w:r w:rsidRPr="007400F8">
        <w:rPr>
          <w:rFonts w:ascii="Times New Roman" w:eastAsia="AdvGulliv-I" w:hAnsi="Times New Roman" w:cs="Times New Roman"/>
          <w:b/>
          <w:bCs/>
          <w:lang w:val="en-GB"/>
        </w:rPr>
        <w:t>49</w:t>
      </w:r>
      <w:r w:rsidR="00D13CAF" w:rsidRPr="007400F8">
        <w:rPr>
          <w:rFonts w:ascii="Times New Roman" w:eastAsia="AdvGulliv-R" w:hAnsi="Times New Roman" w:cs="Times New Roman"/>
          <w:b/>
          <w:bCs/>
          <w:lang w:val="en-GB"/>
        </w:rPr>
        <w:t>:</w:t>
      </w:r>
      <w:r w:rsidRPr="007400F8">
        <w:rPr>
          <w:rFonts w:ascii="Times New Roman" w:eastAsia="AdvGulliv-R" w:hAnsi="Times New Roman" w:cs="Times New Roman"/>
          <w:lang w:val="en-GB"/>
        </w:rPr>
        <w:t>2211–2212</w:t>
      </w:r>
      <w:r w:rsidR="00D13CAF" w:rsidRPr="007400F8">
        <w:rPr>
          <w:rFonts w:ascii="Times New Roman" w:eastAsia="AdvGulliv-R" w:hAnsi="Times New Roman" w:cs="Times New Roman"/>
          <w:lang w:val="en-GB"/>
        </w:rPr>
        <w:t xml:space="preserve"> (1985)</w:t>
      </w:r>
      <w:r w:rsidRPr="007400F8">
        <w:rPr>
          <w:rFonts w:ascii="Times New Roman" w:eastAsia="AdvGulliv-R" w:hAnsi="Times New Roman" w:cs="Times New Roman"/>
          <w:lang w:val="en-GB"/>
        </w:rPr>
        <w:t>.</w:t>
      </w:r>
    </w:p>
    <w:p w14:paraId="3F05733D" w14:textId="0375C0BD" w:rsidR="008144FC" w:rsidRPr="007400F8" w:rsidRDefault="007340F7"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N</w:t>
      </w:r>
      <w:r w:rsidR="00D13CAF" w:rsidRPr="007400F8">
        <w:rPr>
          <w:rFonts w:ascii="Times New Roman" w:hAnsi="Times New Roman" w:cs="Times New Roman"/>
          <w:lang w:val="en-GB"/>
        </w:rPr>
        <w:t>asi A</w:t>
      </w:r>
      <w:r w:rsidRPr="007400F8">
        <w:rPr>
          <w:rFonts w:ascii="Times New Roman" w:hAnsi="Times New Roman" w:cs="Times New Roman"/>
          <w:lang w:val="en-GB"/>
        </w:rPr>
        <w:t>, D</w:t>
      </w:r>
      <w:r w:rsidR="00D13CAF" w:rsidRPr="007400F8">
        <w:rPr>
          <w:rFonts w:ascii="Times New Roman" w:hAnsi="Times New Roman" w:cs="Times New Roman"/>
          <w:lang w:val="en-GB"/>
        </w:rPr>
        <w:t>e</w:t>
      </w:r>
      <w:r w:rsidRPr="007400F8">
        <w:rPr>
          <w:rFonts w:ascii="Times New Roman" w:hAnsi="Times New Roman" w:cs="Times New Roman"/>
          <w:lang w:val="en-GB"/>
        </w:rPr>
        <w:t xml:space="preserve"> </w:t>
      </w:r>
      <w:r w:rsidR="00D13CAF" w:rsidRPr="007400F8">
        <w:rPr>
          <w:rFonts w:ascii="Times New Roman" w:hAnsi="Times New Roman" w:cs="Times New Roman"/>
          <w:lang w:val="en-GB"/>
        </w:rPr>
        <w:t>Gennaro T,</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A</w:t>
      </w:r>
      <w:r w:rsidR="00D13CAF" w:rsidRPr="007400F8">
        <w:rPr>
          <w:rFonts w:ascii="Times New Roman" w:hAnsi="Times New Roman" w:cs="Times New Roman"/>
          <w:lang w:val="en-GB"/>
        </w:rPr>
        <w:t>vara</w:t>
      </w:r>
      <w:proofErr w:type="spellEnd"/>
      <w:r w:rsidR="00D13CAF" w:rsidRPr="007400F8">
        <w:rPr>
          <w:rFonts w:ascii="Times New Roman" w:hAnsi="Times New Roman" w:cs="Times New Roman"/>
          <w:lang w:val="en-GB"/>
        </w:rPr>
        <w:t xml:space="preserve"> V,</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N</w:t>
      </w:r>
      <w:r w:rsidR="00D13CAF" w:rsidRPr="007400F8">
        <w:rPr>
          <w:rFonts w:ascii="Times New Roman" w:hAnsi="Times New Roman" w:cs="Times New Roman"/>
          <w:lang w:val="en-GB"/>
        </w:rPr>
        <w:t>icolella</w:t>
      </w:r>
      <w:proofErr w:type="spellEnd"/>
      <w:r w:rsidR="00D13CAF" w:rsidRPr="007400F8">
        <w:rPr>
          <w:rFonts w:ascii="Times New Roman" w:hAnsi="Times New Roman" w:cs="Times New Roman"/>
          <w:lang w:val="en-GB"/>
        </w:rPr>
        <w:t xml:space="preserve"> V</w:t>
      </w:r>
      <w:r w:rsidRPr="007400F8">
        <w:rPr>
          <w:rFonts w:ascii="Times New Roman" w:hAnsi="Times New Roman" w:cs="Times New Roman"/>
          <w:lang w:val="en-GB"/>
        </w:rPr>
        <w:t>, M</w:t>
      </w:r>
      <w:r w:rsidR="00D13CAF" w:rsidRPr="007400F8">
        <w:rPr>
          <w:rFonts w:ascii="Times New Roman" w:hAnsi="Times New Roman" w:cs="Times New Roman"/>
          <w:lang w:val="en-GB"/>
        </w:rPr>
        <w:t>onaco A</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M</w:t>
      </w:r>
      <w:r w:rsidR="00D13CAF" w:rsidRPr="007400F8">
        <w:rPr>
          <w:rFonts w:ascii="Times New Roman" w:hAnsi="Times New Roman" w:cs="Times New Roman"/>
          <w:lang w:val="en-GB"/>
        </w:rPr>
        <w:t>ercurio</w:t>
      </w:r>
      <w:proofErr w:type="spellEnd"/>
      <w:r w:rsidR="00D13CAF" w:rsidRPr="007400F8">
        <w:rPr>
          <w:rFonts w:ascii="Times New Roman" w:hAnsi="Times New Roman" w:cs="Times New Roman"/>
          <w:lang w:val="en-GB"/>
        </w:rPr>
        <w:t xml:space="preserve"> V</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A</w:t>
      </w:r>
      <w:r w:rsidR="00D13CAF" w:rsidRPr="007400F8">
        <w:rPr>
          <w:rFonts w:ascii="Times New Roman" w:hAnsi="Times New Roman" w:cs="Times New Roman"/>
          <w:lang w:val="en-GB"/>
        </w:rPr>
        <w:t>ddimanda</w:t>
      </w:r>
      <w:proofErr w:type="spellEnd"/>
      <w:r w:rsidR="00D13CAF" w:rsidRPr="007400F8">
        <w:rPr>
          <w:rFonts w:ascii="Times New Roman" w:hAnsi="Times New Roman" w:cs="Times New Roman"/>
          <w:lang w:val="en-GB"/>
        </w:rPr>
        <w:t xml:space="preserve"> G</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G</w:t>
      </w:r>
      <w:r w:rsidR="00D13CAF" w:rsidRPr="007400F8">
        <w:rPr>
          <w:rFonts w:ascii="Times New Roman" w:hAnsi="Times New Roman" w:cs="Times New Roman"/>
          <w:lang w:val="en-GB"/>
        </w:rPr>
        <w:t>ranato</w:t>
      </w:r>
      <w:proofErr w:type="spellEnd"/>
      <w:r w:rsidR="00D13CAF" w:rsidRPr="007400F8">
        <w:rPr>
          <w:rFonts w:ascii="Times New Roman" w:hAnsi="Times New Roman" w:cs="Times New Roman"/>
          <w:lang w:val="en-GB"/>
        </w:rPr>
        <w:t xml:space="preserve"> TM,</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C</w:t>
      </w:r>
      <w:r w:rsidR="00D13CAF" w:rsidRPr="007400F8">
        <w:rPr>
          <w:rFonts w:ascii="Times New Roman" w:hAnsi="Times New Roman" w:cs="Times New Roman"/>
          <w:lang w:val="en-GB"/>
        </w:rPr>
        <w:t>hianese</w:t>
      </w:r>
      <w:proofErr w:type="spellEnd"/>
      <w:r w:rsidR="00D13CAF" w:rsidRPr="007400F8">
        <w:rPr>
          <w:rFonts w:ascii="Times New Roman" w:hAnsi="Times New Roman" w:cs="Times New Roman"/>
          <w:lang w:val="en-GB"/>
        </w:rPr>
        <w:t xml:space="preserve"> L and</w:t>
      </w:r>
      <w:r w:rsidRPr="007400F8">
        <w:rPr>
          <w:rFonts w:ascii="Times New Roman" w:hAnsi="Times New Roman" w:cs="Times New Roman"/>
          <w:lang w:val="en-GB"/>
        </w:rPr>
        <w:t xml:space="preserve"> F</w:t>
      </w:r>
      <w:r w:rsidR="00D13CAF" w:rsidRPr="007400F8">
        <w:rPr>
          <w:rFonts w:ascii="Times New Roman" w:hAnsi="Times New Roman" w:cs="Times New Roman"/>
          <w:lang w:val="en-GB"/>
        </w:rPr>
        <w:t>erranti</w:t>
      </w:r>
      <w:r w:rsidRPr="007400F8">
        <w:rPr>
          <w:rFonts w:ascii="Times New Roman" w:hAnsi="Times New Roman" w:cs="Times New Roman"/>
          <w:lang w:val="en-GB"/>
        </w:rPr>
        <w:t xml:space="preserve"> </w:t>
      </w:r>
      <w:r w:rsidR="00D13CAF" w:rsidRPr="007400F8">
        <w:rPr>
          <w:rFonts w:ascii="Times New Roman" w:hAnsi="Times New Roman" w:cs="Times New Roman"/>
          <w:lang w:val="en-GB"/>
        </w:rPr>
        <w:t xml:space="preserve">P, </w:t>
      </w:r>
      <w:r w:rsidRPr="007400F8">
        <w:rPr>
          <w:rFonts w:ascii="Times New Roman" w:hAnsi="Times New Roman" w:cs="Times New Roman"/>
          <w:lang w:val="en-GB"/>
        </w:rPr>
        <w:t>D</w:t>
      </w:r>
      <w:r w:rsidR="00D13CAF" w:rsidRPr="007400F8">
        <w:rPr>
          <w:rFonts w:ascii="Times New Roman" w:hAnsi="Times New Roman" w:cs="Times New Roman"/>
          <w:lang w:val="en-GB"/>
        </w:rPr>
        <w:t>etermination of varietal volatiles as quality and shelf-life markers/origin and typicalness tracers in southern Italian wines.</w:t>
      </w:r>
      <w:r w:rsidRPr="007400F8">
        <w:rPr>
          <w:rFonts w:ascii="Times New Roman" w:hAnsi="Times New Roman" w:cs="Times New Roman"/>
          <w:b/>
          <w:bCs/>
          <w:lang w:val="en-GB"/>
        </w:rPr>
        <w:t xml:space="preserve"> </w:t>
      </w:r>
      <w:r w:rsidRPr="007400F8">
        <w:rPr>
          <w:rFonts w:ascii="Times New Roman" w:hAnsi="Times New Roman" w:cs="Times New Roman"/>
          <w:i/>
          <w:iCs/>
          <w:lang w:val="en-GB"/>
        </w:rPr>
        <w:t xml:space="preserve">Ital J Food Sci </w:t>
      </w:r>
      <w:r w:rsidRPr="007400F8">
        <w:rPr>
          <w:rFonts w:ascii="Times New Roman" w:hAnsi="Times New Roman" w:cs="Times New Roman"/>
          <w:b/>
          <w:bCs/>
          <w:lang w:val="en-GB"/>
        </w:rPr>
        <w:t>2</w:t>
      </w:r>
      <w:r w:rsidR="00D13CAF" w:rsidRPr="007400F8">
        <w:rPr>
          <w:rFonts w:ascii="Times New Roman" w:hAnsi="Times New Roman" w:cs="Times New Roman"/>
          <w:b/>
          <w:bCs/>
          <w:lang w:val="en-GB"/>
        </w:rPr>
        <w:t>2:</w:t>
      </w:r>
      <w:r w:rsidR="008144FC" w:rsidRPr="007400F8">
        <w:rPr>
          <w:rFonts w:ascii="Times New Roman" w:hAnsi="Times New Roman" w:cs="Times New Roman"/>
          <w:lang w:val="en-GB"/>
        </w:rPr>
        <w:t>41-46</w:t>
      </w:r>
      <w:r w:rsidR="00D13CAF" w:rsidRPr="007400F8">
        <w:rPr>
          <w:rFonts w:ascii="Times New Roman" w:hAnsi="Times New Roman" w:cs="Times New Roman"/>
          <w:lang w:val="en-GB"/>
        </w:rPr>
        <w:t xml:space="preserve"> (2010)</w:t>
      </w:r>
      <w:r w:rsidR="008144FC" w:rsidRPr="007400F8">
        <w:rPr>
          <w:rFonts w:ascii="Times New Roman" w:hAnsi="Times New Roman" w:cs="Times New Roman"/>
          <w:lang w:val="en-GB"/>
        </w:rPr>
        <w:t>.</w:t>
      </w:r>
    </w:p>
    <w:p w14:paraId="2E0AAFD4" w14:textId="06B8ECAD" w:rsidR="008144FC" w:rsidRPr="007400F8" w:rsidRDefault="008144FC" w:rsidP="00DC6ADE">
      <w:pPr>
        <w:pStyle w:val="Default"/>
        <w:numPr>
          <w:ilvl w:val="0"/>
          <w:numId w:val="2"/>
        </w:numPr>
        <w:spacing w:line="360" w:lineRule="auto"/>
        <w:jc w:val="both"/>
        <w:rPr>
          <w:sz w:val="22"/>
          <w:szCs w:val="22"/>
          <w:lang w:val="en-GB"/>
        </w:rPr>
      </w:pPr>
      <w:r w:rsidRPr="007400F8">
        <w:rPr>
          <w:sz w:val="22"/>
          <w:szCs w:val="22"/>
          <w:lang w:val="en-GB"/>
        </w:rPr>
        <w:t>Robinson</w:t>
      </w:r>
      <w:r w:rsidR="00D13CAF" w:rsidRPr="007400F8">
        <w:rPr>
          <w:sz w:val="22"/>
          <w:szCs w:val="22"/>
          <w:lang w:val="en-GB"/>
        </w:rPr>
        <w:t xml:space="preserve"> AL</w:t>
      </w:r>
      <w:r w:rsidRPr="007400F8">
        <w:rPr>
          <w:sz w:val="22"/>
          <w:szCs w:val="22"/>
          <w:lang w:val="en-GB"/>
        </w:rPr>
        <w:t>, Mueller</w:t>
      </w:r>
      <w:r w:rsidR="00D13CAF" w:rsidRPr="007400F8">
        <w:rPr>
          <w:sz w:val="22"/>
          <w:szCs w:val="22"/>
          <w:lang w:val="en-GB"/>
        </w:rPr>
        <w:t xml:space="preserve"> M</w:t>
      </w:r>
      <w:r w:rsidRPr="007400F8">
        <w:rPr>
          <w:sz w:val="22"/>
          <w:szCs w:val="22"/>
          <w:lang w:val="en-GB"/>
        </w:rPr>
        <w:t xml:space="preserve">, </w:t>
      </w:r>
      <w:proofErr w:type="spellStart"/>
      <w:r w:rsidRPr="007400F8">
        <w:rPr>
          <w:sz w:val="22"/>
          <w:szCs w:val="22"/>
          <w:lang w:val="en-GB"/>
        </w:rPr>
        <w:t>Heymann</w:t>
      </w:r>
      <w:proofErr w:type="spellEnd"/>
      <w:r w:rsidR="00D13CAF" w:rsidRPr="007400F8">
        <w:rPr>
          <w:sz w:val="22"/>
          <w:szCs w:val="22"/>
          <w:lang w:val="en-GB"/>
        </w:rPr>
        <w:t xml:space="preserve"> H</w:t>
      </w:r>
      <w:r w:rsidRPr="007400F8">
        <w:rPr>
          <w:sz w:val="22"/>
          <w:szCs w:val="22"/>
          <w:lang w:val="en-GB"/>
        </w:rPr>
        <w:t xml:space="preserve">, </w:t>
      </w:r>
      <w:proofErr w:type="spellStart"/>
      <w:r w:rsidRPr="007400F8">
        <w:rPr>
          <w:sz w:val="22"/>
          <w:szCs w:val="22"/>
          <w:lang w:val="en-GB"/>
        </w:rPr>
        <w:t>Ebeler</w:t>
      </w:r>
      <w:proofErr w:type="spellEnd"/>
      <w:r w:rsidR="00D13CAF" w:rsidRPr="007400F8">
        <w:rPr>
          <w:sz w:val="22"/>
          <w:szCs w:val="22"/>
          <w:lang w:val="en-GB"/>
        </w:rPr>
        <w:t xml:space="preserve"> SE</w:t>
      </w:r>
      <w:r w:rsidRPr="007400F8">
        <w:rPr>
          <w:sz w:val="22"/>
          <w:szCs w:val="22"/>
          <w:lang w:val="en-GB"/>
        </w:rPr>
        <w:t>, Boss</w:t>
      </w:r>
      <w:r w:rsidR="00D13CAF" w:rsidRPr="007400F8">
        <w:rPr>
          <w:sz w:val="22"/>
          <w:szCs w:val="22"/>
          <w:lang w:val="en-GB"/>
        </w:rPr>
        <w:t xml:space="preserve"> PK</w:t>
      </w:r>
      <w:r w:rsidRPr="007400F8">
        <w:rPr>
          <w:sz w:val="22"/>
          <w:szCs w:val="22"/>
          <w:lang w:val="en-GB"/>
        </w:rPr>
        <w:t>, Solomon</w:t>
      </w:r>
      <w:r w:rsidR="009F2429" w:rsidRPr="007400F8">
        <w:rPr>
          <w:sz w:val="22"/>
          <w:szCs w:val="22"/>
          <w:lang w:val="en-GB"/>
        </w:rPr>
        <w:t xml:space="preserve"> PS</w:t>
      </w:r>
      <w:r w:rsidRPr="007400F8">
        <w:rPr>
          <w:rStyle w:val="A5"/>
          <w:sz w:val="22"/>
          <w:szCs w:val="22"/>
          <w:lang w:val="en-GB"/>
        </w:rPr>
        <w:t xml:space="preserve"> </w:t>
      </w:r>
      <w:r w:rsidRPr="007400F8">
        <w:rPr>
          <w:sz w:val="22"/>
          <w:szCs w:val="22"/>
          <w:lang w:val="en-GB"/>
        </w:rPr>
        <w:t xml:space="preserve">and </w:t>
      </w:r>
      <w:proofErr w:type="spellStart"/>
      <w:r w:rsidRPr="007400F8">
        <w:rPr>
          <w:sz w:val="22"/>
          <w:szCs w:val="22"/>
          <w:lang w:val="en-GB"/>
        </w:rPr>
        <w:t>Trengove</w:t>
      </w:r>
      <w:proofErr w:type="spellEnd"/>
      <w:r w:rsidR="009F2429" w:rsidRPr="007400F8">
        <w:rPr>
          <w:sz w:val="22"/>
          <w:szCs w:val="22"/>
          <w:lang w:val="en-GB"/>
        </w:rPr>
        <w:t xml:space="preserve"> RD,</w:t>
      </w:r>
      <w:r w:rsidRPr="007400F8">
        <w:rPr>
          <w:rStyle w:val="A5"/>
          <w:sz w:val="22"/>
          <w:szCs w:val="22"/>
          <w:lang w:val="en-GB"/>
        </w:rPr>
        <w:t xml:space="preserve"> </w:t>
      </w:r>
      <w:r w:rsidRPr="007400F8">
        <w:rPr>
          <w:sz w:val="22"/>
          <w:szCs w:val="22"/>
          <w:lang w:val="en-GB"/>
        </w:rPr>
        <w:t xml:space="preserve">Effect of </w:t>
      </w:r>
      <w:r w:rsidR="009F2429" w:rsidRPr="007400F8">
        <w:rPr>
          <w:sz w:val="22"/>
          <w:szCs w:val="22"/>
          <w:lang w:val="en-GB"/>
        </w:rPr>
        <w:t>s</w:t>
      </w:r>
      <w:r w:rsidRPr="007400F8">
        <w:rPr>
          <w:sz w:val="22"/>
          <w:szCs w:val="22"/>
          <w:lang w:val="en-GB"/>
        </w:rPr>
        <w:t xml:space="preserve">imulated </w:t>
      </w:r>
      <w:r w:rsidR="009F2429" w:rsidRPr="007400F8">
        <w:rPr>
          <w:sz w:val="22"/>
          <w:szCs w:val="22"/>
          <w:lang w:val="en-GB"/>
        </w:rPr>
        <w:t>s</w:t>
      </w:r>
      <w:r w:rsidRPr="007400F8">
        <w:rPr>
          <w:sz w:val="22"/>
          <w:szCs w:val="22"/>
          <w:lang w:val="en-GB"/>
        </w:rPr>
        <w:t xml:space="preserve">hipping </w:t>
      </w:r>
      <w:r w:rsidR="009F2429" w:rsidRPr="007400F8">
        <w:rPr>
          <w:sz w:val="22"/>
          <w:szCs w:val="22"/>
          <w:lang w:val="en-GB"/>
        </w:rPr>
        <w:t>c</w:t>
      </w:r>
      <w:r w:rsidRPr="007400F8">
        <w:rPr>
          <w:sz w:val="22"/>
          <w:szCs w:val="22"/>
          <w:lang w:val="en-GB"/>
        </w:rPr>
        <w:t xml:space="preserve">onditions on </w:t>
      </w:r>
      <w:r w:rsidR="009F2429" w:rsidRPr="007400F8">
        <w:rPr>
          <w:sz w:val="22"/>
          <w:szCs w:val="22"/>
          <w:lang w:val="en-GB"/>
        </w:rPr>
        <w:t>s</w:t>
      </w:r>
      <w:r w:rsidRPr="007400F8">
        <w:rPr>
          <w:sz w:val="22"/>
          <w:szCs w:val="22"/>
          <w:lang w:val="en-GB"/>
        </w:rPr>
        <w:t xml:space="preserve">ensory </w:t>
      </w:r>
      <w:r w:rsidR="009F2429" w:rsidRPr="007400F8">
        <w:rPr>
          <w:sz w:val="22"/>
          <w:szCs w:val="22"/>
          <w:lang w:val="en-GB"/>
        </w:rPr>
        <w:t>a</w:t>
      </w:r>
      <w:r w:rsidRPr="007400F8">
        <w:rPr>
          <w:sz w:val="22"/>
          <w:szCs w:val="22"/>
          <w:lang w:val="en-GB"/>
        </w:rPr>
        <w:t xml:space="preserve">ttributes and </w:t>
      </w:r>
      <w:r w:rsidR="009F2429" w:rsidRPr="007400F8">
        <w:rPr>
          <w:sz w:val="22"/>
          <w:szCs w:val="22"/>
          <w:lang w:val="en-GB"/>
        </w:rPr>
        <w:t>v</w:t>
      </w:r>
      <w:r w:rsidRPr="007400F8">
        <w:rPr>
          <w:sz w:val="22"/>
          <w:szCs w:val="22"/>
          <w:lang w:val="en-GB"/>
        </w:rPr>
        <w:t xml:space="preserve">olatile </w:t>
      </w:r>
      <w:r w:rsidR="009F2429" w:rsidRPr="007400F8">
        <w:rPr>
          <w:sz w:val="22"/>
          <w:szCs w:val="22"/>
          <w:lang w:val="en-GB"/>
        </w:rPr>
        <w:t>c</w:t>
      </w:r>
      <w:r w:rsidRPr="007400F8">
        <w:rPr>
          <w:sz w:val="22"/>
          <w:szCs w:val="22"/>
          <w:lang w:val="en-GB"/>
        </w:rPr>
        <w:t xml:space="preserve">omposition of </w:t>
      </w:r>
      <w:r w:rsidR="009F2429" w:rsidRPr="007400F8">
        <w:rPr>
          <w:sz w:val="22"/>
          <w:szCs w:val="22"/>
          <w:lang w:val="en-GB"/>
        </w:rPr>
        <w:t>c</w:t>
      </w:r>
      <w:r w:rsidRPr="007400F8">
        <w:rPr>
          <w:sz w:val="22"/>
          <w:szCs w:val="22"/>
          <w:lang w:val="en-GB"/>
        </w:rPr>
        <w:t xml:space="preserve">ommercial </w:t>
      </w:r>
      <w:r w:rsidR="009F2429" w:rsidRPr="007400F8">
        <w:rPr>
          <w:sz w:val="22"/>
          <w:szCs w:val="22"/>
          <w:lang w:val="en-GB"/>
        </w:rPr>
        <w:t>w</w:t>
      </w:r>
      <w:r w:rsidRPr="007400F8">
        <w:rPr>
          <w:sz w:val="22"/>
          <w:szCs w:val="22"/>
          <w:lang w:val="en-GB"/>
        </w:rPr>
        <w:t xml:space="preserve">hite and </w:t>
      </w:r>
      <w:r w:rsidR="009F2429" w:rsidRPr="007400F8">
        <w:rPr>
          <w:sz w:val="22"/>
          <w:szCs w:val="22"/>
          <w:lang w:val="en-GB"/>
        </w:rPr>
        <w:t>r</w:t>
      </w:r>
      <w:r w:rsidRPr="007400F8">
        <w:rPr>
          <w:sz w:val="22"/>
          <w:szCs w:val="22"/>
          <w:lang w:val="en-GB"/>
        </w:rPr>
        <w:t xml:space="preserve">ed </w:t>
      </w:r>
      <w:r w:rsidR="009F2429" w:rsidRPr="007400F8">
        <w:rPr>
          <w:sz w:val="22"/>
          <w:szCs w:val="22"/>
          <w:lang w:val="en-GB"/>
        </w:rPr>
        <w:t>w</w:t>
      </w:r>
      <w:r w:rsidRPr="007400F8">
        <w:rPr>
          <w:sz w:val="22"/>
          <w:szCs w:val="22"/>
          <w:lang w:val="en-GB"/>
        </w:rPr>
        <w:t>ines</w:t>
      </w:r>
      <w:r w:rsidR="009F2429" w:rsidRPr="007400F8">
        <w:rPr>
          <w:sz w:val="22"/>
          <w:szCs w:val="22"/>
          <w:lang w:val="en-GB"/>
        </w:rPr>
        <w:t>.</w:t>
      </w:r>
      <w:r w:rsidRPr="007400F8">
        <w:rPr>
          <w:sz w:val="22"/>
          <w:szCs w:val="22"/>
          <w:lang w:val="en-GB"/>
        </w:rPr>
        <w:t xml:space="preserve"> </w:t>
      </w:r>
      <w:r w:rsidRPr="007400F8">
        <w:rPr>
          <w:i/>
          <w:iCs/>
          <w:sz w:val="22"/>
          <w:szCs w:val="22"/>
          <w:lang w:val="en-GB"/>
        </w:rPr>
        <w:t xml:space="preserve">Am J Enol </w:t>
      </w:r>
      <w:proofErr w:type="spellStart"/>
      <w:r w:rsidRPr="007400F8">
        <w:rPr>
          <w:i/>
          <w:iCs/>
          <w:sz w:val="22"/>
          <w:szCs w:val="22"/>
          <w:lang w:val="en-GB"/>
        </w:rPr>
        <w:t>Vitic</w:t>
      </w:r>
      <w:proofErr w:type="spellEnd"/>
      <w:r w:rsidRPr="007400F8">
        <w:rPr>
          <w:sz w:val="22"/>
          <w:szCs w:val="22"/>
          <w:lang w:val="en-GB"/>
        </w:rPr>
        <w:t xml:space="preserve"> </w:t>
      </w:r>
      <w:r w:rsidRPr="007400F8">
        <w:rPr>
          <w:b/>
          <w:bCs/>
          <w:sz w:val="22"/>
          <w:szCs w:val="22"/>
          <w:lang w:val="en-GB"/>
        </w:rPr>
        <w:t>61:</w:t>
      </w:r>
      <w:r w:rsidRPr="007400F8">
        <w:rPr>
          <w:sz w:val="22"/>
          <w:szCs w:val="22"/>
          <w:lang w:val="en-GB"/>
        </w:rPr>
        <w:t>337-347</w:t>
      </w:r>
      <w:r w:rsidR="009F2429" w:rsidRPr="007400F8">
        <w:rPr>
          <w:sz w:val="22"/>
          <w:szCs w:val="22"/>
          <w:lang w:val="en-GB"/>
        </w:rPr>
        <w:t xml:space="preserve"> (2010)</w:t>
      </w:r>
      <w:r w:rsidRPr="007400F8">
        <w:rPr>
          <w:sz w:val="22"/>
          <w:szCs w:val="22"/>
          <w:lang w:val="en-GB"/>
        </w:rPr>
        <w:t>.</w:t>
      </w:r>
    </w:p>
    <w:p w14:paraId="4A620946" w14:textId="471FE014" w:rsidR="008144FC" w:rsidRPr="007400F8" w:rsidRDefault="008144FC"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Furdíková</w:t>
      </w:r>
      <w:proofErr w:type="spellEnd"/>
      <w:r w:rsidR="009F2429" w:rsidRPr="007400F8">
        <w:rPr>
          <w:rFonts w:ascii="Times New Roman" w:hAnsi="Times New Roman" w:cs="Times New Roman"/>
          <w:lang w:val="en-GB"/>
        </w:rPr>
        <w:t xml:space="preserve"> K,</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Bajnociová</w:t>
      </w:r>
      <w:proofErr w:type="spellEnd"/>
      <w:r w:rsidRPr="007400F8">
        <w:rPr>
          <w:rFonts w:ascii="Times New Roman" w:hAnsi="Times New Roman" w:cs="Times New Roman"/>
          <w:lang w:val="en-GB"/>
        </w:rPr>
        <w:t xml:space="preserve"> </w:t>
      </w:r>
      <w:r w:rsidR="009F2429" w:rsidRPr="007400F8">
        <w:rPr>
          <w:rFonts w:ascii="Times New Roman" w:hAnsi="Times New Roman" w:cs="Times New Roman"/>
          <w:lang w:val="en-GB"/>
        </w:rPr>
        <w:t>L,</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Malík</w:t>
      </w:r>
      <w:proofErr w:type="spellEnd"/>
      <w:r w:rsidRPr="007400F8">
        <w:rPr>
          <w:rFonts w:ascii="Times New Roman" w:hAnsi="Times New Roman" w:cs="Times New Roman"/>
          <w:lang w:val="en-GB"/>
        </w:rPr>
        <w:t xml:space="preserve"> </w:t>
      </w:r>
      <w:r w:rsidR="009F2429" w:rsidRPr="007400F8">
        <w:rPr>
          <w:rFonts w:ascii="Times New Roman" w:hAnsi="Times New Roman" w:cs="Times New Roman"/>
          <w:lang w:val="en-GB"/>
        </w:rPr>
        <w:t xml:space="preserve">F and </w:t>
      </w:r>
      <w:proofErr w:type="spellStart"/>
      <w:r w:rsidRPr="007400F8">
        <w:rPr>
          <w:rFonts w:ascii="Times New Roman" w:hAnsi="Times New Roman" w:cs="Times New Roman"/>
          <w:lang w:val="en-GB"/>
        </w:rPr>
        <w:t>Špánik</w:t>
      </w:r>
      <w:proofErr w:type="spellEnd"/>
      <w:r w:rsidRPr="007400F8">
        <w:rPr>
          <w:rFonts w:ascii="Times New Roman" w:hAnsi="Times New Roman" w:cs="Times New Roman"/>
          <w:lang w:val="en-GB"/>
        </w:rPr>
        <w:t xml:space="preserve"> </w:t>
      </w:r>
      <w:r w:rsidR="009F2429" w:rsidRPr="007400F8">
        <w:rPr>
          <w:rFonts w:ascii="Times New Roman" w:hAnsi="Times New Roman" w:cs="Times New Roman"/>
          <w:lang w:val="en-GB"/>
        </w:rPr>
        <w:t>I,</w:t>
      </w:r>
      <w:r w:rsidR="009F2429" w:rsidRPr="007400F8">
        <w:rPr>
          <w:rFonts w:ascii="Times New Roman" w:hAnsi="Times New Roman" w:cs="Times New Roman"/>
          <w:b/>
          <w:bCs/>
          <w:lang w:val="en-GB"/>
        </w:rPr>
        <w:t xml:space="preserve"> </w:t>
      </w:r>
      <w:r w:rsidRPr="007400F8">
        <w:rPr>
          <w:rFonts w:ascii="Times New Roman" w:hAnsi="Times New Roman" w:cs="Times New Roman"/>
          <w:lang w:val="en-GB"/>
        </w:rPr>
        <w:t>Investigation of volatile profile of varietal Gewürztraminer wines using two-dimensional gas chromatography</w:t>
      </w:r>
      <w:r w:rsidR="009F2429" w:rsidRPr="007400F8">
        <w:rPr>
          <w:rFonts w:ascii="Times New Roman" w:hAnsi="Times New Roman" w:cs="Times New Roman"/>
          <w:lang w:val="en-GB"/>
        </w:rPr>
        <w:t>.</w:t>
      </w:r>
      <w:r w:rsidRPr="007400F8">
        <w:rPr>
          <w:rFonts w:ascii="Times New Roman" w:hAnsi="Times New Roman" w:cs="Times New Roman"/>
          <w:lang w:val="en-GB"/>
        </w:rPr>
        <w:t xml:space="preserve"> </w:t>
      </w:r>
      <w:r w:rsidRPr="007400F8">
        <w:rPr>
          <w:rFonts w:ascii="Times New Roman" w:hAnsi="Times New Roman" w:cs="Times New Roman"/>
          <w:i/>
          <w:iCs/>
          <w:lang w:val="en-GB"/>
        </w:rPr>
        <w:t xml:space="preserve">J Food </w:t>
      </w:r>
      <w:proofErr w:type="spellStart"/>
      <w:r w:rsidRPr="007400F8">
        <w:rPr>
          <w:rFonts w:ascii="Times New Roman" w:hAnsi="Times New Roman" w:cs="Times New Roman"/>
          <w:i/>
          <w:iCs/>
          <w:lang w:val="en-GB"/>
        </w:rPr>
        <w:t>Nutr</w:t>
      </w:r>
      <w:proofErr w:type="spellEnd"/>
      <w:r w:rsidRPr="007400F8">
        <w:rPr>
          <w:rFonts w:ascii="Times New Roman" w:hAnsi="Times New Roman" w:cs="Times New Roman"/>
          <w:i/>
          <w:iCs/>
          <w:lang w:val="en-GB"/>
        </w:rPr>
        <w:t xml:space="preserve"> Res</w:t>
      </w:r>
      <w:r w:rsidRPr="007400F8">
        <w:rPr>
          <w:rFonts w:ascii="Times New Roman" w:hAnsi="Times New Roman" w:cs="Times New Roman"/>
          <w:lang w:val="en-GB"/>
        </w:rPr>
        <w:t xml:space="preserve"> </w:t>
      </w:r>
      <w:r w:rsidRPr="007400F8">
        <w:rPr>
          <w:rFonts w:ascii="Times New Roman" w:hAnsi="Times New Roman" w:cs="Times New Roman"/>
          <w:b/>
          <w:bCs/>
          <w:lang w:val="en-GB"/>
        </w:rPr>
        <w:t>56</w:t>
      </w:r>
      <w:r w:rsidR="009F2429" w:rsidRPr="007400F8">
        <w:rPr>
          <w:rFonts w:ascii="Times New Roman" w:hAnsi="Times New Roman" w:cs="Times New Roman"/>
          <w:b/>
          <w:bCs/>
          <w:lang w:val="en-GB"/>
        </w:rPr>
        <w:t>:</w:t>
      </w:r>
      <w:r w:rsidRPr="007400F8">
        <w:rPr>
          <w:rFonts w:ascii="Times New Roman" w:hAnsi="Times New Roman" w:cs="Times New Roman"/>
          <w:lang w:val="en-GB"/>
        </w:rPr>
        <w:t>73–85</w:t>
      </w:r>
      <w:r w:rsidR="009F2429" w:rsidRPr="007400F8">
        <w:rPr>
          <w:rFonts w:ascii="Times New Roman" w:hAnsi="Times New Roman" w:cs="Times New Roman"/>
          <w:lang w:val="en-GB"/>
        </w:rPr>
        <w:t xml:space="preserve"> (2017)</w:t>
      </w:r>
      <w:r w:rsidRPr="007400F8">
        <w:rPr>
          <w:rFonts w:ascii="Times New Roman" w:hAnsi="Times New Roman" w:cs="Times New Roman"/>
          <w:lang w:val="en-GB"/>
        </w:rPr>
        <w:t>.</w:t>
      </w:r>
    </w:p>
    <w:p w14:paraId="7A34D356" w14:textId="76643081" w:rsidR="008144FC" w:rsidRPr="007400F8" w:rsidRDefault="00C24FCA"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t>Cejudo-</w:t>
      </w:r>
      <w:proofErr w:type="spellStart"/>
      <w:r w:rsidRPr="007400F8">
        <w:rPr>
          <w:rFonts w:ascii="Times New Roman" w:hAnsi="Times New Roman" w:cs="Times New Roman"/>
          <w:lang w:val="en-GB"/>
        </w:rPr>
        <w:t>Bastante</w:t>
      </w:r>
      <w:proofErr w:type="spellEnd"/>
      <w:r w:rsidR="009F2429" w:rsidRPr="007400F8">
        <w:rPr>
          <w:rFonts w:ascii="Times New Roman" w:hAnsi="Times New Roman" w:cs="Times New Roman"/>
          <w:lang w:val="en-GB"/>
        </w:rPr>
        <w:t xml:space="preserve"> MJ</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Hermos</w:t>
      </w:r>
      <w:r w:rsidR="00C324F6" w:rsidRPr="007400F8">
        <w:rPr>
          <w:rFonts w:ascii="Times New Roman" w:hAnsi="Times New Roman" w:cs="Times New Roman"/>
          <w:lang w:val="en-GB"/>
        </w:rPr>
        <w:t>i</w:t>
      </w:r>
      <w:r w:rsidRPr="007400F8">
        <w:rPr>
          <w:rFonts w:ascii="Times New Roman" w:hAnsi="Times New Roman" w:cs="Times New Roman"/>
          <w:lang w:val="en-GB"/>
        </w:rPr>
        <w:t>n</w:t>
      </w:r>
      <w:proofErr w:type="spellEnd"/>
      <w:r w:rsidRPr="007400F8">
        <w:rPr>
          <w:rFonts w:ascii="Times New Roman" w:hAnsi="Times New Roman" w:cs="Times New Roman"/>
          <w:lang w:val="en-GB"/>
        </w:rPr>
        <w:t>-Gutierrez</w:t>
      </w:r>
      <w:r w:rsidR="009F2429" w:rsidRPr="007400F8">
        <w:rPr>
          <w:rFonts w:ascii="Times New Roman" w:hAnsi="Times New Roman" w:cs="Times New Roman"/>
          <w:lang w:val="en-GB"/>
        </w:rPr>
        <w:t xml:space="preserve"> I</w:t>
      </w:r>
      <w:r w:rsidRPr="007400F8">
        <w:rPr>
          <w:rFonts w:ascii="Times New Roman" w:hAnsi="Times New Roman" w:cs="Times New Roman"/>
          <w:lang w:val="en-GB"/>
        </w:rPr>
        <w:t xml:space="preserve"> and </w:t>
      </w:r>
      <w:r w:rsidR="00C324F6" w:rsidRPr="007400F8">
        <w:rPr>
          <w:rFonts w:ascii="Times New Roman" w:hAnsi="Times New Roman" w:cs="Times New Roman"/>
          <w:lang w:val="en-GB"/>
        </w:rPr>
        <w:t>Perez MS,</w:t>
      </w:r>
      <w:r w:rsidRPr="007400F8">
        <w:rPr>
          <w:rFonts w:ascii="Times New Roman" w:hAnsi="Times New Roman" w:cs="Times New Roman"/>
          <w:lang w:val="en-GB"/>
        </w:rPr>
        <w:t xml:space="preserve"> Accelerated </w:t>
      </w:r>
      <w:r w:rsidR="00C324F6" w:rsidRPr="007400F8">
        <w:rPr>
          <w:rFonts w:ascii="Times New Roman" w:hAnsi="Times New Roman" w:cs="Times New Roman"/>
          <w:lang w:val="en-GB"/>
        </w:rPr>
        <w:t>a</w:t>
      </w:r>
      <w:r w:rsidRPr="007400F8">
        <w:rPr>
          <w:rFonts w:ascii="Times New Roman" w:hAnsi="Times New Roman" w:cs="Times New Roman"/>
          <w:lang w:val="en-GB"/>
        </w:rPr>
        <w:t xml:space="preserve">ging against </w:t>
      </w:r>
      <w:r w:rsidR="00C324F6" w:rsidRPr="007400F8">
        <w:rPr>
          <w:rFonts w:ascii="Times New Roman" w:hAnsi="Times New Roman" w:cs="Times New Roman"/>
          <w:lang w:val="en-GB"/>
        </w:rPr>
        <w:t>c</w:t>
      </w:r>
      <w:r w:rsidRPr="007400F8">
        <w:rPr>
          <w:rFonts w:ascii="Times New Roman" w:hAnsi="Times New Roman" w:cs="Times New Roman"/>
          <w:lang w:val="en-GB"/>
        </w:rPr>
        <w:t xml:space="preserve">onventional </w:t>
      </w:r>
      <w:r w:rsidR="00C324F6" w:rsidRPr="007400F8">
        <w:rPr>
          <w:rFonts w:ascii="Times New Roman" w:hAnsi="Times New Roman" w:cs="Times New Roman"/>
          <w:lang w:val="en-GB"/>
        </w:rPr>
        <w:t>s</w:t>
      </w:r>
      <w:r w:rsidRPr="007400F8">
        <w:rPr>
          <w:rFonts w:ascii="Times New Roman" w:hAnsi="Times New Roman" w:cs="Times New Roman"/>
          <w:lang w:val="en-GB"/>
        </w:rPr>
        <w:t xml:space="preserve">torage: </w:t>
      </w:r>
      <w:r w:rsidR="00C324F6" w:rsidRPr="007400F8">
        <w:rPr>
          <w:rFonts w:ascii="Times New Roman" w:hAnsi="Times New Roman" w:cs="Times New Roman"/>
          <w:lang w:val="en-GB"/>
        </w:rPr>
        <w:t>e</w:t>
      </w:r>
      <w:r w:rsidRPr="007400F8">
        <w:rPr>
          <w:rFonts w:ascii="Times New Roman" w:hAnsi="Times New Roman" w:cs="Times New Roman"/>
          <w:lang w:val="en-GB"/>
        </w:rPr>
        <w:t xml:space="preserve">ffects on the </w:t>
      </w:r>
      <w:r w:rsidR="00C324F6" w:rsidRPr="007400F8">
        <w:rPr>
          <w:rFonts w:ascii="Times New Roman" w:hAnsi="Times New Roman" w:cs="Times New Roman"/>
          <w:lang w:val="en-GB"/>
        </w:rPr>
        <w:t>v</w:t>
      </w:r>
      <w:r w:rsidRPr="007400F8">
        <w:rPr>
          <w:rFonts w:ascii="Times New Roman" w:hAnsi="Times New Roman" w:cs="Times New Roman"/>
          <w:lang w:val="en-GB"/>
        </w:rPr>
        <w:t xml:space="preserve">olatile </w:t>
      </w:r>
      <w:r w:rsidR="00C324F6" w:rsidRPr="007400F8">
        <w:rPr>
          <w:rFonts w:ascii="Times New Roman" w:hAnsi="Times New Roman" w:cs="Times New Roman"/>
          <w:lang w:val="en-GB"/>
        </w:rPr>
        <w:t>c</w:t>
      </w:r>
      <w:r w:rsidRPr="007400F8">
        <w:rPr>
          <w:rFonts w:ascii="Times New Roman" w:hAnsi="Times New Roman" w:cs="Times New Roman"/>
          <w:lang w:val="en-GB"/>
        </w:rPr>
        <w:t xml:space="preserve">omposition of Chardonnay </w:t>
      </w:r>
      <w:r w:rsidR="00C324F6" w:rsidRPr="007400F8">
        <w:rPr>
          <w:rFonts w:ascii="Times New Roman" w:hAnsi="Times New Roman" w:cs="Times New Roman"/>
          <w:lang w:val="en-GB"/>
        </w:rPr>
        <w:t>w</w:t>
      </w:r>
      <w:r w:rsidRPr="007400F8">
        <w:rPr>
          <w:rFonts w:ascii="Times New Roman" w:hAnsi="Times New Roman" w:cs="Times New Roman"/>
          <w:lang w:val="en-GB"/>
        </w:rPr>
        <w:t xml:space="preserve">hite </w:t>
      </w:r>
      <w:r w:rsidR="00C324F6" w:rsidRPr="007400F8">
        <w:rPr>
          <w:rFonts w:ascii="Times New Roman" w:hAnsi="Times New Roman" w:cs="Times New Roman"/>
          <w:lang w:val="en-GB"/>
        </w:rPr>
        <w:t>w</w:t>
      </w:r>
      <w:r w:rsidRPr="007400F8">
        <w:rPr>
          <w:rFonts w:ascii="Times New Roman" w:hAnsi="Times New Roman" w:cs="Times New Roman"/>
          <w:lang w:val="en-GB"/>
        </w:rPr>
        <w:t>ines</w:t>
      </w:r>
      <w:r w:rsidR="00C324F6" w:rsidRPr="007400F8">
        <w:rPr>
          <w:rFonts w:ascii="Times New Roman" w:hAnsi="Times New Roman" w:cs="Times New Roman"/>
          <w:lang w:val="en-GB"/>
        </w:rPr>
        <w:t>.</w:t>
      </w:r>
      <w:r w:rsidRPr="007400F8">
        <w:rPr>
          <w:rFonts w:ascii="Times New Roman" w:hAnsi="Times New Roman" w:cs="Times New Roman"/>
          <w:lang w:val="en-GB"/>
        </w:rPr>
        <w:t xml:space="preserve"> </w:t>
      </w:r>
      <w:r w:rsidR="00C324F6" w:rsidRPr="007400F8">
        <w:rPr>
          <w:rFonts w:ascii="Times New Roman" w:hAnsi="Times New Roman" w:cs="Times New Roman"/>
          <w:i/>
          <w:iCs/>
          <w:lang w:val="en-GB"/>
        </w:rPr>
        <w:t>J Food Sci</w:t>
      </w:r>
      <w:r w:rsidR="00C324F6" w:rsidRPr="007400F8">
        <w:rPr>
          <w:rFonts w:ascii="Times New Roman" w:hAnsi="Times New Roman" w:cs="Times New Roman"/>
          <w:color w:val="666666"/>
          <w:lang w:val="en-GB"/>
        </w:rPr>
        <w:t xml:space="preserve"> </w:t>
      </w:r>
      <w:r w:rsidRPr="007400F8">
        <w:rPr>
          <w:rFonts w:ascii="Times New Roman" w:hAnsi="Times New Roman" w:cs="Times New Roman"/>
          <w:b/>
          <w:bCs/>
          <w:lang w:val="en-GB"/>
        </w:rPr>
        <w:t>78</w:t>
      </w:r>
      <w:r w:rsidR="00C324F6" w:rsidRPr="007400F8">
        <w:rPr>
          <w:rFonts w:ascii="Times New Roman" w:hAnsi="Times New Roman" w:cs="Times New Roman"/>
          <w:b/>
          <w:bCs/>
          <w:lang w:val="en-GB"/>
        </w:rPr>
        <w:t>:</w:t>
      </w:r>
      <w:r w:rsidRPr="007400F8">
        <w:rPr>
          <w:rFonts w:ascii="Times New Roman" w:hAnsi="Times New Roman" w:cs="Times New Roman"/>
          <w:lang w:val="en-GB"/>
        </w:rPr>
        <w:t>C507-C513</w:t>
      </w:r>
      <w:r w:rsidR="00C324F6" w:rsidRPr="007400F8">
        <w:rPr>
          <w:rFonts w:ascii="Times New Roman" w:hAnsi="Times New Roman" w:cs="Times New Roman"/>
          <w:lang w:val="en-GB"/>
        </w:rPr>
        <w:t xml:space="preserve"> (2013)</w:t>
      </w:r>
      <w:r w:rsidRPr="007400F8">
        <w:rPr>
          <w:rFonts w:ascii="Times New Roman" w:hAnsi="Times New Roman" w:cs="Times New Roman"/>
          <w:lang w:val="en-GB"/>
        </w:rPr>
        <w:t>.</w:t>
      </w:r>
    </w:p>
    <w:p w14:paraId="2286A406" w14:textId="676ECF3F" w:rsidR="00C24FCA" w:rsidRPr="007400F8" w:rsidRDefault="00C24FCA" w:rsidP="00DC6ADE">
      <w:pPr>
        <w:pStyle w:val="Paragrafoelenco"/>
        <w:numPr>
          <w:ilvl w:val="0"/>
          <w:numId w:val="2"/>
        </w:numPr>
        <w:autoSpaceDE w:val="0"/>
        <w:autoSpaceDN w:val="0"/>
        <w:adjustRightInd w:val="0"/>
        <w:spacing w:after="0" w:line="360" w:lineRule="auto"/>
        <w:jc w:val="both"/>
        <w:rPr>
          <w:rFonts w:ascii="Times New Roman" w:hAnsi="Times New Roman" w:cs="Times New Roman"/>
          <w:color w:val="252525"/>
          <w:lang w:val="en-GB"/>
        </w:rPr>
      </w:pPr>
      <w:proofErr w:type="spellStart"/>
      <w:r w:rsidRPr="007400F8">
        <w:rPr>
          <w:rFonts w:ascii="Times New Roman" w:hAnsi="Times New Roman" w:cs="Times New Roman"/>
          <w:lang w:val="en-GB"/>
        </w:rPr>
        <w:t>Baumes</w:t>
      </w:r>
      <w:proofErr w:type="spellEnd"/>
      <w:r w:rsidRPr="007400F8">
        <w:rPr>
          <w:rFonts w:ascii="Times New Roman" w:hAnsi="Times New Roman" w:cs="Times New Roman"/>
          <w:lang w:val="en-GB"/>
        </w:rPr>
        <w:t xml:space="preserve"> R, Wine Aroma Precursors. In </w:t>
      </w:r>
      <w:r w:rsidRPr="007400F8">
        <w:rPr>
          <w:rFonts w:ascii="Times New Roman" w:hAnsi="Times New Roman" w:cs="Times New Roman"/>
          <w:i/>
          <w:iCs/>
          <w:lang w:val="en-GB"/>
        </w:rPr>
        <w:t>Wine Chemistry and Biochemistry</w:t>
      </w:r>
      <w:r w:rsidRPr="007400F8">
        <w:rPr>
          <w:rFonts w:ascii="Times New Roman" w:hAnsi="Times New Roman" w:cs="Times New Roman"/>
          <w:lang w:val="en-GB"/>
        </w:rPr>
        <w:t>; Victoria Moreno-</w:t>
      </w:r>
      <w:proofErr w:type="spellStart"/>
      <w:r w:rsidRPr="007400F8">
        <w:rPr>
          <w:rFonts w:ascii="Times New Roman" w:hAnsi="Times New Roman" w:cs="Times New Roman"/>
          <w:lang w:val="en-GB"/>
        </w:rPr>
        <w:t>Arribas</w:t>
      </w:r>
      <w:proofErr w:type="spellEnd"/>
      <w:r w:rsidRPr="007400F8">
        <w:rPr>
          <w:rFonts w:ascii="Times New Roman" w:hAnsi="Times New Roman" w:cs="Times New Roman"/>
          <w:lang w:val="en-GB"/>
        </w:rPr>
        <w:t>, M., Carmen Polo, M., Eds.; Springer Science + Business Media, LLC: New York, NY, USA, pp. 251–274</w:t>
      </w:r>
      <w:r w:rsidR="00C324F6" w:rsidRPr="007400F8">
        <w:rPr>
          <w:rFonts w:ascii="Times New Roman" w:hAnsi="Times New Roman" w:cs="Times New Roman"/>
          <w:lang w:val="en-GB"/>
        </w:rPr>
        <w:t xml:space="preserve"> (2009).</w:t>
      </w:r>
    </w:p>
    <w:p w14:paraId="43863E39" w14:textId="09B6C96D" w:rsidR="00C24FCA" w:rsidRPr="007400F8" w:rsidRDefault="00C24FCA"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proofErr w:type="spellStart"/>
      <w:r w:rsidRPr="007400F8">
        <w:rPr>
          <w:rFonts w:ascii="Times New Roman" w:hAnsi="Times New Roman" w:cs="Times New Roman"/>
          <w:lang w:val="en-GB"/>
        </w:rPr>
        <w:t>Carillo</w:t>
      </w:r>
      <w:proofErr w:type="spellEnd"/>
      <w:r w:rsidRPr="007400F8">
        <w:rPr>
          <w:rFonts w:ascii="Times New Roman" w:hAnsi="Times New Roman" w:cs="Times New Roman"/>
          <w:lang w:val="en-GB"/>
        </w:rPr>
        <w:t xml:space="preserve"> JD, Garrido-</w:t>
      </w:r>
      <w:proofErr w:type="spellStart"/>
      <w:r w:rsidRPr="007400F8">
        <w:rPr>
          <w:rFonts w:ascii="Times New Roman" w:hAnsi="Times New Roman" w:cs="Times New Roman"/>
          <w:lang w:val="en-GB"/>
        </w:rPr>
        <w:t>Lòpez</w:t>
      </w:r>
      <w:proofErr w:type="spellEnd"/>
      <w:r w:rsidRPr="007400F8">
        <w:rPr>
          <w:rFonts w:ascii="Times New Roman" w:hAnsi="Times New Roman" w:cs="Times New Roman"/>
          <w:lang w:val="en-GB"/>
        </w:rPr>
        <w:t xml:space="preserve"> A</w:t>
      </w:r>
      <w:r w:rsidR="00C324F6" w:rsidRPr="007400F8">
        <w:rPr>
          <w:rFonts w:ascii="Times New Roman" w:hAnsi="Times New Roman" w:cs="Times New Roman"/>
          <w:lang w:val="en-GB"/>
        </w:rPr>
        <w:t xml:space="preserve"> and</w:t>
      </w:r>
      <w:r w:rsidRPr="007400F8">
        <w:rPr>
          <w:rFonts w:ascii="Times New Roman" w:hAnsi="Times New Roman" w:cs="Times New Roman"/>
          <w:lang w:val="en-GB"/>
        </w:rPr>
        <w:t xml:space="preserve"> Tena MT</w:t>
      </w:r>
      <w:r w:rsidR="00C324F6" w:rsidRPr="007400F8">
        <w:rPr>
          <w:rFonts w:ascii="Times New Roman" w:hAnsi="Times New Roman" w:cs="Times New Roman"/>
          <w:lang w:val="en-GB"/>
        </w:rPr>
        <w:t>,</w:t>
      </w:r>
      <w:r w:rsidRPr="007400F8">
        <w:rPr>
          <w:rFonts w:ascii="Times New Roman" w:hAnsi="Times New Roman" w:cs="Times New Roman"/>
          <w:lang w:val="en-GB"/>
        </w:rPr>
        <w:t xml:space="preserve"> Determination of oak volatile compounds in wine by headspace solid-phase microextraction and gas chromatography-mass spectrometry. </w:t>
      </w:r>
      <w:r w:rsidRPr="007400F8">
        <w:rPr>
          <w:rFonts w:ascii="Times New Roman" w:hAnsi="Times New Roman" w:cs="Times New Roman"/>
          <w:i/>
          <w:iCs/>
          <w:lang w:val="en-GB"/>
        </w:rPr>
        <w:t xml:space="preserve">J. </w:t>
      </w:r>
      <w:proofErr w:type="spellStart"/>
      <w:r w:rsidRPr="007400F8">
        <w:rPr>
          <w:rFonts w:ascii="Times New Roman" w:hAnsi="Times New Roman" w:cs="Times New Roman"/>
          <w:i/>
          <w:iCs/>
          <w:lang w:val="en-GB"/>
        </w:rPr>
        <w:t>Chromatogr</w:t>
      </w:r>
      <w:proofErr w:type="spellEnd"/>
      <w:r w:rsidRPr="007400F8">
        <w:rPr>
          <w:rFonts w:ascii="Times New Roman" w:hAnsi="Times New Roman" w:cs="Times New Roman"/>
          <w:i/>
          <w:iCs/>
          <w:lang w:val="en-GB"/>
        </w:rPr>
        <w:t>. A</w:t>
      </w:r>
      <w:r w:rsidRPr="007400F8">
        <w:rPr>
          <w:rFonts w:ascii="Times New Roman" w:hAnsi="Times New Roman" w:cs="Times New Roman"/>
          <w:lang w:val="en-GB"/>
        </w:rPr>
        <w:t xml:space="preserve"> </w:t>
      </w:r>
      <w:r w:rsidRPr="007400F8">
        <w:rPr>
          <w:rFonts w:ascii="Times New Roman" w:hAnsi="Times New Roman" w:cs="Times New Roman"/>
          <w:b/>
          <w:bCs/>
          <w:lang w:val="en-GB"/>
        </w:rPr>
        <w:t>1102</w:t>
      </w:r>
      <w:r w:rsidR="00C324F6" w:rsidRPr="007400F8">
        <w:rPr>
          <w:rFonts w:ascii="Times New Roman" w:hAnsi="Times New Roman" w:cs="Times New Roman"/>
          <w:b/>
          <w:bCs/>
          <w:lang w:val="en-GB"/>
        </w:rPr>
        <w:t>:</w:t>
      </w:r>
      <w:r w:rsidRPr="007400F8">
        <w:rPr>
          <w:rFonts w:ascii="Times New Roman" w:hAnsi="Times New Roman" w:cs="Times New Roman"/>
          <w:lang w:val="en-GB"/>
        </w:rPr>
        <w:t>25–36</w:t>
      </w:r>
      <w:r w:rsidR="00C324F6" w:rsidRPr="007400F8">
        <w:rPr>
          <w:rFonts w:ascii="Times New Roman" w:hAnsi="Times New Roman" w:cs="Times New Roman"/>
          <w:lang w:val="en-GB"/>
        </w:rPr>
        <w:t xml:space="preserve"> (2006)</w:t>
      </w:r>
      <w:r w:rsidRPr="007400F8">
        <w:rPr>
          <w:rFonts w:ascii="Times New Roman" w:hAnsi="Times New Roman" w:cs="Times New Roman"/>
          <w:lang w:val="en-GB"/>
        </w:rPr>
        <w:t>.</w:t>
      </w:r>
    </w:p>
    <w:p w14:paraId="3D8B37E6" w14:textId="229C9125" w:rsidR="00C24FCA" w:rsidRPr="007400F8" w:rsidRDefault="00553273"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7400F8">
        <w:rPr>
          <w:rFonts w:ascii="Times New Roman" w:hAnsi="Times New Roman" w:cs="Times New Roman"/>
          <w:lang w:val="en-GB"/>
        </w:rPr>
        <w:lastRenderedPageBreak/>
        <w:t>Marengo</w:t>
      </w:r>
      <w:r w:rsidR="00C324F6" w:rsidRPr="007400F8">
        <w:rPr>
          <w:rFonts w:ascii="Times New Roman" w:hAnsi="Times New Roman" w:cs="Times New Roman"/>
          <w:lang w:val="en-GB"/>
        </w:rPr>
        <w:t xml:space="preserve"> E</w:t>
      </w:r>
      <w:r w:rsidRPr="007400F8">
        <w:rPr>
          <w:rFonts w:ascii="Times New Roman" w:hAnsi="Times New Roman" w:cs="Times New Roman"/>
          <w:lang w:val="en-GB"/>
        </w:rPr>
        <w:t xml:space="preserve">, </w:t>
      </w:r>
      <w:proofErr w:type="spellStart"/>
      <w:r w:rsidRPr="007400F8">
        <w:rPr>
          <w:rFonts w:ascii="Times New Roman" w:hAnsi="Times New Roman" w:cs="Times New Roman"/>
          <w:lang w:val="en-GB"/>
        </w:rPr>
        <w:t>Aceto</w:t>
      </w:r>
      <w:proofErr w:type="spellEnd"/>
      <w:r w:rsidR="00C324F6" w:rsidRPr="007400F8">
        <w:rPr>
          <w:rFonts w:ascii="Times New Roman" w:hAnsi="Times New Roman" w:cs="Times New Roman"/>
          <w:lang w:val="en-GB"/>
        </w:rPr>
        <w:t xml:space="preserve"> M and</w:t>
      </w:r>
      <w:r w:rsidRPr="007400F8">
        <w:rPr>
          <w:rFonts w:ascii="Times New Roman" w:hAnsi="Times New Roman" w:cs="Times New Roman"/>
          <w:lang w:val="en-GB"/>
        </w:rPr>
        <w:t xml:space="preserve"> Maurino</w:t>
      </w:r>
      <w:r w:rsidR="00AC0D6B">
        <w:rPr>
          <w:rFonts w:ascii="Times New Roman" w:hAnsi="Times New Roman" w:cs="Times New Roman"/>
          <w:lang w:val="en-GB"/>
        </w:rPr>
        <w:t xml:space="preserve"> </w:t>
      </w:r>
      <w:r w:rsidR="00C324F6" w:rsidRPr="007400F8">
        <w:rPr>
          <w:rFonts w:ascii="Times New Roman" w:hAnsi="Times New Roman" w:cs="Times New Roman"/>
          <w:lang w:val="en-GB"/>
        </w:rPr>
        <w:t>V,</w:t>
      </w:r>
      <w:r w:rsidRPr="007400F8">
        <w:rPr>
          <w:rFonts w:ascii="Times New Roman" w:hAnsi="Times New Roman" w:cs="Times New Roman"/>
          <w:lang w:val="en-GB"/>
        </w:rPr>
        <w:t xml:space="preserve"> Classification of Nebbiolo-based wines from Piedmont (Italy) by means of solid-phase microextraction–gas chromatography–mass spectrometry of volatile compounds </w:t>
      </w:r>
      <w:r w:rsidRPr="007400F8">
        <w:rPr>
          <w:rFonts w:ascii="Times New Roman" w:hAnsi="Times New Roman" w:cs="Times New Roman"/>
          <w:i/>
          <w:iCs/>
          <w:lang w:val="en-GB"/>
        </w:rPr>
        <w:t>J</w:t>
      </w:r>
      <w:r w:rsidRPr="007400F8">
        <w:rPr>
          <w:rFonts w:ascii="Times New Roman" w:hAnsi="Times New Roman" w:cs="Times New Roman"/>
          <w:lang w:val="en-GB"/>
        </w:rPr>
        <w:t xml:space="preserve">. </w:t>
      </w:r>
      <w:proofErr w:type="spellStart"/>
      <w:r w:rsidRPr="007400F8">
        <w:rPr>
          <w:rFonts w:ascii="Times New Roman" w:hAnsi="Times New Roman" w:cs="Times New Roman"/>
          <w:i/>
          <w:iCs/>
          <w:lang w:val="en-GB"/>
        </w:rPr>
        <w:t>Chromatogr</w:t>
      </w:r>
      <w:proofErr w:type="spellEnd"/>
      <w:r w:rsidRPr="007400F8">
        <w:rPr>
          <w:rFonts w:ascii="Times New Roman" w:hAnsi="Times New Roman" w:cs="Times New Roman"/>
          <w:lang w:val="en-GB"/>
        </w:rPr>
        <w:t xml:space="preserve">. </w:t>
      </w:r>
      <w:r w:rsidRPr="007400F8">
        <w:rPr>
          <w:rFonts w:ascii="Times New Roman" w:hAnsi="Times New Roman" w:cs="Times New Roman"/>
          <w:i/>
          <w:iCs/>
          <w:lang w:val="en-GB"/>
        </w:rPr>
        <w:t xml:space="preserve">A </w:t>
      </w:r>
      <w:r w:rsidRPr="007400F8">
        <w:rPr>
          <w:rFonts w:ascii="Times New Roman" w:hAnsi="Times New Roman" w:cs="Times New Roman"/>
          <w:b/>
          <w:bCs/>
          <w:lang w:val="en-GB"/>
        </w:rPr>
        <w:t>943</w:t>
      </w:r>
      <w:r w:rsidR="00C324F6" w:rsidRPr="007400F8">
        <w:rPr>
          <w:rFonts w:ascii="Times New Roman" w:hAnsi="Times New Roman" w:cs="Times New Roman"/>
          <w:b/>
          <w:bCs/>
          <w:lang w:val="en-GB"/>
        </w:rPr>
        <w:t>:</w:t>
      </w:r>
      <w:r w:rsidRPr="007400F8">
        <w:rPr>
          <w:rFonts w:ascii="Times New Roman" w:hAnsi="Times New Roman" w:cs="Times New Roman"/>
          <w:lang w:val="en-GB"/>
        </w:rPr>
        <w:t>123–137</w:t>
      </w:r>
      <w:r w:rsidR="00C324F6" w:rsidRPr="007400F8">
        <w:rPr>
          <w:rFonts w:ascii="Times New Roman" w:hAnsi="Times New Roman" w:cs="Times New Roman"/>
          <w:lang w:val="en-GB"/>
        </w:rPr>
        <w:t xml:space="preserve"> (2001).</w:t>
      </w:r>
    </w:p>
    <w:p w14:paraId="2580D668" w14:textId="6FB933B4" w:rsidR="00EE7508" w:rsidRDefault="00624F0F" w:rsidP="00DC6ADE">
      <w:pPr>
        <w:pStyle w:val="Paragrafoelenco"/>
        <w:numPr>
          <w:ilvl w:val="0"/>
          <w:numId w:val="2"/>
        </w:numPr>
        <w:autoSpaceDE w:val="0"/>
        <w:autoSpaceDN w:val="0"/>
        <w:adjustRightInd w:val="0"/>
        <w:spacing w:after="0" w:line="360" w:lineRule="auto"/>
        <w:jc w:val="both"/>
        <w:rPr>
          <w:rFonts w:ascii="Times New Roman" w:hAnsi="Times New Roman" w:cs="Times New Roman"/>
          <w:lang w:val="en-GB"/>
        </w:rPr>
      </w:pPr>
      <w:r w:rsidRPr="00EA1BC9">
        <w:rPr>
          <w:rFonts w:ascii="Times New Roman" w:hAnsi="Times New Roman" w:cs="Times New Roman"/>
          <w:lang w:val="en-GB"/>
        </w:rPr>
        <w:t>Bonino M</w:t>
      </w:r>
      <w:r w:rsidR="00FA3E7D" w:rsidRPr="00EA1BC9">
        <w:rPr>
          <w:rFonts w:ascii="Times New Roman" w:hAnsi="Times New Roman" w:cs="Times New Roman"/>
          <w:lang w:val="en-GB"/>
        </w:rPr>
        <w:t xml:space="preserve">, </w:t>
      </w:r>
      <w:proofErr w:type="spellStart"/>
      <w:r w:rsidR="00FA3E7D" w:rsidRPr="00EA1BC9">
        <w:rPr>
          <w:rFonts w:ascii="Times New Roman" w:hAnsi="Times New Roman" w:cs="Times New Roman"/>
          <w:lang w:val="en-GB"/>
        </w:rPr>
        <w:t>Schellino</w:t>
      </w:r>
      <w:proofErr w:type="spellEnd"/>
      <w:r w:rsidR="00FA3E7D" w:rsidRPr="00EA1BC9">
        <w:rPr>
          <w:rFonts w:ascii="Times New Roman" w:hAnsi="Times New Roman" w:cs="Times New Roman"/>
          <w:lang w:val="en-GB"/>
        </w:rPr>
        <w:t xml:space="preserve"> R, </w:t>
      </w:r>
      <w:proofErr w:type="spellStart"/>
      <w:r w:rsidR="00FA3E7D" w:rsidRPr="00EA1BC9">
        <w:rPr>
          <w:rFonts w:ascii="Times New Roman" w:hAnsi="Times New Roman" w:cs="Times New Roman"/>
          <w:lang w:val="en-GB"/>
        </w:rPr>
        <w:t>Rizzi</w:t>
      </w:r>
      <w:proofErr w:type="spellEnd"/>
      <w:r w:rsidR="00FA3E7D" w:rsidRPr="00EA1BC9">
        <w:rPr>
          <w:rFonts w:ascii="Times New Roman" w:hAnsi="Times New Roman" w:cs="Times New Roman"/>
          <w:lang w:val="en-GB"/>
        </w:rPr>
        <w:t xml:space="preserve"> C, </w:t>
      </w:r>
      <w:proofErr w:type="spellStart"/>
      <w:r w:rsidR="00FA3E7D" w:rsidRPr="00EA1BC9">
        <w:rPr>
          <w:rFonts w:ascii="Times New Roman" w:hAnsi="Times New Roman" w:cs="Times New Roman"/>
          <w:lang w:val="en-GB"/>
        </w:rPr>
        <w:t>Aigotti</w:t>
      </w:r>
      <w:proofErr w:type="spellEnd"/>
      <w:r w:rsidR="00FA3E7D" w:rsidRPr="00EA1BC9">
        <w:rPr>
          <w:rFonts w:ascii="Times New Roman" w:hAnsi="Times New Roman" w:cs="Times New Roman"/>
          <w:lang w:val="en-GB"/>
        </w:rPr>
        <w:t xml:space="preserve"> R, </w:t>
      </w:r>
      <w:proofErr w:type="spellStart"/>
      <w:r w:rsidR="00FA3E7D" w:rsidRPr="00EA1BC9">
        <w:rPr>
          <w:rFonts w:ascii="Times New Roman" w:hAnsi="Times New Roman" w:cs="Times New Roman"/>
          <w:lang w:val="en-GB"/>
        </w:rPr>
        <w:t>Delfini</w:t>
      </w:r>
      <w:proofErr w:type="spellEnd"/>
      <w:r w:rsidR="00FA3E7D" w:rsidRPr="00EA1BC9">
        <w:rPr>
          <w:rFonts w:ascii="Times New Roman" w:hAnsi="Times New Roman" w:cs="Times New Roman"/>
          <w:lang w:val="en-GB"/>
        </w:rPr>
        <w:t xml:space="preserve"> C</w:t>
      </w:r>
      <w:r w:rsidR="00C324F6" w:rsidRPr="00EA1BC9">
        <w:rPr>
          <w:rFonts w:ascii="Times New Roman" w:hAnsi="Times New Roman" w:cs="Times New Roman"/>
          <w:lang w:val="en-GB"/>
        </w:rPr>
        <w:t xml:space="preserve"> and</w:t>
      </w:r>
      <w:r w:rsidR="00FA3E7D" w:rsidRPr="00EA1BC9">
        <w:rPr>
          <w:rFonts w:ascii="Times New Roman" w:hAnsi="Times New Roman" w:cs="Times New Roman"/>
          <w:lang w:val="en-GB"/>
        </w:rPr>
        <w:t xml:space="preserve"> </w:t>
      </w:r>
      <w:proofErr w:type="spellStart"/>
      <w:r w:rsidR="00FA3E7D" w:rsidRPr="00EA1BC9">
        <w:rPr>
          <w:rFonts w:ascii="Times New Roman" w:hAnsi="Times New Roman" w:cs="Times New Roman"/>
          <w:lang w:val="en-GB"/>
        </w:rPr>
        <w:t>Baiocchi</w:t>
      </w:r>
      <w:proofErr w:type="spellEnd"/>
      <w:r w:rsidR="00FA3E7D" w:rsidRPr="00EA1BC9">
        <w:rPr>
          <w:rFonts w:ascii="Times New Roman" w:hAnsi="Times New Roman" w:cs="Times New Roman"/>
          <w:lang w:val="en-GB"/>
        </w:rPr>
        <w:t xml:space="preserve"> C</w:t>
      </w:r>
      <w:r w:rsidR="00C324F6" w:rsidRPr="00EA1BC9">
        <w:rPr>
          <w:rFonts w:ascii="Times New Roman" w:hAnsi="Times New Roman" w:cs="Times New Roman"/>
          <w:lang w:val="en-GB"/>
        </w:rPr>
        <w:t>,</w:t>
      </w:r>
      <w:r w:rsidR="00FA3E7D" w:rsidRPr="00EA1BC9">
        <w:rPr>
          <w:rFonts w:ascii="Times New Roman" w:hAnsi="Times New Roman" w:cs="Times New Roman"/>
          <w:lang w:val="en-GB"/>
        </w:rPr>
        <w:t xml:space="preserve"> </w:t>
      </w:r>
      <w:r w:rsidR="00FA3E7D" w:rsidRPr="007400F8">
        <w:rPr>
          <w:rFonts w:ascii="Times New Roman" w:hAnsi="Times New Roman" w:cs="Times New Roman"/>
          <w:lang w:val="en-GB"/>
        </w:rPr>
        <w:t xml:space="preserve">Aroma compounds of an Italian wine (Ruche´) by HS–SPME analysis coupled with GC–ITMS. </w:t>
      </w:r>
      <w:r w:rsidR="00FA3E7D" w:rsidRPr="007400F8">
        <w:rPr>
          <w:rFonts w:ascii="Times New Roman" w:hAnsi="Times New Roman" w:cs="Times New Roman"/>
          <w:i/>
          <w:lang w:val="en-GB"/>
        </w:rPr>
        <w:t xml:space="preserve">Food Chem </w:t>
      </w:r>
      <w:r w:rsidR="00FA3E7D" w:rsidRPr="007400F8">
        <w:rPr>
          <w:rFonts w:ascii="Times New Roman" w:hAnsi="Times New Roman" w:cs="Times New Roman"/>
          <w:b/>
          <w:bCs/>
          <w:iCs/>
          <w:lang w:val="en-GB"/>
        </w:rPr>
        <w:t>80</w:t>
      </w:r>
      <w:r w:rsidR="00C324F6" w:rsidRPr="007400F8">
        <w:rPr>
          <w:rFonts w:ascii="Times New Roman" w:hAnsi="Times New Roman" w:cs="Times New Roman"/>
          <w:b/>
          <w:bCs/>
          <w:iCs/>
          <w:lang w:val="en-GB"/>
        </w:rPr>
        <w:t>:</w:t>
      </w:r>
      <w:r w:rsidR="00FA3E7D" w:rsidRPr="007400F8">
        <w:rPr>
          <w:rFonts w:ascii="Times New Roman" w:hAnsi="Times New Roman" w:cs="Times New Roman"/>
          <w:lang w:val="en-GB"/>
        </w:rPr>
        <w:t>125-133</w:t>
      </w:r>
      <w:r w:rsidR="00C324F6" w:rsidRPr="007400F8">
        <w:rPr>
          <w:rFonts w:ascii="Times New Roman" w:hAnsi="Times New Roman" w:cs="Times New Roman"/>
          <w:lang w:val="en-GB"/>
        </w:rPr>
        <w:t xml:space="preserve"> (2003)</w:t>
      </w:r>
      <w:r w:rsidR="00FA3E7D" w:rsidRPr="007400F8">
        <w:rPr>
          <w:rFonts w:ascii="Times New Roman" w:hAnsi="Times New Roman" w:cs="Times New Roman"/>
          <w:lang w:val="en-GB"/>
        </w:rPr>
        <w:t>.</w:t>
      </w:r>
    </w:p>
    <w:p w14:paraId="68D8AAC9" w14:textId="77777777" w:rsidR="00EE7508" w:rsidRPr="007400F8" w:rsidRDefault="00EE7508" w:rsidP="00EE7508">
      <w:pPr>
        <w:pStyle w:val="NormaleWeb"/>
        <w:shd w:val="clear" w:color="auto" w:fill="FFFFFF"/>
        <w:spacing w:before="0" w:beforeAutospacing="0" w:after="0" w:afterAutospacing="0" w:line="360" w:lineRule="auto"/>
        <w:jc w:val="both"/>
        <w:textAlignment w:val="baseline"/>
        <w:rPr>
          <w:sz w:val="22"/>
          <w:szCs w:val="22"/>
        </w:rPr>
      </w:pPr>
      <w:r>
        <w:br w:type="column"/>
      </w:r>
      <w:r w:rsidRPr="007A435E">
        <w:rPr>
          <w:b/>
          <w:bCs/>
          <w:sz w:val="22"/>
          <w:szCs w:val="22"/>
        </w:rPr>
        <w:lastRenderedPageBreak/>
        <w:t>Table 1.</w:t>
      </w:r>
      <w:r>
        <w:rPr>
          <w:sz w:val="22"/>
          <w:szCs w:val="22"/>
        </w:rPr>
        <w:t xml:space="preserve"> HS-SPME-GC-MS v</w:t>
      </w:r>
      <w:r w:rsidRPr="007400F8">
        <w:rPr>
          <w:sz w:val="22"/>
          <w:szCs w:val="22"/>
        </w:rPr>
        <w:t xml:space="preserve">olatile composition of </w:t>
      </w:r>
      <w:proofErr w:type="spellStart"/>
      <w:r w:rsidRPr="007400F8">
        <w:rPr>
          <w:sz w:val="22"/>
          <w:szCs w:val="22"/>
        </w:rPr>
        <w:t>Pelaverga</w:t>
      </w:r>
      <w:proofErr w:type="spellEnd"/>
      <w:r w:rsidRPr="007400F8">
        <w:rPr>
          <w:sz w:val="22"/>
          <w:szCs w:val="22"/>
        </w:rPr>
        <w:t xml:space="preserve"> wines.</w:t>
      </w:r>
    </w:p>
    <w:tbl>
      <w:tblPr>
        <w:tblStyle w:val="Grigliatabella"/>
        <w:tblW w:w="500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3"/>
        <w:gridCol w:w="1988"/>
        <w:gridCol w:w="2269"/>
        <w:gridCol w:w="1700"/>
      </w:tblGrid>
      <w:tr w:rsidR="00EE7508" w:rsidRPr="007400F8" w14:paraId="53D6491D" w14:textId="77777777" w:rsidTr="00FF121A">
        <w:tc>
          <w:tcPr>
            <w:tcW w:w="1910" w:type="pct"/>
            <w:tcBorders>
              <w:top w:val="single" w:sz="4" w:space="0" w:color="auto"/>
              <w:bottom w:val="single" w:sz="4" w:space="0" w:color="auto"/>
            </w:tcBorders>
          </w:tcPr>
          <w:p w14:paraId="5B1CD18F"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252525"/>
                <w:sz w:val="22"/>
                <w:szCs w:val="22"/>
              </w:rPr>
              <w:t>Compound</w:t>
            </w:r>
          </w:p>
        </w:tc>
        <w:tc>
          <w:tcPr>
            <w:tcW w:w="1031" w:type="pct"/>
            <w:tcBorders>
              <w:top w:val="single" w:sz="4" w:space="0" w:color="auto"/>
              <w:bottom w:val="single" w:sz="4" w:space="0" w:color="auto"/>
            </w:tcBorders>
          </w:tcPr>
          <w:p w14:paraId="7BA0546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sz w:val="22"/>
                <w:szCs w:val="22"/>
              </w:rPr>
              <w:t xml:space="preserve">relative peak </w:t>
            </w:r>
            <w:proofErr w:type="spellStart"/>
            <w:proofErr w:type="gramStart"/>
            <w:r>
              <w:rPr>
                <w:sz w:val="22"/>
                <w:szCs w:val="22"/>
              </w:rPr>
              <w:t>area</w:t>
            </w:r>
            <w:r w:rsidRPr="00D86132">
              <w:rPr>
                <w:i/>
                <w:iCs/>
                <w:sz w:val="22"/>
                <w:szCs w:val="22"/>
                <w:vertAlign w:val="superscript"/>
              </w:rPr>
              <w:t>a</w:t>
            </w:r>
            <w:proofErr w:type="spellEnd"/>
            <w:r w:rsidRPr="007400F8">
              <w:rPr>
                <w:sz w:val="22"/>
                <w:szCs w:val="22"/>
              </w:rPr>
              <w:t>(</w:t>
            </w:r>
            <w:proofErr w:type="gramEnd"/>
            <w:r w:rsidRPr="007400F8">
              <w:rPr>
                <w:sz w:val="22"/>
                <w:szCs w:val="22"/>
              </w:rPr>
              <w:t>mean ± standard deviation)</w:t>
            </w:r>
          </w:p>
        </w:tc>
        <w:tc>
          <w:tcPr>
            <w:tcW w:w="1177" w:type="pct"/>
            <w:tcBorders>
              <w:top w:val="single" w:sz="4" w:space="0" w:color="auto"/>
              <w:bottom w:val="single" w:sz="4" w:space="0" w:color="auto"/>
            </w:tcBorders>
          </w:tcPr>
          <w:p w14:paraId="50D3047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 xml:space="preserve">Calculated </w:t>
            </w:r>
            <w:proofErr w:type="spellStart"/>
            <w:r w:rsidRPr="007400F8">
              <w:rPr>
                <w:color w:val="252525"/>
                <w:sz w:val="22"/>
                <w:szCs w:val="22"/>
              </w:rPr>
              <w:t>Kovats</w:t>
            </w:r>
            <w:proofErr w:type="spellEnd"/>
            <w:r w:rsidRPr="007400F8">
              <w:rPr>
                <w:color w:val="252525"/>
                <w:sz w:val="22"/>
                <w:szCs w:val="22"/>
              </w:rPr>
              <w:t xml:space="preserve"> retention index (RI)</w:t>
            </w:r>
          </w:p>
        </w:tc>
        <w:tc>
          <w:tcPr>
            <w:tcW w:w="882" w:type="pct"/>
            <w:tcBorders>
              <w:top w:val="single" w:sz="4" w:space="0" w:color="auto"/>
              <w:bottom w:val="single" w:sz="4" w:space="0" w:color="auto"/>
            </w:tcBorders>
          </w:tcPr>
          <w:p w14:paraId="4A5FAF5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Theoretical RI</w:t>
            </w:r>
          </w:p>
        </w:tc>
      </w:tr>
      <w:tr w:rsidR="00EE7508" w:rsidRPr="007400F8" w14:paraId="53B61604" w14:textId="77777777" w:rsidTr="00FF121A">
        <w:tc>
          <w:tcPr>
            <w:tcW w:w="1910" w:type="pct"/>
            <w:tcBorders>
              <w:top w:val="single" w:sz="4" w:space="0" w:color="auto"/>
            </w:tcBorders>
          </w:tcPr>
          <w:p w14:paraId="5EBFB354" w14:textId="77777777" w:rsidR="00EE7508" w:rsidRPr="007400F8" w:rsidRDefault="00EE7508" w:rsidP="00FF121A">
            <w:pPr>
              <w:pStyle w:val="NormaleWeb"/>
              <w:spacing w:before="0" w:beforeAutospacing="0" w:after="0" w:afterAutospacing="0" w:line="360" w:lineRule="auto"/>
              <w:jc w:val="both"/>
              <w:textAlignment w:val="baseline"/>
              <w:rPr>
                <w:b/>
                <w:color w:val="252525"/>
                <w:sz w:val="22"/>
                <w:szCs w:val="22"/>
              </w:rPr>
            </w:pPr>
            <w:r w:rsidRPr="007400F8">
              <w:rPr>
                <w:b/>
                <w:color w:val="252525"/>
                <w:sz w:val="22"/>
                <w:szCs w:val="22"/>
              </w:rPr>
              <w:t>Varietal compounds</w:t>
            </w:r>
          </w:p>
        </w:tc>
        <w:tc>
          <w:tcPr>
            <w:tcW w:w="1031" w:type="pct"/>
            <w:tcBorders>
              <w:top w:val="single" w:sz="4" w:space="0" w:color="auto"/>
            </w:tcBorders>
          </w:tcPr>
          <w:p w14:paraId="7B4F768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Borders>
              <w:top w:val="single" w:sz="4" w:space="0" w:color="auto"/>
            </w:tcBorders>
          </w:tcPr>
          <w:p w14:paraId="3283112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Borders>
              <w:top w:val="single" w:sz="4" w:space="0" w:color="auto"/>
            </w:tcBorders>
          </w:tcPr>
          <w:p w14:paraId="6935E59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7A737D08" w14:textId="77777777" w:rsidTr="00FF121A">
        <w:tc>
          <w:tcPr>
            <w:tcW w:w="1910" w:type="pct"/>
          </w:tcPr>
          <w:p w14:paraId="0B7785D3" w14:textId="77777777" w:rsidR="00EE7508" w:rsidRPr="007400F8" w:rsidRDefault="00EE7508" w:rsidP="00FF121A">
            <w:pPr>
              <w:pStyle w:val="NormaleWeb"/>
              <w:spacing w:before="0" w:beforeAutospacing="0" w:after="0" w:afterAutospacing="0" w:line="360" w:lineRule="auto"/>
              <w:jc w:val="both"/>
              <w:textAlignment w:val="baseline"/>
              <w:rPr>
                <w:i/>
                <w:iCs/>
                <w:color w:val="252525"/>
                <w:sz w:val="22"/>
                <w:szCs w:val="22"/>
              </w:rPr>
            </w:pPr>
            <w:r w:rsidRPr="007400F8">
              <w:rPr>
                <w:i/>
                <w:iCs/>
                <w:color w:val="252525"/>
                <w:sz w:val="22"/>
                <w:szCs w:val="22"/>
              </w:rPr>
              <w:t xml:space="preserve">Terpenes and </w:t>
            </w:r>
            <w:proofErr w:type="spellStart"/>
            <w:r w:rsidRPr="007400F8">
              <w:rPr>
                <w:i/>
                <w:iCs/>
                <w:color w:val="252525"/>
                <w:sz w:val="22"/>
                <w:szCs w:val="22"/>
              </w:rPr>
              <w:t>norisoprenoids</w:t>
            </w:r>
            <w:proofErr w:type="spellEnd"/>
          </w:p>
        </w:tc>
        <w:tc>
          <w:tcPr>
            <w:tcW w:w="1031" w:type="pct"/>
          </w:tcPr>
          <w:p w14:paraId="0355B87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Pr>
          <w:p w14:paraId="0A9335C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4C83E19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1D6F0890" w14:textId="77777777" w:rsidTr="00FF121A">
        <w:tc>
          <w:tcPr>
            <w:tcW w:w="1910" w:type="pct"/>
          </w:tcPr>
          <w:p w14:paraId="3B9087CE"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252525"/>
                <w:sz w:val="22"/>
                <w:szCs w:val="22"/>
              </w:rPr>
              <w:t>Citronellol (T2)</w:t>
            </w:r>
          </w:p>
        </w:tc>
        <w:tc>
          <w:tcPr>
            <w:tcW w:w="1031" w:type="pct"/>
          </w:tcPr>
          <w:p w14:paraId="32B6B2E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 xml:space="preserve">0.0404 </w:t>
            </w:r>
            <w:r w:rsidRPr="007400F8">
              <w:rPr>
                <w:color w:val="252525"/>
                <w:sz w:val="22"/>
                <w:szCs w:val="22"/>
              </w:rPr>
              <w:t>± 0.0</w:t>
            </w:r>
            <w:r>
              <w:rPr>
                <w:color w:val="252525"/>
                <w:sz w:val="22"/>
                <w:szCs w:val="22"/>
              </w:rPr>
              <w:t>55</w:t>
            </w:r>
          </w:p>
        </w:tc>
        <w:tc>
          <w:tcPr>
            <w:tcW w:w="1177" w:type="pct"/>
          </w:tcPr>
          <w:p w14:paraId="25F9B27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1229</w:t>
            </w:r>
          </w:p>
        </w:tc>
        <w:tc>
          <w:tcPr>
            <w:tcW w:w="882" w:type="pct"/>
          </w:tcPr>
          <w:p w14:paraId="7741413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1228</w:t>
            </w:r>
          </w:p>
        </w:tc>
      </w:tr>
      <w:tr w:rsidR="00EE7508" w:rsidRPr="007400F8" w14:paraId="30F1B983" w14:textId="77777777" w:rsidTr="00FF121A">
        <w:tc>
          <w:tcPr>
            <w:tcW w:w="1910" w:type="pct"/>
          </w:tcPr>
          <w:p w14:paraId="47A83748"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252525"/>
                <w:sz w:val="22"/>
                <w:szCs w:val="22"/>
              </w:rPr>
              <w:t>α-</w:t>
            </w:r>
            <w:proofErr w:type="spellStart"/>
            <w:r w:rsidRPr="007400F8">
              <w:rPr>
                <w:color w:val="252525"/>
                <w:sz w:val="22"/>
                <w:szCs w:val="22"/>
              </w:rPr>
              <w:t>Calacorene</w:t>
            </w:r>
            <w:proofErr w:type="spellEnd"/>
            <w:r w:rsidRPr="007400F8">
              <w:rPr>
                <w:color w:val="252525"/>
                <w:sz w:val="22"/>
                <w:szCs w:val="22"/>
              </w:rPr>
              <w:t xml:space="preserve"> (T3)</w:t>
            </w:r>
          </w:p>
        </w:tc>
        <w:tc>
          <w:tcPr>
            <w:tcW w:w="1031" w:type="pct"/>
          </w:tcPr>
          <w:p w14:paraId="1B5D9D2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 xml:space="preserve">0.0480 </w:t>
            </w:r>
            <w:r w:rsidRPr="007400F8">
              <w:rPr>
                <w:color w:val="252525"/>
                <w:sz w:val="22"/>
                <w:szCs w:val="22"/>
              </w:rPr>
              <w:t>± 0.0</w:t>
            </w:r>
            <w:r>
              <w:rPr>
                <w:color w:val="252525"/>
                <w:sz w:val="22"/>
                <w:szCs w:val="22"/>
              </w:rPr>
              <w:t>76</w:t>
            </w:r>
          </w:p>
        </w:tc>
        <w:tc>
          <w:tcPr>
            <w:tcW w:w="1177" w:type="pct"/>
          </w:tcPr>
          <w:p w14:paraId="7161918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1546</w:t>
            </w:r>
          </w:p>
        </w:tc>
        <w:tc>
          <w:tcPr>
            <w:tcW w:w="882" w:type="pct"/>
          </w:tcPr>
          <w:p w14:paraId="47194ED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1542</w:t>
            </w:r>
          </w:p>
        </w:tc>
      </w:tr>
      <w:tr w:rsidR="00EE7508" w:rsidRPr="007400F8" w14:paraId="68A779D9" w14:textId="77777777" w:rsidTr="00FF121A">
        <w:tc>
          <w:tcPr>
            <w:tcW w:w="1910" w:type="pct"/>
          </w:tcPr>
          <w:p w14:paraId="4466ADA8"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252525"/>
                <w:sz w:val="22"/>
                <w:szCs w:val="22"/>
              </w:rPr>
              <w:t>Nerolidol (T4)</w:t>
            </w:r>
          </w:p>
        </w:tc>
        <w:tc>
          <w:tcPr>
            <w:tcW w:w="1031" w:type="pct"/>
          </w:tcPr>
          <w:p w14:paraId="3220E26B"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0.0909</w:t>
            </w:r>
            <w:r w:rsidRPr="007400F8">
              <w:rPr>
                <w:color w:val="252525"/>
                <w:sz w:val="22"/>
                <w:szCs w:val="22"/>
              </w:rPr>
              <w:t xml:space="preserve"> ± 0.</w:t>
            </w:r>
            <w:r>
              <w:rPr>
                <w:color w:val="252525"/>
                <w:sz w:val="22"/>
                <w:szCs w:val="22"/>
              </w:rPr>
              <w:t>131</w:t>
            </w:r>
          </w:p>
        </w:tc>
        <w:tc>
          <w:tcPr>
            <w:tcW w:w="1177" w:type="pct"/>
          </w:tcPr>
          <w:p w14:paraId="329AFB4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1565</w:t>
            </w:r>
          </w:p>
        </w:tc>
        <w:tc>
          <w:tcPr>
            <w:tcW w:w="882" w:type="pct"/>
          </w:tcPr>
          <w:p w14:paraId="7EA7063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1564</w:t>
            </w:r>
          </w:p>
        </w:tc>
      </w:tr>
      <w:tr w:rsidR="00EE7508" w:rsidRPr="007400F8" w14:paraId="2D47BF78" w14:textId="77777777" w:rsidTr="00FF121A">
        <w:tc>
          <w:tcPr>
            <w:tcW w:w="1910" w:type="pct"/>
          </w:tcPr>
          <w:p w14:paraId="7BFA6773"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252525"/>
              </w:rPr>
              <w:t>β-</w:t>
            </w:r>
            <w:proofErr w:type="spellStart"/>
            <w:r>
              <w:rPr>
                <w:rFonts w:ascii="Times New Roman" w:hAnsi="Times New Roman" w:cs="Times New Roman"/>
                <w:color w:val="252525"/>
              </w:rPr>
              <w:t>D</w:t>
            </w:r>
            <w:r w:rsidRPr="007400F8">
              <w:rPr>
                <w:rFonts w:ascii="Times New Roman" w:hAnsi="Times New Roman" w:cs="Times New Roman"/>
                <w:color w:val="252525"/>
              </w:rPr>
              <w:t>amascenone</w:t>
            </w:r>
            <w:proofErr w:type="spellEnd"/>
            <w:r w:rsidRPr="007400F8">
              <w:rPr>
                <w:rFonts w:ascii="Times New Roman" w:hAnsi="Times New Roman" w:cs="Times New Roman"/>
                <w:color w:val="252525"/>
              </w:rPr>
              <w:t xml:space="preserve"> (L1)</w:t>
            </w:r>
          </w:p>
        </w:tc>
        <w:tc>
          <w:tcPr>
            <w:tcW w:w="1031" w:type="pct"/>
          </w:tcPr>
          <w:p w14:paraId="505F9D0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0.0187</w:t>
            </w:r>
            <w:r w:rsidRPr="007400F8">
              <w:rPr>
                <w:color w:val="252525"/>
                <w:sz w:val="22"/>
                <w:szCs w:val="22"/>
              </w:rPr>
              <w:t xml:space="preserve"> ± 0.0</w:t>
            </w:r>
            <w:r>
              <w:rPr>
                <w:color w:val="252525"/>
                <w:sz w:val="22"/>
                <w:szCs w:val="22"/>
              </w:rPr>
              <w:t>5</w:t>
            </w:r>
            <w:r w:rsidRPr="007400F8">
              <w:rPr>
                <w:color w:val="252525"/>
                <w:sz w:val="22"/>
                <w:szCs w:val="22"/>
              </w:rPr>
              <w:t>0</w:t>
            </w:r>
          </w:p>
        </w:tc>
        <w:tc>
          <w:tcPr>
            <w:tcW w:w="1177" w:type="pct"/>
          </w:tcPr>
          <w:p w14:paraId="7F176E3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1385</w:t>
            </w:r>
          </w:p>
        </w:tc>
        <w:tc>
          <w:tcPr>
            <w:tcW w:w="882" w:type="pct"/>
          </w:tcPr>
          <w:p w14:paraId="40EBB33B"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1386</w:t>
            </w:r>
          </w:p>
        </w:tc>
      </w:tr>
      <w:tr w:rsidR="00EE7508" w:rsidRPr="007400F8" w14:paraId="20020CD4" w14:textId="77777777" w:rsidTr="00FF121A">
        <w:tc>
          <w:tcPr>
            <w:tcW w:w="1910" w:type="pct"/>
          </w:tcPr>
          <w:p w14:paraId="34891AB0"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252525"/>
                <w:sz w:val="22"/>
                <w:szCs w:val="22"/>
              </w:rPr>
              <w:t>Total</w:t>
            </w:r>
          </w:p>
        </w:tc>
        <w:tc>
          <w:tcPr>
            <w:tcW w:w="1031" w:type="pct"/>
          </w:tcPr>
          <w:p w14:paraId="0AD19F5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0.198</w:t>
            </w:r>
          </w:p>
        </w:tc>
        <w:tc>
          <w:tcPr>
            <w:tcW w:w="1177" w:type="pct"/>
          </w:tcPr>
          <w:p w14:paraId="26DA986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2B16AD45"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29C9B224" w14:textId="77777777" w:rsidTr="00FF121A">
        <w:tc>
          <w:tcPr>
            <w:tcW w:w="1910" w:type="pct"/>
          </w:tcPr>
          <w:p w14:paraId="09B2F5EA" w14:textId="77777777" w:rsidR="00EE7508" w:rsidRPr="007400F8" w:rsidRDefault="00EE7508" w:rsidP="00FF121A">
            <w:pPr>
              <w:pStyle w:val="NormaleWeb"/>
              <w:spacing w:before="0" w:beforeAutospacing="0" w:after="0" w:afterAutospacing="0" w:line="360" w:lineRule="auto"/>
              <w:jc w:val="both"/>
              <w:textAlignment w:val="baseline"/>
              <w:rPr>
                <w:i/>
                <w:color w:val="252525"/>
                <w:sz w:val="22"/>
                <w:szCs w:val="22"/>
              </w:rPr>
            </w:pPr>
            <w:r w:rsidRPr="007400F8">
              <w:rPr>
                <w:i/>
                <w:color w:val="252525"/>
                <w:sz w:val="22"/>
                <w:szCs w:val="22"/>
              </w:rPr>
              <w:t>C</w:t>
            </w:r>
            <w:r w:rsidRPr="007400F8">
              <w:rPr>
                <w:i/>
                <w:color w:val="252525"/>
                <w:sz w:val="22"/>
                <w:szCs w:val="22"/>
                <w:vertAlign w:val="subscript"/>
              </w:rPr>
              <w:t>6</w:t>
            </w:r>
            <w:r w:rsidRPr="007400F8">
              <w:rPr>
                <w:i/>
                <w:color w:val="252525"/>
                <w:sz w:val="22"/>
                <w:szCs w:val="22"/>
              </w:rPr>
              <w:t xml:space="preserve"> compounds</w:t>
            </w:r>
          </w:p>
        </w:tc>
        <w:tc>
          <w:tcPr>
            <w:tcW w:w="1031" w:type="pct"/>
          </w:tcPr>
          <w:p w14:paraId="3190BDC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Pr>
          <w:p w14:paraId="18CCE50B"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077B8C8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1F73223C" w14:textId="77777777" w:rsidTr="00FF121A">
        <w:tc>
          <w:tcPr>
            <w:tcW w:w="1910" w:type="pct"/>
          </w:tcPr>
          <w:p w14:paraId="39C3C5ED"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252525"/>
                <w:sz w:val="22"/>
                <w:szCs w:val="22"/>
              </w:rPr>
              <w:t>1-Hexanol (A2)</w:t>
            </w:r>
          </w:p>
        </w:tc>
        <w:tc>
          <w:tcPr>
            <w:tcW w:w="1031" w:type="pct"/>
          </w:tcPr>
          <w:p w14:paraId="268CED7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0.656</w:t>
            </w:r>
            <w:r w:rsidRPr="007400F8">
              <w:rPr>
                <w:color w:val="252525"/>
                <w:sz w:val="22"/>
                <w:szCs w:val="22"/>
              </w:rPr>
              <w:t xml:space="preserve"> ± 0.</w:t>
            </w:r>
            <w:r>
              <w:rPr>
                <w:color w:val="252525"/>
                <w:sz w:val="22"/>
                <w:szCs w:val="22"/>
              </w:rPr>
              <w:t>78</w:t>
            </w:r>
          </w:p>
        </w:tc>
        <w:tc>
          <w:tcPr>
            <w:tcW w:w="1177" w:type="pct"/>
          </w:tcPr>
          <w:p w14:paraId="077DC17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7E73117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50759568" w14:textId="77777777" w:rsidTr="00FF121A">
        <w:tc>
          <w:tcPr>
            <w:tcW w:w="1910" w:type="pct"/>
          </w:tcPr>
          <w:p w14:paraId="1EF51D42"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252525"/>
                <w:sz w:val="22"/>
                <w:szCs w:val="22"/>
              </w:rPr>
              <w:t>Hexanoic acid (AC1)</w:t>
            </w:r>
          </w:p>
        </w:tc>
        <w:tc>
          <w:tcPr>
            <w:tcW w:w="1031" w:type="pct"/>
          </w:tcPr>
          <w:p w14:paraId="3C702F1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0.245</w:t>
            </w:r>
            <w:r w:rsidRPr="007400F8">
              <w:rPr>
                <w:color w:val="252525"/>
                <w:sz w:val="22"/>
                <w:szCs w:val="22"/>
              </w:rPr>
              <w:t xml:space="preserve"> ± 0.</w:t>
            </w:r>
            <w:r>
              <w:rPr>
                <w:color w:val="252525"/>
                <w:sz w:val="22"/>
                <w:szCs w:val="22"/>
              </w:rPr>
              <w:t>28</w:t>
            </w:r>
          </w:p>
        </w:tc>
        <w:tc>
          <w:tcPr>
            <w:tcW w:w="1177" w:type="pct"/>
          </w:tcPr>
          <w:p w14:paraId="36CA5A9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988</w:t>
            </w:r>
          </w:p>
        </w:tc>
        <w:tc>
          <w:tcPr>
            <w:tcW w:w="882" w:type="pct"/>
          </w:tcPr>
          <w:p w14:paraId="0C0254A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990</w:t>
            </w:r>
          </w:p>
        </w:tc>
      </w:tr>
      <w:tr w:rsidR="00EE7508" w:rsidRPr="007400F8" w14:paraId="6F0817F4" w14:textId="77777777" w:rsidTr="00FF121A">
        <w:tc>
          <w:tcPr>
            <w:tcW w:w="1910" w:type="pct"/>
          </w:tcPr>
          <w:p w14:paraId="49F1865B"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252525"/>
                <w:sz w:val="22"/>
                <w:szCs w:val="22"/>
              </w:rPr>
              <w:t>Total</w:t>
            </w:r>
          </w:p>
        </w:tc>
        <w:tc>
          <w:tcPr>
            <w:tcW w:w="1031" w:type="pct"/>
          </w:tcPr>
          <w:p w14:paraId="51BC272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0.901</w:t>
            </w:r>
          </w:p>
        </w:tc>
        <w:tc>
          <w:tcPr>
            <w:tcW w:w="1177" w:type="pct"/>
          </w:tcPr>
          <w:p w14:paraId="3A36D1B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64175AE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1EB13D63" w14:textId="77777777" w:rsidTr="00FF121A">
        <w:tc>
          <w:tcPr>
            <w:tcW w:w="1910" w:type="pct"/>
          </w:tcPr>
          <w:p w14:paraId="248BCE06" w14:textId="77777777" w:rsidR="00EE7508" w:rsidRPr="007400F8" w:rsidRDefault="00EE7508" w:rsidP="00FF121A">
            <w:pPr>
              <w:pStyle w:val="NormaleWeb"/>
              <w:spacing w:before="0" w:beforeAutospacing="0" w:after="0" w:afterAutospacing="0" w:line="360" w:lineRule="auto"/>
              <w:jc w:val="both"/>
              <w:textAlignment w:val="baseline"/>
              <w:rPr>
                <w:b/>
                <w:color w:val="252525"/>
                <w:sz w:val="22"/>
                <w:szCs w:val="22"/>
              </w:rPr>
            </w:pPr>
            <w:r w:rsidRPr="007400F8">
              <w:rPr>
                <w:b/>
                <w:color w:val="252525"/>
                <w:sz w:val="22"/>
                <w:szCs w:val="22"/>
              </w:rPr>
              <w:t>Fermentative compounds</w:t>
            </w:r>
          </w:p>
        </w:tc>
        <w:tc>
          <w:tcPr>
            <w:tcW w:w="1031" w:type="pct"/>
          </w:tcPr>
          <w:p w14:paraId="226B82B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Pr>
          <w:p w14:paraId="118170DC"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2DD3500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0F65D4BC" w14:textId="77777777" w:rsidTr="00FF121A">
        <w:tc>
          <w:tcPr>
            <w:tcW w:w="1910" w:type="pct"/>
          </w:tcPr>
          <w:p w14:paraId="108CBE95" w14:textId="77777777" w:rsidR="00EE7508" w:rsidRPr="007400F8" w:rsidRDefault="00EE7508" w:rsidP="00FF121A">
            <w:pPr>
              <w:pStyle w:val="NormaleWeb"/>
              <w:spacing w:before="0" w:beforeAutospacing="0" w:after="0" w:afterAutospacing="0" w:line="360" w:lineRule="auto"/>
              <w:jc w:val="both"/>
              <w:textAlignment w:val="baseline"/>
              <w:rPr>
                <w:i/>
                <w:color w:val="252525"/>
                <w:sz w:val="22"/>
                <w:szCs w:val="22"/>
              </w:rPr>
            </w:pPr>
            <w:r w:rsidRPr="007400F8">
              <w:rPr>
                <w:i/>
                <w:color w:val="252525"/>
                <w:sz w:val="22"/>
                <w:szCs w:val="22"/>
              </w:rPr>
              <w:t>Esters</w:t>
            </w:r>
          </w:p>
        </w:tc>
        <w:tc>
          <w:tcPr>
            <w:tcW w:w="1031" w:type="pct"/>
          </w:tcPr>
          <w:p w14:paraId="027815C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Pr>
          <w:p w14:paraId="53E816E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09C2C0A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791C0F03" w14:textId="77777777" w:rsidTr="00FF121A">
        <w:tc>
          <w:tcPr>
            <w:tcW w:w="1910" w:type="pct"/>
          </w:tcPr>
          <w:p w14:paraId="509EF2C2"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highlight w:val="yellow"/>
              </w:rPr>
            </w:pPr>
            <w:r w:rsidRPr="007400F8">
              <w:rPr>
                <w:color w:val="252525"/>
                <w:sz w:val="22"/>
                <w:szCs w:val="22"/>
              </w:rPr>
              <w:t>Ethyl acetate (E1)</w:t>
            </w:r>
          </w:p>
        </w:tc>
        <w:tc>
          <w:tcPr>
            <w:tcW w:w="1031" w:type="pct"/>
          </w:tcPr>
          <w:p w14:paraId="7CD3DABC"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3.788</w:t>
            </w:r>
            <w:r w:rsidRPr="007400F8">
              <w:rPr>
                <w:color w:val="252525"/>
                <w:sz w:val="22"/>
                <w:szCs w:val="22"/>
              </w:rPr>
              <w:t xml:space="preserve"> ± </w:t>
            </w:r>
            <w:r>
              <w:rPr>
                <w:color w:val="252525"/>
                <w:sz w:val="22"/>
                <w:szCs w:val="22"/>
              </w:rPr>
              <w:t>1.95</w:t>
            </w:r>
          </w:p>
        </w:tc>
        <w:tc>
          <w:tcPr>
            <w:tcW w:w="1177" w:type="pct"/>
          </w:tcPr>
          <w:p w14:paraId="667B4B7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230B071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1911AB8A" w14:textId="77777777" w:rsidTr="00FF121A">
        <w:tc>
          <w:tcPr>
            <w:tcW w:w="1910" w:type="pct"/>
          </w:tcPr>
          <w:p w14:paraId="4478EA7D" w14:textId="77777777" w:rsidR="00EE7508" w:rsidRPr="007400F8" w:rsidRDefault="00EE7508" w:rsidP="00FF121A">
            <w:pPr>
              <w:spacing w:line="360" w:lineRule="auto"/>
              <w:jc w:val="both"/>
              <w:rPr>
                <w:rFonts w:ascii="Times New Roman" w:hAnsi="Times New Roman" w:cs="Times New Roman"/>
                <w:color w:val="000000"/>
                <w:lang w:val="en-GB"/>
              </w:rPr>
            </w:pPr>
            <w:proofErr w:type="spellStart"/>
            <w:r w:rsidRPr="007400F8">
              <w:rPr>
                <w:rFonts w:ascii="Times New Roman" w:hAnsi="Times New Roman" w:cs="Times New Roman"/>
                <w:color w:val="252525"/>
              </w:rPr>
              <w:t>Butanoic</w:t>
            </w:r>
            <w:proofErr w:type="spellEnd"/>
            <w:r w:rsidRPr="007400F8">
              <w:rPr>
                <w:rFonts w:ascii="Times New Roman" w:hAnsi="Times New Roman" w:cs="Times New Roman"/>
                <w:color w:val="252525"/>
              </w:rPr>
              <w:t xml:space="preserve"> acid, </w:t>
            </w:r>
            <w:proofErr w:type="spellStart"/>
            <w:r w:rsidRPr="007400F8">
              <w:rPr>
                <w:rFonts w:ascii="Times New Roman" w:hAnsi="Times New Roman" w:cs="Times New Roman"/>
                <w:color w:val="252525"/>
              </w:rPr>
              <w:t>ethyl</w:t>
            </w:r>
            <w:proofErr w:type="spellEnd"/>
            <w:r w:rsidRPr="007400F8">
              <w:rPr>
                <w:rFonts w:ascii="Times New Roman" w:hAnsi="Times New Roman" w:cs="Times New Roman"/>
                <w:color w:val="252525"/>
              </w:rPr>
              <w:t xml:space="preserve"> </w:t>
            </w:r>
            <w:proofErr w:type="spellStart"/>
            <w:r w:rsidRPr="007400F8">
              <w:rPr>
                <w:rFonts w:ascii="Times New Roman" w:hAnsi="Times New Roman" w:cs="Times New Roman"/>
                <w:color w:val="252525"/>
              </w:rPr>
              <w:t>ester</w:t>
            </w:r>
            <w:proofErr w:type="spellEnd"/>
            <w:r w:rsidRPr="007400F8">
              <w:rPr>
                <w:rFonts w:ascii="Times New Roman" w:hAnsi="Times New Roman" w:cs="Times New Roman"/>
                <w:color w:val="252525"/>
              </w:rPr>
              <w:t xml:space="preserve"> (E2)</w:t>
            </w:r>
          </w:p>
        </w:tc>
        <w:tc>
          <w:tcPr>
            <w:tcW w:w="1031" w:type="pct"/>
          </w:tcPr>
          <w:p w14:paraId="6DC895C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0.172</w:t>
            </w:r>
            <w:r w:rsidRPr="007400F8">
              <w:rPr>
                <w:color w:val="252525"/>
                <w:sz w:val="22"/>
                <w:szCs w:val="22"/>
              </w:rPr>
              <w:t xml:space="preserve"> ± 0.0</w:t>
            </w:r>
            <w:r>
              <w:rPr>
                <w:color w:val="252525"/>
                <w:sz w:val="22"/>
                <w:szCs w:val="22"/>
              </w:rPr>
              <w:t>93</w:t>
            </w:r>
          </w:p>
        </w:tc>
        <w:tc>
          <w:tcPr>
            <w:tcW w:w="1177" w:type="pct"/>
          </w:tcPr>
          <w:p w14:paraId="4325C68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1B3D487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1CF77007" w14:textId="77777777" w:rsidTr="00FF121A">
        <w:tc>
          <w:tcPr>
            <w:tcW w:w="1910" w:type="pct"/>
          </w:tcPr>
          <w:p w14:paraId="55EE8A59" w14:textId="77777777" w:rsidR="00EE7508" w:rsidRPr="007400F8" w:rsidRDefault="00EE7508" w:rsidP="00FF121A">
            <w:pPr>
              <w:spacing w:line="360" w:lineRule="auto"/>
              <w:jc w:val="both"/>
              <w:rPr>
                <w:rFonts w:ascii="Times New Roman" w:hAnsi="Times New Roman" w:cs="Times New Roman"/>
                <w:color w:val="252525"/>
                <w:highlight w:val="yellow"/>
              </w:rPr>
            </w:pPr>
            <w:r w:rsidRPr="007400F8">
              <w:rPr>
                <w:rFonts w:ascii="Times New Roman" w:hAnsi="Times New Roman" w:cs="Times New Roman"/>
                <w:color w:val="000000"/>
                <w:lang w:val="en-GB"/>
              </w:rPr>
              <w:t>Propanoic acid, 2-hydroxy-, ethyl ester, (E3)</w:t>
            </w:r>
          </w:p>
        </w:tc>
        <w:tc>
          <w:tcPr>
            <w:tcW w:w="1031" w:type="pct"/>
          </w:tcPr>
          <w:p w14:paraId="3B3E618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0.0240</w:t>
            </w:r>
            <w:r w:rsidRPr="007400F8">
              <w:rPr>
                <w:color w:val="252525"/>
                <w:sz w:val="22"/>
                <w:szCs w:val="22"/>
              </w:rPr>
              <w:t xml:space="preserve"> ± 0.0</w:t>
            </w:r>
            <w:r>
              <w:rPr>
                <w:color w:val="252525"/>
                <w:sz w:val="22"/>
                <w:szCs w:val="22"/>
              </w:rPr>
              <w:t>5</w:t>
            </w:r>
            <w:r w:rsidRPr="007400F8">
              <w:rPr>
                <w:color w:val="252525"/>
                <w:sz w:val="22"/>
                <w:szCs w:val="22"/>
              </w:rPr>
              <w:t>0</w:t>
            </w:r>
          </w:p>
        </w:tc>
        <w:tc>
          <w:tcPr>
            <w:tcW w:w="1177" w:type="pct"/>
          </w:tcPr>
          <w:p w14:paraId="63307925"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55A4590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2D475665" w14:textId="77777777" w:rsidTr="00FF121A">
        <w:tc>
          <w:tcPr>
            <w:tcW w:w="1910" w:type="pct"/>
          </w:tcPr>
          <w:p w14:paraId="5B918F43" w14:textId="77777777" w:rsidR="00EE7508" w:rsidRPr="007400F8" w:rsidRDefault="00EE7508" w:rsidP="00FF121A">
            <w:pPr>
              <w:spacing w:line="360" w:lineRule="auto"/>
              <w:jc w:val="both"/>
              <w:rPr>
                <w:rFonts w:ascii="Times New Roman" w:hAnsi="Times New Roman" w:cs="Times New Roman"/>
                <w:color w:val="000000"/>
                <w:lang w:val="en-GB"/>
              </w:rPr>
            </w:pPr>
            <w:r w:rsidRPr="007400F8">
              <w:rPr>
                <w:rFonts w:ascii="Times New Roman" w:hAnsi="Times New Roman" w:cs="Times New Roman"/>
                <w:color w:val="000000"/>
                <w:lang w:val="en-GB"/>
              </w:rPr>
              <w:t>Butanoic acid, 3-methyl-, ethyl ester (E4)</w:t>
            </w:r>
          </w:p>
        </w:tc>
        <w:tc>
          <w:tcPr>
            <w:tcW w:w="1031" w:type="pct"/>
          </w:tcPr>
          <w:p w14:paraId="7A31EB8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0.454</w:t>
            </w:r>
            <w:r w:rsidRPr="007400F8">
              <w:rPr>
                <w:color w:val="252525"/>
                <w:sz w:val="22"/>
                <w:szCs w:val="22"/>
              </w:rPr>
              <w:t xml:space="preserve"> ± 0.</w:t>
            </w:r>
            <w:r>
              <w:rPr>
                <w:color w:val="252525"/>
                <w:sz w:val="22"/>
                <w:szCs w:val="22"/>
              </w:rPr>
              <w:t>30</w:t>
            </w:r>
          </w:p>
        </w:tc>
        <w:tc>
          <w:tcPr>
            <w:tcW w:w="1177" w:type="pct"/>
          </w:tcPr>
          <w:p w14:paraId="6826AE3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2EF5F86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0ED0718C" w14:textId="77777777" w:rsidTr="00FF121A">
        <w:tc>
          <w:tcPr>
            <w:tcW w:w="1910" w:type="pct"/>
          </w:tcPr>
          <w:p w14:paraId="24CA2567"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252525"/>
                <w:sz w:val="22"/>
                <w:szCs w:val="22"/>
              </w:rPr>
              <w:t>1-Butanol, 3-methyl-, acetate (E5)</w:t>
            </w:r>
          </w:p>
        </w:tc>
        <w:tc>
          <w:tcPr>
            <w:tcW w:w="1031" w:type="pct"/>
          </w:tcPr>
          <w:p w14:paraId="7A09A98B"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5.050</w:t>
            </w:r>
            <w:r w:rsidRPr="007400F8">
              <w:rPr>
                <w:color w:val="252525"/>
                <w:sz w:val="22"/>
                <w:szCs w:val="22"/>
              </w:rPr>
              <w:t xml:space="preserve"> ± </w:t>
            </w:r>
            <w:r>
              <w:rPr>
                <w:color w:val="252525"/>
                <w:sz w:val="22"/>
                <w:szCs w:val="22"/>
              </w:rPr>
              <w:t>3.0</w:t>
            </w:r>
          </w:p>
        </w:tc>
        <w:tc>
          <w:tcPr>
            <w:tcW w:w="1177" w:type="pct"/>
          </w:tcPr>
          <w:p w14:paraId="5FBA447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07E2472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646B2B2B" w14:textId="77777777" w:rsidTr="00FF121A">
        <w:tc>
          <w:tcPr>
            <w:tcW w:w="1910" w:type="pct"/>
          </w:tcPr>
          <w:p w14:paraId="6DA0BB2F" w14:textId="77777777" w:rsidR="00EE7508" w:rsidRPr="007A435E" w:rsidRDefault="00EE7508" w:rsidP="00FF121A">
            <w:pPr>
              <w:spacing w:line="360" w:lineRule="auto"/>
              <w:jc w:val="both"/>
              <w:rPr>
                <w:rFonts w:ascii="Times New Roman" w:hAnsi="Times New Roman" w:cs="Times New Roman"/>
                <w:color w:val="252525"/>
                <w:lang w:val="en-GB"/>
              </w:rPr>
            </w:pPr>
            <w:r w:rsidRPr="007400F8">
              <w:rPr>
                <w:rFonts w:ascii="Times New Roman" w:hAnsi="Times New Roman" w:cs="Times New Roman"/>
                <w:color w:val="000000"/>
                <w:lang w:val="en-GB"/>
              </w:rPr>
              <w:t>Hexanoic acid, ethyl ester (E6)</w:t>
            </w:r>
          </w:p>
        </w:tc>
        <w:tc>
          <w:tcPr>
            <w:tcW w:w="1031" w:type="pct"/>
          </w:tcPr>
          <w:p w14:paraId="4A39E42C"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8.585</w:t>
            </w:r>
            <w:r w:rsidRPr="007400F8">
              <w:rPr>
                <w:color w:val="252525"/>
                <w:sz w:val="22"/>
                <w:szCs w:val="22"/>
              </w:rPr>
              <w:t xml:space="preserve"> ± </w:t>
            </w:r>
            <w:r>
              <w:rPr>
                <w:color w:val="252525"/>
                <w:sz w:val="22"/>
                <w:szCs w:val="22"/>
              </w:rPr>
              <w:t>9.3</w:t>
            </w:r>
          </w:p>
        </w:tc>
        <w:tc>
          <w:tcPr>
            <w:tcW w:w="1177" w:type="pct"/>
          </w:tcPr>
          <w:p w14:paraId="29F34D9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998</w:t>
            </w:r>
          </w:p>
        </w:tc>
        <w:tc>
          <w:tcPr>
            <w:tcW w:w="882" w:type="pct"/>
          </w:tcPr>
          <w:p w14:paraId="75F573D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1000</w:t>
            </w:r>
          </w:p>
        </w:tc>
      </w:tr>
      <w:tr w:rsidR="00EE7508" w:rsidRPr="007400F8" w14:paraId="16F01C17" w14:textId="77777777" w:rsidTr="00FF121A">
        <w:tc>
          <w:tcPr>
            <w:tcW w:w="1910" w:type="pct"/>
          </w:tcPr>
          <w:p w14:paraId="7E6405E1" w14:textId="77777777" w:rsidR="00EE7508" w:rsidRPr="007400F8" w:rsidRDefault="00EE7508" w:rsidP="00FF121A">
            <w:pPr>
              <w:spacing w:line="360" w:lineRule="auto"/>
              <w:jc w:val="both"/>
              <w:rPr>
                <w:rFonts w:ascii="Times New Roman" w:hAnsi="Times New Roman" w:cs="Times New Roman"/>
                <w:color w:val="000000"/>
                <w:lang w:val="en-GB"/>
              </w:rPr>
            </w:pPr>
            <w:r w:rsidRPr="007400F8">
              <w:rPr>
                <w:rFonts w:ascii="Times New Roman" w:hAnsi="Times New Roman" w:cs="Times New Roman"/>
                <w:color w:val="000000"/>
                <w:lang w:val="en-GB"/>
              </w:rPr>
              <w:t>Acetic acid, hexyl ester (E7)</w:t>
            </w:r>
          </w:p>
        </w:tc>
        <w:tc>
          <w:tcPr>
            <w:tcW w:w="1031" w:type="pct"/>
          </w:tcPr>
          <w:p w14:paraId="5E42933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0.0909</w:t>
            </w:r>
            <w:r w:rsidRPr="007400F8">
              <w:rPr>
                <w:color w:val="252525"/>
                <w:sz w:val="22"/>
                <w:szCs w:val="22"/>
              </w:rPr>
              <w:t xml:space="preserve"> ± 0.</w:t>
            </w:r>
            <w:r>
              <w:rPr>
                <w:color w:val="252525"/>
                <w:sz w:val="22"/>
                <w:szCs w:val="22"/>
              </w:rPr>
              <w:t>15</w:t>
            </w:r>
          </w:p>
        </w:tc>
        <w:tc>
          <w:tcPr>
            <w:tcW w:w="1177" w:type="pct"/>
          </w:tcPr>
          <w:p w14:paraId="3B16258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1013</w:t>
            </w:r>
          </w:p>
        </w:tc>
        <w:tc>
          <w:tcPr>
            <w:tcW w:w="882" w:type="pct"/>
          </w:tcPr>
          <w:p w14:paraId="5BA9AA1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1011</w:t>
            </w:r>
          </w:p>
        </w:tc>
      </w:tr>
      <w:tr w:rsidR="00EE7508" w:rsidRPr="007400F8" w14:paraId="2DEE41E9" w14:textId="77777777" w:rsidTr="00FF121A">
        <w:tc>
          <w:tcPr>
            <w:tcW w:w="1910" w:type="pct"/>
          </w:tcPr>
          <w:p w14:paraId="14725402" w14:textId="77777777" w:rsidR="00EE7508" w:rsidRPr="007400F8" w:rsidRDefault="00EE7508" w:rsidP="00FF121A">
            <w:pPr>
              <w:spacing w:line="360" w:lineRule="auto"/>
              <w:jc w:val="both"/>
              <w:rPr>
                <w:rFonts w:ascii="Times New Roman" w:hAnsi="Times New Roman" w:cs="Times New Roman"/>
                <w:color w:val="000000"/>
                <w:lang w:val="en-GB"/>
              </w:rPr>
            </w:pPr>
            <w:r w:rsidRPr="007400F8">
              <w:rPr>
                <w:rFonts w:ascii="Times New Roman" w:hAnsi="Times New Roman" w:cs="Times New Roman"/>
                <w:color w:val="000000"/>
                <w:lang w:val="en-GB"/>
              </w:rPr>
              <w:t>2-Hexenoic acid, ethyl ester (E8)</w:t>
            </w:r>
          </w:p>
        </w:tc>
        <w:tc>
          <w:tcPr>
            <w:tcW w:w="1031" w:type="pct"/>
          </w:tcPr>
          <w:p w14:paraId="010D864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0.0530</w:t>
            </w:r>
            <w:r w:rsidRPr="007400F8">
              <w:rPr>
                <w:color w:val="252525"/>
                <w:sz w:val="22"/>
                <w:szCs w:val="22"/>
              </w:rPr>
              <w:t xml:space="preserve"> ± 0.0</w:t>
            </w:r>
            <w:r>
              <w:rPr>
                <w:color w:val="252525"/>
                <w:sz w:val="22"/>
                <w:szCs w:val="22"/>
              </w:rPr>
              <w:t>53</w:t>
            </w:r>
          </w:p>
        </w:tc>
        <w:tc>
          <w:tcPr>
            <w:tcW w:w="1177" w:type="pct"/>
          </w:tcPr>
          <w:p w14:paraId="7EE60CF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1042</w:t>
            </w:r>
          </w:p>
        </w:tc>
        <w:tc>
          <w:tcPr>
            <w:tcW w:w="882" w:type="pct"/>
          </w:tcPr>
          <w:p w14:paraId="5A8B52A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1037</w:t>
            </w:r>
          </w:p>
        </w:tc>
      </w:tr>
      <w:tr w:rsidR="00EE7508" w:rsidRPr="007400F8" w14:paraId="413E84F8" w14:textId="77777777" w:rsidTr="00FF121A">
        <w:tc>
          <w:tcPr>
            <w:tcW w:w="1910" w:type="pct"/>
          </w:tcPr>
          <w:p w14:paraId="28634370"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 xml:space="preserve">2-Furancarboxylic acid, </w:t>
            </w:r>
            <w:proofErr w:type="spellStart"/>
            <w:r w:rsidRPr="007400F8">
              <w:rPr>
                <w:rFonts w:ascii="Times New Roman" w:hAnsi="Times New Roman" w:cs="Times New Roman"/>
                <w:color w:val="000000"/>
              </w:rPr>
              <w:t>ethyl</w:t>
            </w:r>
            <w:proofErr w:type="spellEnd"/>
            <w:r w:rsidRPr="007400F8">
              <w:rPr>
                <w:rFonts w:ascii="Times New Roman" w:hAnsi="Times New Roman" w:cs="Times New Roman"/>
                <w:color w:val="000000"/>
              </w:rPr>
              <w:t xml:space="preserve"> </w:t>
            </w:r>
            <w:proofErr w:type="spellStart"/>
            <w:r w:rsidRPr="007400F8">
              <w:rPr>
                <w:rFonts w:ascii="Times New Roman" w:hAnsi="Times New Roman" w:cs="Times New Roman"/>
                <w:color w:val="000000"/>
              </w:rPr>
              <w:t>ester</w:t>
            </w:r>
            <w:proofErr w:type="spellEnd"/>
            <w:r w:rsidRPr="007400F8">
              <w:rPr>
                <w:rFonts w:ascii="Times New Roman" w:hAnsi="Times New Roman" w:cs="Times New Roman"/>
                <w:color w:val="000000"/>
              </w:rPr>
              <w:t xml:space="preserve"> (E9)</w:t>
            </w:r>
          </w:p>
        </w:tc>
        <w:tc>
          <w:tcPr>
            <w:tcW w:w="1031" w:type="pct"/>
          </w:tcPr>
          <w:p w14:paraId="031EF795"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0.00530</w:t>
            </w:r>
            <w:r w:rsidRPr="007400F8">
              <w:rPr>
                <w:color w:val="252525"/>
                <w:sz w:val="22"/>
                <w:szCs w:val="22"/>
              </w:rPr>
              <w:t xml:space="preserve"> ± 0.0</w:t>
            </w:r>
            <w:r>
              <w:rPr>
                <w:color w:val="252525"/>
                <w:sz w:val="22"/>
                <w:szCs w:val="22"/>
              </w:rPr>
              <w:t>12</w:t>
            </w:r>
          </w:p>
        </w:tc>
        <w:tc>
          <w:tcPr>
            <w:tcW w:w="1177" w:type="pct"/>
          </w:tcPr>
          <w:p w14:paraId="560CC51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1051</w:t>
            </w:r>
          </w:p>
        </w:tc>
        <w:tc>
          <w:tcPr>
            <w:tcW w:w="882" w:type="pct"/>
          </w:tcPr>
          <w:p w14:paraId="42F161B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1047</w:t>
            </w:r>
          </w:p>
        </w:tc>
      </w:tr>
      <w:tr w:rsidR="00EE7508" w:rsidRPr="007400F8" w14:paraId="79317FDB" w14:textId="77777777" w:rsidTr="00FF121A">
        <w:tc>
          <w:tcPr>
            <w:tcW w:w="1910" w:type="pct"/>
          </w:tcPr>
          <w:p w14:paraId="167FEF9E" w14:textId="77777777" w:rsidR="00EE7508" w:rsidRPr="007400F8" w:rsidRDefault="00EE7508" w:rsidP="00FF121A">
            <w:pPr>
              <w:spacing w:line="360" w:lineRule="auto"/>
              <w:jc w:val="both"/>
              <w:rPr>
                <w:rFonts w:ascii="Times New Roman" w:hAnsi="Times New Roman" w:cs="Times New Roman"/>
                <w:color w:val="000000"/>
                <w:lang w:val="en-GB"/>
              </w:rPr>
            </w:pPr>
            <w:proofErr w:type="spellStart"/>
            <w:r w:rsidRPr="007400F8">
              <w:rPr>
                <w:rFonts w:ascii="Times New Roman" w:hAnsi="Times New Roman" w:cs="Times New Roman"/>
                <w:color w:val="000000"/>
                <w:lang w:val="en-GB"/>
              </w:rPr>
              <w:t>Pentanoic</w:t>
            </w:r>
            <w:proofErr w:type="spellEnd"/>
            <w:r w:rsidRPr="007400F8">
              <w:rPr>
                <w:rFonts w:ascii="Times New Roman" w:hAnsi="Times New Roman" w:cs="Times New Roman"/>
                <w:color w:val="000000"/>
                <w:lang w:val="en-GB"/>
              </w:rPr>
              <w:t xml:space="preserve"> acid, 2-hydroxy-4-methyl-, ethyl ester (E10)</w:t>
            </w:r>
          </w:p>
        </w:tc>
        <w:tc>
          <w:tcPr>
            <w:tcW w:w="1031" w:type="pct"/>
          </w:tcPr>
          <w:p w14:paraId="45184BD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0.139</w:t>
            </w:r>
            <w:r w:rsidRPr="007400F8">
              <w:rPr>
                <w:color w:val="252525"/>
                <w:sz w:val="22"/>
                <w:szCs w:val="22"/>
              </w:rPr>
              <w:t xml:space="preserve"> ± 0.</w:t>
            </w:r>
            <w:r>
              <w:rPr>
                <w:color w:val="252525"/>
                <w:sz w:val="22"/>
                <w:szCs w:val="22"/>
              </w:rPr>
              <w:t>15</w:t>
            </w:r>
          </w:p>
        </w:tc>
        <w:tc>
          <w:tcPr>
            <w:tcW w:w="1177" w:type="pct"/>
          </w:tcPr>
          <w:p w14:paraId="5022C0A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1057</w:t>
            </w:r>
          </w:p>
        </w:tc>
        <w:tc>
          <w:tcPr>
            <w:tcW w:w="882" w:type="pct"/>
          </w:tcPr>
          <w:p w14:paraId="604604C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1060</w:t>
            </w:r>
          </w:p>
        </w:tc>
      </w:tr>
      <w:tr w:rsidR="00EE7508" w:rsidRPr="007400F8" w14:paraId="5C9A5DB2" w14:textId="77777777" w:rsidTr="00FF121A">
        <w:tc>
          <w:tcPr>
            <w:tcW w:w="1910" w:type="pct"/>
          </w:tcPr>
          <w:p w14:paraId="7B02FEA6" w14:textId="77777777" w:rsidR="00EE7508" w:rsidRPr="007400F8" w:rsidRDefault="00EE7508" w:rsidP="00FF121A">
            <w:pPr>
              <w:spacing w:line="360" w:lineRule="auto"/>
              <w:jc w:val="both"/>
              <w:rPr>
                <w:rFonts w:ascii="Times New Roman" w:hAnsi="Times New Roman" w:cs="Times New Roman"/>
                <w:color w:val="000000"/>
                <w:lang w:val="en-GB"/>
              </w:rPr>
            </w:pPr>
            <w:r w:rsidRPr="007400F8">
              <w:rPr>
                <w:rFonts w:ascii="Times New Roman" w:hAnsi="Times New Roman" w:cs="Times New Roman"/>
                <w:color w:val="000000"/>
                <w:lang w:val="en-GB"/>
              </w:rPr>
              <w:t>Heptanoic acid, ethyl ester (E11)</w:t>
            </w:r>
          </w:p>
        </w:tc>
        <w:tc>
          <w:tcPr>
            <w:tcW w:w="1031" w:type="pct"/>
          </w:tcPr>
          <w:p w14:paraId="3CF01D8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0.0884</w:t>
            </w:r>
            <w:r w:rsidRPr="007400F8">
              <w:rPr>
                <w:color w:val="252525"/>
                <w:sz w:val="22"/>
                <w:szCs w:val="22"/>
              </w:rPr>
              <w:t xml:space="preserve"> ± 0.</w:t>
            </w:r>
            <w:r>
              <w:rPr>
                <w:color w:val="252525"/>
                <w:sz w:val="22"/>
                <w:szCs w:val="22"/>
              </w:rPr>
              <w:t>23</w:t>
            </w:r>
          </w:p>
        </w:tc>
        <w:tc>
          <w:tcPr>
            <w:tcW w:w="1177" w:type="pct"/>
          </w:tcPr>
          <w:p w14:paraId="62A92A7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1089</w:t>
            </w:r>
          </w:p>
        </w:tc>
        <w:tc>
          <w:tcPr>
            <w:tcW w:w="882" w:type="pct"/>
          </w:tcPr>
          <w:p w14:paraId="0ECFFFF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1097</w:t>
            </w:r>
          </w:p>
        </w:tc>
      </w:tr>
      <w:tr w:rsidR="00EE7508" w:rsidRPr="007400F8" w14:paraId="6246A170" w14:textId="77777777" w:rsidTr="00FF121A">
        <w:tc>
          <w:tcPr>
            <w:tcW w:w="1910" w:type="pct"/>
          </w:tcPr>
          <w:p w14:paraId="290968C1" w14:textId="77777777" w:rsidR="00EE7508" w:rsidRPr="007400F8" w:rsidRDefault="00EE7508" w:rsidP="00FF121A">
            <w:pPr>
              <w:pStyle w:val="NormaleWeb"/>
              <w:spacing w:before="0" w:beforeAutospacing="0" w:after="0" w:afterAutospacing="0" w:line="360" w:lineRule="auto"/>
              <w:jc w:val="both"/>
              <w:textAlignment w:val="baseline"/>
              <w:rPr>
                <w:color w:val="252525"/>
                <w:sz w:val="22"/>
                <w:szCs w:val="22"/>
              </w:rPr>
            </w:pPr>
            <w:r w:rsidRPr="007400F8">
              <w:rPr>
                <w:color w:val="000000"/>
                <w:sz w:val="22"/>
                <w:szCs w:val="22"/>
              </w:rPr>
              <w:t>Octanoic acid, methyl ester (E12)</w:t>
            </w:r>
          </w:p>
        </w:tc>
        <w:tc>
          <w:tcPr>
            <w:tcW w:w="1031" w:type="pct"/>
          </w:tcPr>
          <w:p w14:paraId="69048DF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000000"/>
                <w:sz w:val="22"/>
                <w:szCs w:val="22"/>
              </w:rPr>
              <w:t>0.124</w:t>
            </w:r>
            <w:r w:rsidRPr="007400F8">
              <w:rPr>
                <w:color w:val="000000"/>
                <w:sz w:val="22"/>
                <w:szCs w:val="22"/>
              </w:rPr>
              <w:t xml:space="preserve"> </w:t>
            </w:r>
            <w:r w:rsidRPr="007400F8">
              <w:rPr>
                <w:color w:val="252525"/>
                <w:sz w:val="22"/>
                <w:szCs w:val="22"/>
              </w:rPr>
              <w:t>± 0.</w:t>
            </w:r>
            <w:r>
              <w:rPr>
                <w:color w:val="252525"/>
                <w:sz w:val="22"/>
                <w:szCs w:val="22"/>
              </w:rPr>
              <w:t>11</w:t>
            </w:r>
          </w:p>
        </w:tc>
        <w:tc>
          <w:tcPr>
            <w:tcW w:w="1177" w:type="pct"/>
          </w:tcPr>
          <w:p w14:paraId="6EC69B4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1124</w:t>
            </w:r>
          </w:p>
        </w:tc>
        <w:tc>
          <w:tcPr>
            <w:tcW w:w="882" w:type="pct"/>
          </w:tcPr>
          <w:p w14:paraId="5441257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1126</w:t>
            </w:r>
          </w:p>
        </w:tc>
      </w:tr>
      <w:tr w:rsidR="00EE7508" w:rsidRPr="007400F8" w14:paraId="7FE82DC8" w14:textId="77777777" w:rsidTr="00FF121A">
        <w:tc>
          <w:tcPr>
            <w:tcW w:w="1910" w:type="pct"/>
          </w:tcPr>
          <w:p w14:paraId="4AAC3EC5" w14:textId="77777777" w:rsidR="00EE7508" w:rsidRPr="007400F8" w:rsidRDefault="00EE7508" w:rsidP="00FF121A">
            <w:pPr>
              <w:spacing w:line="360" w:lineRule="auto"/>
              <w:jc w:val="both"/>
              <w:rPr>
                <w:rFonts w:ascii="Times New Roman" w:hAnsi="Times New Roman" w:cs="Times New Roman"/>
                <w:color w:val="000000"/>
                <w:lang w:val="en-GB"/>
              </w:rPr>
            </w:pPr>
            <w:proofErr w:type="spellStart"/>
            <w:r w:rsidRPr="007400F8">
              <w:rPr>
                <w:rFonts w:ascii="Times New Roman" w:hAnsi="Times New Roman" w:cs="Times New Roman"/>
                <w:color w:val="000000"/>
              </w:rPr>
              <w:t>Butanedioic</w:t>
            </w:r>
            <w:proofErr w:type="spellEnd"/>
            <w:r w:rsidRPr="007400F8">
              <w:rPr>
                <w:rFonts w:ascii="Times New Roman" w:hAnsi="Times New Roman" w:cs="Times New Roman"/>
                <w:color w:val="000000"/>
              </w:rPr>
              <w:t xml:space="preserve"> acid, </w:t>
            </w:r>
            <w:proofErr w:type="spellStart"/>
            <w:r w:rsidRPr="007400F8">
              <w:rPr>
                <w:rFonts w:ascii="Times New Roman" w:hAnsi="Times New Roman" w:cs="Times New Roman"/>
                <w:color w:val="000000"/>
              </w:rPr>
              <w:t>diethyl</w:t>
            </w:r>
            <w:proofErr w:type="spellEnd"/>
            <w:r w:rsidRPr="007400F8">
              <w:rPr>
                <w:rFonts w:ascii="Times New Roman" w:hAnsi="Times New Roman" w:cs="Times New Roman"/>
                <w:color w:val="000000"/>
              </w:rPr>
              <w:t xml:space="preserve"> </w:t>
            </w:r>
            <w:proofErr w:type="spellStart"/>
            <w:r w:rsidRPr="007400F8">
              <w:rPr>
                <w:rFonts w:ascii="Times New Roman" w:hAnsi="Times New Roman" w:cs="Times New Roman"/>
                <w:color w:val="000000"/>
              </w:rPr>
              <w:t>ester</w:t>
            </w:r>
            <w:proofErr w:type="spellEnd"/>
            <w:r w:rsidRPr="007400F8">
              <w:rPr>
                <w:rFonts w:ascii="Times New Roman" w:hAnsi="Times New Roman" w:cs="Times New Roman"/>
                <w:color w:val="000000"/>
              </w:rPr>
              <w:t xml:space="preserve"> (E13)</w:t>
            </w:r>
          </w:p>
        </w:tc>
        <w:tc>
          <w:tcPr>
            <w:tcW w:w="1031" w:type="pct"/>
          </w:tcPr>
          <w:p w14:paraId="4CF0F9C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11.1</w:t>
            </w:r>
            <w:r w:rsidRPr="007400F8">
              <w:rPr>
                <w:color w:val="252525"/>
                <w:sz w:val="22"/>
                <w:szCs w:val="22"/>
              </w:rPr>
              <w:t xml:space="preserve"> ± </w:t>
            </w:r>
            <w:r>
              <w:rPr>
                <w:color w:val="252525"/>
                <w:sz w:val="22"/>
                <w:szCs w:val="22"/>
              </w:rPr>
              <w:t>6.3</w:t>
            </w:r>
          </w:p>
        </w:tc>
        <w:tc>
          <w:tcPr>
            <w:tcW w:w="1177" w:type="pct"/>
          </w:tcPr>
          <w:p w14:paraId="53AB754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1181</w:t>
            </w:r>
          </w:p>
        </w:tc>
        <w:tc>
          <w:tcPr>
            <w:tcW w:w="882" w:type="pct"/>
          </w:tcPr>
          <w:p w14:paraId="73BEF5C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1182</w:t>
            </w:r>
          </w:p>
        </w:tc>
      </w:tr>
      <w:tr w:rsidR="00EE7508" w:rsidRPr="007400F8" w14:paraId="5243440B" w14:textId="77777777" w:rsidTr="00FF121A">
        <w:tc>
          <w:tcPr>
            <w:tcW w:w="1910" w:type="pct"/>
          </w:tcPr>
          <w:p w14:paraId="093144F9" w14:textId="77777777" w:rsidR="00EE7508" w:rsidRPr="007400F8" w:rsidRDefault="00EE7508" w:rsidP="00FF121A">
            <w:pPr>
              <w:spacing w:line="360" w:lineRule="auto"/>
              <w:jc w:val="both"/>
              <w:rPr>
                <w:rFonts w:ascii="Times New Roman" w:hAnsi="Times New Roman" w:cs="Times New Roman"/>
                <w:color w:val="000000"/>
                <w:lang w:val="en-GB"/>
              </w:rPr>
            </w:pPr>
            <w:r w:rsidRPr="007400F8">
              <w:rPr>
                <w:rFonts w:ascii="Times New Roman" w:hAnsi="Times New Roman" w:cs="Times New Roman"/>
                <w:color w:val="000000"/>
                <w:lang w:val="en-GB"/>
              </w:rPr>
              <w:t>Octanoic acid, ethyl ester (E14)</w:t>
            </w:r>
          </w:p>
        </w:tc>
        <w:tc>
          <w:tcPr>
            <w:tcW w:w="1031" w:type="pct"/>
          </w:tcPr>
          <w:p w14:paraId="422FCCE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45.4</w:t>
            </w:r>
            <w:r w:rsidRPr="007400F8">
              <w:rPr>
                <w:color w:val="252525"/>
                <w:sz w:val="22"/>
                <w:szCs w:val="22"/>
              </w:rPr>
              <w:t xml:space="preserve"> ± </w:t>
            </w:r>
            <w:r>
              <w:rPr>
                <w:color w:val="252525"/>
                <w:sz w:val="22"/>
                <w:szCs w:val="22"/>
              </w:rPr>
              <w:t>25</w:t>
            </w:r>
          </w:p>
        </w:tc>
        <w:tc>
          <w:tcPr>
            <w:tcW w:w="1177" w:type="pct"/>
          </w:tcPr>
          <w:p w14:paraId="3ED4F94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1198</w:t>
            </w:r>
          </w:p>
        </w:tc>
        <w:tc>
          <w:tcPr>
            <w:tcW w:w="882" w:type="pct"/>
          </w:tcPr>
          <w:p w14:paraId="0B6C3BE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1196</w:t>
            </w:r>
          </w:p>
        </w:tc>
      </w:tr>
      <w:tr w:rsidR="00EE7508" w:rsidRPr="007400F8" w14:paraId="367E44E8" w14:textId="77777777" w:rsidTr="00FF121A">
        <w:tc>
          <w:tcPr>
            <w:tcW w:w="1910" w:type="pct"/>
          </w:tcPr>
          <w:p w14:paraId="79963122" w14:textId="77777777" w:rsidR="00EE7508" w:rsidRPr="007400F8" w:rsidRDefault="00EE7508" w:rsidP="00FF121A">
            <w:pPr>
              <w:spacing w:line="360" w:lineRule="auto"/>
              <w:jc w:val="both"/>
              <w:rPr>
                <w:rFonts w:ascii="Times New Roman" w:hAnsi="Times New Roman" w:cs="Times New Roman"/>
                <w:color w:val="000000"/>
                <w:lang w:val="en-GB"/>
              </w:rPr>
            </w:pPr>
            <w:proofErr w:type="spellStart"/>
            <w:r w:rsidRPr="007400F8">
              <w:rPr>
                <w:rFonts w:ascii="Times New Roman" w:hAnsi="Times New Roman" w:cs="Times New Roman"/>
                <w:color w:val="000000"/>
                <w:lang w:val="en-GB"/>
              </w:rPr>
              <w:t>Benzeneacetic</w:t>
            </w:r>
            <w:proofErr w:type="spellEnd"/>
            <w:r w:rsidRPr="007400F8">
              <w:rPr>
                <w:rFonts w:ascii="Times New Roman" w:hAnsi="Times New Roman" w:cs="Times New Roman"/>
                <w:color w:val="000000"/>
                <w:lang w:val="en-GB"/>
              </w:rPr>
              <w:t xml:space="preserve"> acid, ethyl ester (E15)</w:t>
            </w:r>
          </w:p>
        </w:tc>
        <w:tc>
          <w:tcPr>
            <w:tcW w:w="1031" w:type="pct"/>
          </w:tcPr>
          <w:p w14:paraId="11E7EF1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0.182</w:t>
            </w:r>
            <w:r w:rsidRPr="007400F8">
              <w:rPr>
                <w:color w:val="252525"/>
                <w:sz w:val="22"/>
                <w:szCs w:val="22"/>
              </w:rPr>
              <w:t xml:space="preserve"> ± 0.</w:t>
            </w:r>
            <w:r>
              <w:rPr>
                <w:color w:val="252525"/>
                <w:sz w:val="22"/>
                <w:szCs w:val="22"/>
              </w:rPr>
              <w:t>15</w:t>
            </w:r>
          </w:p>
        </w:tc>
        <w:tc>
          <w:tcPr>
            <w:tcW w:w="1177" w:type="pct"/>
          </w:tcPr>
          <w:p w14:paraId="09CB59F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1244</w:t>
            </w:r>
          </w:p>
        </w:tc>
        <w:tc>
          <w:tcPr>
            <w:tcW w:w="882" w:type="pct"/>
          </w:tcPr>
          <w:p w14:paraId="5947E73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1246</w:t>
            </w:r>
          </w:p>
        </w:tc>
      </w:tr>
      <w:tr w:rsidR="00EE7508" w:rsidRPr="007400F8" w14:paraId="07254CE7" w14:textId="77777777" w:rsidTr="00FF121A">
        <w:tc>
          <w:tcPr>
            <w:tcW w:w="1910" w:type="pct"/>
          </w:tcPr>
          <w:p w14:paraId="252651E6"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Isopentyl</w:t>
            </w:r>
            <w:proofErr w:type="spellEnd"/>
            <w:r w:rsidRPr="007400F8">
              <w:rPr>
                <w:rFonts w:ascii="Times New Roman" w:hAnsi="Times New Roman" w:cs="Times New Roman"/>
                <w:color w:val="000000"/>
              </w:rPr>
              <w:t xml:space="preserve"> </w:t>
            </w:r>
            <w:proofErr w:type="spellStart"/>
            <w:r w:rsidRPr="007400F8">
              <w:rPr>
                <w:rFonts w:ascii="Times New Roman" w:hAnsi="Times New Roman" w:cs="Times New Roman"/>
                <w:color w:val="000000"/>
              </w:rPr>
              <w:t>hexanoate</w:t>
            </w:r>
            <w:proofErr w:type="spellEnd"/>
            <w:r w:rsidRPr="007400F8">
              <w:rPr>
                <w:rFonts w:ascii="Times New Roman" w:hAnsi="Times New Roman" w:cs="Times New Roman"/>
                <w:color w:val="000000"/>
              </w:rPr>
              <w:t xml:space="preserve"> (E16)</w:t>
            </w:r>
          </w:p>
        </w:tc>
        <w:tc>
          <w:tcPr>
            <w:tcW w:w="1031" w:type="pct"/>
          </w:tcPr>
          <w:p w14:paraId="4A20A152" w14:textId="77777777" w:rsidR="00EE7508" w:rsidRPr="007400F8" w:rsidRDefault="00EE7508" w:rsidP="00FF121A">
            <w:pPr>
              <w:pStyle w:val="NormaleWeb"/>
              <w:spacing w:before="0" w:beforeAutospacing="0" w:after="0" w:afterAutospacing="0" w:line="360" w:lineRule="auto"/>
              <w:jc w:val="center"/>
              <w:textAlignment w:val="baseline"/>
              <w:rPr>
                <w:color w:val="000000"/>
                <w:sz w:val="22"/>
                <w:szCs w:val="22"/>
              </w:rPr>
            </w:pPr>
            <w:r>
              <w:rPr>
                <w:color w:val="000000"/>
                <w:sz w:val="22"/>
                <w:szCs w:val="22"/>
              </w:rPr>
              <w:t>0.101</w:t>
            </w:r>
            <w:r w:rsidRPr="007400F8">
              <w:rPr>
                <w:color w:val="000000"/>
                <w:sz w:val="22"/>
                <w:szCs w:val="22"/>
              </w:rPr>
              <w:t xml:space="preserve"> </w:t>
            </w:r>
            <w:r w:rsidRPr="007400F8">
              <w:rPr>
                <w:color w:val="252525"/>
                <w:sz w:val="22"/>
                <w:szCs w:val="22"/>
              </w:rPr>
              <w:t>± 0.0</w:t>
            </w:r>
            <w:r>
              <w:rPr>
                <w:color w:val="252525"/>
                <w:sz w:val="22"/>
                <w:szCs w:val="22"/>
              </w:rPr>
              <w:t>96</w:t>
            </w:r>
          </w:p>
        </w:tc>
        <w:tc>
          <w:tcPr>
            <w:tcW w:w="1177" w:type="pct"/>
          </w:tcPr>
          <w:p w14:paraId="60D9AC8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1249</w:t>
            </w:r>
          </w:p>
        </w:tc>
        <w:tc>
          <w:tcPr>
            <w:tcW w:w="882" w:type="pct"/>
          </w:tcPr>
          <w:p w14:paraId="19BD1D9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1252</w:t>
            </w:r>
          </w:p>
        </w:tc>
      </w:tr>
      <w:tr w:rsidR="00EE7508" w:rsidRPr="007400F8" w14:paraId="2C987063" w14:textId="77777777" w:rsidTr="00FF121A">
        <w:tc>
          <w:tcPr>
            <w:tcW w:w="1910" w:type="pct"/>
          </w:tcPr>
          <w:p w14:paraId="3D03F6FC" w14:textId="77777777" w:rsidR="00EE7508" w:rsidRPr="007400F8" w:rsidRDefault="00EE7508" w:rsidP="00FF121A">
            <w:pPr>
              <w:spacing w:line="360" w:lineRule="auto"/>
              <w:jc w:val="both"/>
              <w:rPr>
                <w:rFonts w:ascii="Times New Roman" w:hAnsi="Times New Roman" w:cs="Times New Roman"/>
                <w:color w:val="000000"/>
                <w:lang w:val="en-GB"/>
              </w:rPr>
            </w:pPr>
            <w:r w:rsidRPr="007400F8">
              <w:rPr>
                <w:rFonts w:ascii="Times New Roman" w:hAnsi="Times New Roman" w:cs="Times New Roman"/>
                <w:color w:val="000000"/>
                <w:lang w:val="en-GB"/>
              </w:rPr>
              <w:t>Acetic acid, 2-phenylethyl ester (E17)</w:t>
            </w:r>
          </w:p>
        </w:tc>
        <w:tc>
          <w:tcPr>
            <w:tcW w:w="1031" w:type="pct"/>
          </w:tcPr>
          <w:p w14:paraId="5C26FCC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0.758</w:t>
            </w:r>
            <w:r w:rsidRPr="007400F8">
              <w:rPr>
                <w:color w:val="252525"/>
                <w:sz w:val="22"/>
                <w:szCs w:val="22"/>
              </w:rPr>
              <w:t xml:space="preserve"> ± 0.</w:t>
            </w:r>
            <w:r>
              <w:rPr>
                <w:color w:val="252525"/>
                <w:sz w:val="22"/>
                <w:szCs w:val="22"/>
              </w:rPr>
              <w:t>45</w:t>
            </w:r>
          </w:p>
        </w:tc>
        <w:tc>
          <w:tcPr>
            <w:tcW w:w="1177" w:type="pct"/>
          </w:tcPr>
          <w:p w14:paraId="5EBD742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1256</w:t>
            </w:r>
          </w:p>
        </w:tc>
        <w:tc>
          <w:tcPr>
            <w:tcW w:w="882" w:type="pct"/>
          </w:tcPr>
          <w:p w14:paraId="251EE08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1258</w:t>
            </w:r>
          </w:p>
        </w:tc>
      </w:tr>
      <w:tr w:rsidR="00EE7508" w:rsidRPr="007400F8" w14:paraId="6640DDBC" w14:textId="77777777" w:rsidTr="00FF121A">
        <w:tc>
          <w:tcPr>
            <w:tcW w:w="1910" w:type="pct"/>
          </w:tcPr>
          <w:p w14:paraId="6F1C5B88"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lastRenderedPageBreak/>
              <w:t>Nonanoic</w:t>
            </w:r>
            <w:proofErr w:type="spellEnd"/>
            <w:r w:rsidRPr="007400F8">
              <w:rPr>
                <w:rFonts w:ascii="Times New Roman" w:hAnsi="Times New Roman" w:cs="Times New Roman"/>
                <w:color w:val="000000"/>
              </w:rPr>
              <w:t xml:space="preserve"> acid, </w:t>
            </w:r>
            <w:proofErr w:type="spellStart"/>
            <w:r w:rsidRPr="007400F8">
              <w:rPr>
                <w:rFonts w:ascii="Times New Roman" w:hAnsi="Times New Roman" w:cs="Times New Roman"/>
                <w:color w:val="000000"/>
              </w:rPr>
              <w:t>ethyl</w:t>
            </w:r>
            <w:proofErr w:type="spellEnd"/>
            <w:r w:rsidRPr="007400F8">
              <w:rPr>
                <w:rFonts w:ascii="Times New Roman" w:hAnsi="Times New Roman" w:cs="Times New Roman"/>
                <w:color w:val="000000"/>
              </w:rPr>
              <w:t xml:space="preserve"> </w:t>
            </w:r>
            <w:proofErr w:type="spellStart"/>
            <w:r w:rsidRPr="007400F8">
              <w:rPr>
                <w:rFonts w:ascii="Times New Roman" w:hAnsi="Times New Roman" w:cs="Times New Roman"/>
                <w:color w:val="000000"/>
              </w:rPr>
              <w:t>ester</w:t>
            </w:r>
            <w:proofErr w:type="spellEnd"/>
            <w:r w:rsidRPr="007400F8">
              <w:rPr>
                <w:rFonts w:ascii="Times New Roman" w:hAnsi="Times New Roman" w:cs="Times New Roman"/>
                <w:color w:val="000000"/>
              </w:rPr>
              <w:t xml:space="preserve"> (E18)</w:t>
            </w:r>
          </w:p>
        </w:tc>
        <w:tc>
          <w:tcPr>
            <w:tcW w:w="1031" w:type="pct"/>
          </w:tcPr>
          <w:p w14:paraId="2DF05AE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0.303</w:t>
            </w:r>
            <w:r w:rsidRPr="007400F8">
              <w:rPr>
                <w:color w:val="252525"/>
                <w:sz w:val="22"/>
                <w:szCs w:val="22"/>
              </w:rPr>
              <w:t xml:space="preserve"> ± 0.</w:t>
            </w:r>
            <w:r>
              <w:rPr>
                <w:color w:val="252525"/>
                <w:sz w:val="22"/>
                <w:szCs w:val="22"/>
              </w:rPr>
              <w:t>35</w:t>
            </w:r>
          </w:p>
        </w:tc>
        <w:tc>
          <w:tcPr>
            <w:tcW w:w="1177" w:type="pct"/>
          </w:tcPr>
          <w:p w14:paraId="78DB47EC"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1296</w:t>
            </w:r>
          </w:p>
        </w:tc>
        <w:tc>
          <w:tcPr>
            <w:tcW w:w="882" w:type="pct"/>
          </w:tcPr>
          <w:p w14:paraId="0F630EF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1296</w:t>
            </w:r>
          </w:p>
        </w:tc>
      </w:tr>
      <w:tr w:rsidR="00EE7508" w:rsidRPr="007400F8" w14:paraId="6D549216" w14:textId="77777777" w:rsidTr="00FF121A">
        <w:tc>
          <w:tcPr>
            <w:tcW w:w="1910" w:type="pct"/>
          </w:tcPr>
          <w:p w14:paraId="61875940" w14:textId="77777777" w:rsidR="00EE7508" w:rsidRPr="007400F8" w:rsidRDefault="00EE7508" w:rsidP="00FF121A">
            <w:pPr>
              <w:spacing w:line="360" w:lineRule="auto"/>
              <w:jc w:val="both"/>
              <w:rPr>
                <w:rFonts w:ascii="Times New Roman" w:hAnsi="Times New Roman" w:cs="Times New Roman"/>
                <w:color w:val="000000"/>
                <w:lang w:val="en-GB"/>
              </w:rPr>
            </w:pPr>
            <w:proofErr w:type="spellStart"/>
            <w:r w:rsidRPr="007400F8">
              <w:rPr>
                <w:rFonts w:ascii="Times New Roman" w:hAnsi="Times New Roman" w:cs="Times New Roman"/>
                <w:color w:val="000000"/>
              </w:rPr>
              <w:t>Decanoic</w:t>
            </w:r>
            <w:proofErr w:type="spellEnd"/>
            <w:r w:rsidRPr="007400F8">
              <w:rPr>
                <w:rFonts w:ascii="Times New Roman" w:hAnsi="Times New Roman" w:cs="Times New Roman"/>
                <w:color w:val="000000"/>
              </w:rPr>
              <w:t xml:space="preserve"> acid, </w:t>
            </w:r>
            <w:proofErr w:type="spellStart"/>
            <w:r w:rsidRPr="007400F8">
              <w:rPr>
                <w:rFonts w:ascii="Times New Roman" w:hAnsi="Times New Roman" w:cs="Times New Roman"/>
                <w:color w:val="000000"/>
              </w:rPr>
              <w:t>methyl</w:t>
            </w:r>
            <w:proofErr w:type="spellEnd"/>
            <w:r w:rsidRPr="007400F8">
              <w:rPr>
                <w:rFonts w:ascii="Times New Roman" w:hAnsi="Times New Roman" w:cs="Times New Roman"/>
                <w:color w:val="000000"/>
              </w:rPr>
              <w:t xml:space="preserve"> </w:t>
            </w:r>
            <w:proofErr w:type="spellStart"/>
            <w:r w:rsidRPr="007400F8">
              <w:rPr>
                <w:rFonts w:ascii="Times New Roman" w:hAnsi="Times New Roman" w:cs="Times New Roman"/>
                <w:color w:val="000000"/>
              </w:rPr>
              <w:t>ester</w:t>
            </w:r>
            <w:proofErr w:type="spellEnd"/>
            <w:r w:rsidRPr="007400F8">
              <w:rPr>
                <w:rFonts w:ascii="Times New Roman" w:hAnsi="Times New Roman" w:cs="Times New Roman"/>
                <w:color w:val="000000"/>
              </w:rPr>
              <w:t xml:space="preserve"> (E19)</w:t>
            </w:r>
          </w:p>
        </w:tc>
        <w:tc>
          <w:tcPr>
            <w:tcW w:w="1031" w:type="pct"/>
          </w:tcPr>
          <w:p w14:paraId="2077D1E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0.0159</w:t>
            </w:r>
            <w:r w:rsidRPr="007400F8">
              <w:rPr>
                <w:color w:val="252525"/>
                <w:sz w:val="22"/>
                <w:szCs w:val="22"/>
              </w:rPr>
              <w:t xml:space="preserve"> ± 0.0</w:t>
            </w:r>
            <w:r>
              <w:rPr>
                <w:color w:val="252525"/>
                <w:sz w:val="22"/>
                <w:szCs w:val="22"/>
              </w:rPr>
              <w:t>3</w:t>
            </w:r>
          </w:p>
        </w:tc>
        <w:tc>
          <w:tcPr>
            <w:tcW w:w="1177" w:type="pct"/>
          </w:tcPr>
          <w:p w14:paraId="2FBD5D9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1324</w:t>
            </w:r>
          </w:p>
        </w:tc>
        <w:tc>
          <w:tcPr>
            <w:tcW w:w="882" w:type="pct"/>
          </w:tcPr>
          <w:p w14:paraId="0EBC6AA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1325</w:t>
            </w:r>
          </w:p>
        </w:tc>
      </w:tr>
      <w:tr w:rsidR="00EE7508" w:rsidRPr="007400F8" w14:paraId="1C22E527" w14:textId="77777777" w:rsidTr="00FF121A">
        <w:tc>
          <w:tcPr>
            <w:tcW w:w="1910" w:type="pct"/>
          </w:tcPr>
          <w:p w14:paraId="607534C6" w14:textId="77777777" w:rsidR="00EE7508" w:rsidRPr="007400F8" w:rsidRDefault="00EE7508" w:rsidP="00FF121A">
            <w:pPr>
              <w:spacing w:line="360" w:lineRule="auto"/>
              <w:jc w:val="both"/>
              <w:rPr>
                <w:rFonts w:ascii="Times New Roman" w:hAnsi="Times New Roman" w:cs="Times New Roman"/>
                <w:color w:val="000000"/>
                <w:lang w:val="en-GB"/>
              </w:rPr>
            </w:pPr>
            <w:r w:rsidRPr="007400F8">
              <w:rPr>
                <w:rFonts w:ascii="Times New Roman" w:hAnsi="Times New Roman" w:cs="Times New Roman"/>
                <w:color w:val="000000"/>
                <w:lang w:val="en-GB"/>
              </w:rPr>
              <w:t>Octanoic acid, isobutyl ester (E20)</w:t>
            </w:r>
          </w:p>
        </w:tc>
        <w:tc>
          <w:tcPr>
            <w:tcW w:w="1031" w:type="pct"/>
          </w:tcPr>
          <w:p w14:paraId="0B76879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0.0197</w:t>
            </w:r>
            <w:r w:rsidRPr="007400F8">
              <w:rPr>
                <w:color w:val="252525"/>
                <w:sz w:val="22"/>
                <w:szCs w:val="22"/>
              </w:rPr>
              <w:t xml:space="preserve"> ± 0.0</w:t>
            </w:r>
            <w:r>
              <w:rPr>
                <w:color w:val="252525"/>
                <w:sz w:val="22"/>
                <w:szCs w:val="22"/>
              </w:rPr>
              <w:t>35</w:t>
            </w:r>
          </w:p>
        </w:tc>
        <w:tc>
          <w:tcPr>
            <w:tcW w:w="1177" w:type="pct"/>
          </w:tcPr>
          <w:p w14:paraId="5D3C88C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1348</w:t>
            </w:r>
          </w:p>
        </w:tc>
        <w:tc>
          <w:tcPr>
            <w:tcW w:w="882" w:type="pct"/>
          </w:tcPr>
          <w:p w14:paraId="7657AA0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1348</w:t>
            </w:r>
          </w:p>
        </w:tc>
      </w:tr>
      <w:tr w:rsidR="00EE7508" w:rsidRPr="007400F8" w14:paraId="1E5FEBE4" w14:textId="77777777" w:rsidTr="00FF121A">
        <w:tc>
          <w:tcPr>
            <w:tcW w:w="1910" w:type="pct"/>
          </w:tcPr>
          <w:p w14:paraId="01BDC08B"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Ethyl</w:t>
            </w:r>
            <w:proofErr w:type="spellEnd"/>
            <w:r w:rsidRPr="007400F8">
              <w:rPr>
                <w:rFonts w:ascii="Times New Roman" w:hAnsi="Times New Roman" w:cs="Times New Roman"/>
                <w:color w:val="000000"/>
              </w:rPr>
              <w:t xml:space="preserve"> 9-decenoate (E21)</w:t>
            </w:r>
          </w:p>
        </w:tc>
        <w:tc>
          <w:tcPr>
            <w:tcW w:w="1031" w:type="pct"/>
          </w:tcPr>
          <w:p w14:paraId="679050E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0.303</w:t>
            </w:r>
            <w:r w:rsidRPr="007400F8">
              <w:rPr>
                <w:color w:val="252525"/>
                <w:sz w:val="22"/>
                <w:szCs w:val="22"/>
              </w:rPr>
              <w:t xml:space="preserve"> ± 0.</w:t>
            </w:r>
            <w:r>
              <w:rPr>
                <w:color w:val="252525"/>
                <w:sz w:val="22"/>
                <w:szCs w:val="22"/>
              </w:rPr>
              <w:t>91</w:t>
            </w:r>
          </w:p>
        </w:tc>
        <w:tc>
          <w:tcPr>
            <w:tcW w:w="1177" w:type="pct"/>
          </w:tcPr>
          <w:p w14:paraId="267BFDB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1387</w:t>
            </w:r>
          </w:p>
        </w:tc>
        <w:tc>
          <w:tcPr>
            <w:tcW w:w="882" w:type="pct"/>
          </w:tcPr>
          <w:p w14:paraId="7DC2345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1387</w:t>
            </w:r>
          </w:p>
        </w:tc>
      </w:tr>
      <w:tr w:rsidR="00EE7508" w:rsidRPr="007400F8" w14:paraId="7368EFFD" w14:textId="77777777" w:rsidTr="00FF121A">
        <w:tc>
          <w:tcPr>
            <w:tcW w:w="1910" w:type="pct"/>
          </w:tcPr>
          <w:p w14:paraId="60E9597A"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Decanoic</w:t>
            </w:r>
            <w:proofErr w:type="spellEnd"/>
            <w:r w:rsidRPr="007400F8">
              <w:rPr>
                <w:rFonts w:ascii="Times New Roman" w:hAnsi="Times New Roman" w:cs="Times New Roman"/>
                <w:color w:val="000000"/>
              </w:rPr>
              <w:t xml:space="preserve"> acid, </w:t>
            </w:r>
            <w:proofErr w:type="spellStart"/>
            <w:r w:rsidRPr="007400F8">
              <w:rPr>
                <w:rFonts w:ascii="Times New Roman" w:hAnsi="Times New Roman" w:cs="Times New Roman"/>
                <w:color w:val="000000"/>
              </w:rPr>
              <w:t>ethyl</w:t>
            </w:r>
            <w:proofErr w:type="spellEnd"/>
            <w:r w:rsidRPr="007400F8">
              <w:rPr>
                <w:rFonts w:ascii="Times New Roman" w:hAnsi="Times New Roman" w:cs="Times New Roman"/>
                <w:color w:val="000000"/>
              </w:rPr>
              <w:t xml:space="preserve"> </w:t>
            </w:r>
            <w:proofErr w:type="spellStart"/>
            <w:r w:rsidRPr="007400F8">
              <w:rPr>
                <w:rFonts w:ascii="Times New Roman" w:hAnsi="Times New Roman" w:cs="Times New Roman"/>
                <w:color w:val="000000"/>
              </w:rPr>
              <w:t>ester</w:t>
            </w:r>
            <w:proofErr w:type="spellEnd"/>
            <w:r w:rsidRPr="007400F8">
              <w:rPr>
                <w:rFonts w:ascii="Times New Roman" w:hAnsi="Times New Roman" w:cs="Times New Roman"/>
                <w:color w:val="000000"/>
              </w:rPr>
              <w:t xml:space="preserve"> (E22)</w:t>
            </w:r>
          </w:p>
        </w:tc>
        <w:tc>
          <w:tcPr>
            <w:tcW w:w="1031" w:type="pct"/>
          </w:tcPr>
          <w:p w14:paraId="731A7A6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8.08</w:t>
            </w:r>
            <w:r w:rsidRPr="007400F8">
              <w:rPr>
                <w:color w:val="252525"/>
                <w:sz w:val="22"/>
                <w:szCs w:val="22"/>
              </w:rPr>
              <w:t xml:space="preserve"> ± </w:t>
            </w:r>
            <w:r>
              <w:rPr>
                <w:color w:val="252525"/>
                <w:sz w:val="22"/>
                <w:szCs w:val="22"/>
              </w:rPr>
              <w:t>4.3</w:t>
            </w:r>
          </w:p>
        </w:tc>
        <w:tc>
          <w:tcPr>
            <w:tcW w:w="1177" w:type="pct"/>
          </w:tcPr>
          <w:p w14:paraId="59D5CC0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1396</w:t>
            </w:r>
          </w:p>
        </w:tc>
        <w:tc>
          <w:tcPr>
            <w:tcW w:w="882" w:type="pct"/>
          </w:tcPr>
          <w:p w14:paraId="7A002A6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1396</w:t>
            </w:r>
          </w:p>
        </w:tc>
      </w:tr>
      <w:tr w:rsidR="00EE7508" w:rsidRPr="007400F8" w14:paraId="207CB69E" w14:textId="77777777" w:rsidTr="00FF121A">
        <w:tc>
          <w:tcPr>
            <w:tcW w:w="1910" w:type="pct"/>
          </w:tcPr>
          <w:p w14:paraId="1BCBACEE" w14:textId="77777777" w:rsidR="00EE7508" w:rsidRPr="007400F8" w:rsidRDefault="00EE7508" w:rsidP="00FF121A">
            <w:pPr>
              <w:spacing w:line="360" w:lineRule="auto"/>
              <w:jc w:val="both"/>
              <w:rPr>
                <w:rFonts w:ascii="Times New Roman" w:hAnsi="Times New Roman" w:cs="Times New Roman"/>
                <w:color w:val="000000"/>
                <w:lang w:val="en-GB"/>
              </w:rPr>
            </w:pPr>
            <w:proofErr w:type="spellStart"/>
            <w:r w:rsidRPr="007400F8">
              <w:rPr>
                <w:rFonts w:ascii="Times New Roman" w:hAnsi="Times New Roman" w:cs="Times New Roman"/>
                <w:color w:val="000000"/>
                <w:lang w:val="en-GB"/>
              </w:rPr>
              <w:t>Butanedioic</w:t>
            </w:r>
            <w:proofErr w:type="spellEnd"/>
            <w:r w:rsidRPr="007400F8">
              <w:rPr>
                <w:rFonts w:ascii="Times New Roman" w:hAnsi="Times New Roman" w:cs="Times New Roman"/>
                <w:color w:val="000000"/>
                <w:lang w:val="en-GB"/>
              </w:rPr>
              <w:t xml:space="preserve"> acid, ethyl 3-methylbutyl ester (E23)</w:t>
            </w:r>
          </w:p>
        </w:tc>
        <w:tc>
          <w:tcPr>
            <w:tcW w:w="1031" w:type="pct"/>
          </w:tcPr>
          <w:p w14:paraId="6FB5EF3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0.581</w:t>
            </w:r>
            <w:r w:rsidRPr="007400F8">
              <w:rPr>
                <w:color w:val="252525"/>
                <w:sz w:val="22"/>
                <w:szCs w:val="22"/>
              </w:rPr>
              <w:t xml:space="preserve"> ± 0.</w:t>
            </w:r>
            <w:r>
              <w:rPr>
                <w:color w:val="252525"/>
                <w:sz w:val="22"/>
                <w:szCs w:val="22"/>
              </w:rPr>
              <w:t>3</w:t>
            </w:r>
            <w:r w:rsidRPr="007400F8">
              <w:rPr>
                <w:color w:val="252525"/>
                <w:sz w:val="22"/>
                <w:szCs w:val="22"/>
              </w:rPr>
              <w:t>3</w:t>
            </w:r>
          </w:p>
        </w:tc>
        <w:tc>
          <w:tcPr>
            <w:tcW w:w="1177" w:type="pct"/>
          </w:tcPr>
          <w:p w14:paraId="31A6F92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1429</w:t>
            </w:r>
          </w:p>
        </w:tc>
        <w:tc>
          <w:tcPr>
            <w:tcW w:w="882" w:type="pct"/>
          </w:tcPr>
          <w:p w14:paraId="6DB0536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1436</w:t>
            </w:r>
          </w:p>
        </w:tc>
      </w:tr>
      <w:tr w:rsidR="00EE7508" w:rsidRPr="007400F8" w14:paraId="5AC245C6" w14:textId="77777777" w:rsidTr="00FF121A">
        <w:tc>
          <w:tcPr>
            <w:tcW w:w="1910" w:type="pct"/>
          </w:tcPr>
          <w:p w14:paraId="6B768C5C" w14:textId="77777777" w:rsidR="00EE7508" w:rsidRPr="007A435E" w:rsidRDefault="00EE7508" w:rsidP="00FF121A">
            <w:pPr>
              <w:spacing w:line="360" w:lineRule="auto"/>
              <w:jc w:val="both"/>
              <w:rPr>
                <w:rFonts w:ascii="Times New Roman" w:hAnsi="Times New Roman" w:cs="Times New Roman"/>
                <w:color w:val="252525"/>
                <w:lang w:val="en-GB"/>
              </w:rPr>
            </w:pPr>
            <w:r w:rsidRPr="007400F8">
              <w:rPr>
                <w:rFonts w:ascii="Times New Roman" w:hAnsi="Times New Roman" w:cs="Times New Roman"/>
                <w:color w:val="000000"/>
                <w:lang w:val="en-GB"/>
              </w:rPr>
              <w:t>Octanoic acid, 3-methylbutyl ester (E24)</w:t>
            </w:r>
          </w:p>
        </w:tc>
        <w:tc>
          <w:tcPr>
            <w:tcW w:w="1031" w:type="pct"/>
          </w:tcPr>
          <w:p w14:paraId="3DF391C5"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0.0656</w:t>
            </w:r>
            <w:r w:rsidRPr="007400F8">
              <w:rPr>
                <w:color w:val="252525"/>
                <w:sz w:val="22"/>
                <w:szCs w:val="22"/>
              </w:rPr>
              <w:t xml:space="preserve"> ± 0.</w:t>
            </w:r>
            <w:r>
              <w:rPr>
                <w:color w:val="252525"/>
                <w:sz w:val="22"/>
                <w:szCs w:val="22"/>
              </w:rPr>
              <w:t>17</w:t>
            </w:r>
          </w:p>
        </w:tc>
        <w:tc>
          <w:tcPr>
            <w:tcW w:w="1177" w:type="pct"/>
          </w:tcPr>
          <w:p w14:paraId="442BFF3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1446</w:t>
            </w:r>
          </w:p>
        </w:tc>
        <w:tc>
          <w:tcPr>
            <w:tcW w:w="882" w:type="pct"/>
          </w:tcPr>
          <w:p w14:paraId="66EADA3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1446</w:t>
            </w:r>
          </w:p>
        </w:tc>
      </w:tr>
      <w:tr w:rsidR="00EE7508" w:rsidRPr="007400F8" w14:paraId="4AA02736" w14:textId="77777777" w:rsidTr="00FF121A">
        <w:tc>
          <w:tcPr>
            <w:tcW w:w="1910" w:type="pct"/>
          </w:tcPr>
          <w:p w14:paraId="69FB95F1" w14:textId="77777777" w:rsidR="00EE7508" w:rsidRPr="007400F8" w:rsidRDefault="00EE7508" w:rsidP="00FF121A">
            <w:pPr>
              <w:spacing w:line="360" w:lineRule="auto"/>
              <w:jc w:val="both"/>
              <w:rPr>
                <w:rFonts w:ascii="Times New Roman" w:hAnsi="Times New Roman" w:cs="Times New Roman"/>
                <w:color w:val="000000"/>
                <w:highlight w:val="yellow"/>
              </w:rPr>
            </w:pPr>
            <w:proofErr w:type="spellStart"/>
            <w:r w:rsidRPr="007400F8">
              <w:rPr>
                <w:rFonts w:ascii="Times New Roman" w:hAnsi="Times New Roman" w:cs="Times New Roman"/>
                <w:color w:val="000000"/>
              </w:rPr>
              <w:t>Dodecanoic</w:t>
            </w:r>
            <w:proofErr w:type="spellEnd"/>
            <w:r w:rsidRPr="007400F8">
              <w:rPr>
                <w:rFonts w:ascii="Times New Roman" w:hAnsi="Times New Roman" w:cs="Times New Roman"/>
                <w:color w:val="000000"/>
              </w:rPr>
              <w:t xml:space="preserve"> acid, </w:t>
            </w:r>
            <w:proofErr w:type="spellStart"/>
            <w:r w:rsidRPr="007400F8">
              <w:rPr>
                <w:rFonts w:ascii="Times New Roman" w:hAnsi="Times New Roman" w:cs="Times New Roman"/>
                <w:color w:val="000000"/>
              </w:rPr>
              <w:t>ethyl</w:t>
            </w:r>
            <w:proofErr w:type="spellEnd"/>
            <w:r w:rsidRPr="007400F8">
              <w:rPr>
                <w:rFonts w:ascii="Times New Roman" w:hAnsi="Times New Roman" w:cs="Times New Roman"/>
                <w:color w:val="000000"/>
              </w:rPr>
              <w:t xml:space="preserve"> </w:t>
            </w:r>
            <w:proofErr w:type="spellStart"/>
            <w:r w:rsidRPr="007400F8">
              <w:rPr>
                <w:rFonts w:ascii="Times New Roman" w:hAnsi="Times New Roman" w:cs="Times New Roman"/>
                <w:color w:val="000000"/>
              </w:rPr>
              <w:t>ester</w:t>
            </w:r>
            <w:proofErr w:type="spellEnd"/>
            <w:r w:rsidRPr="007400F8">
              <w:rPr>
                <w:rFonts w:ascii="Times New Roman" w:hAnsi="Times New Roman" w:cs="Times New Roman"/>
                <w:color w:val="000000"/>
              </w:rPr>
              <w:t xml:space="preserve"> (E25)</w:t>
            </w:r>
          </w:p>
        </w:tc>
        <w:tc>
          <w:tcPr>
            <w:tcW w:w="1031" w:type="pct"/>
          </w:tcPr>
          <w:p w14:paraId="73B436A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0.252</w:t>
            </w:r>
            <w:r w:rsidRPr="007400F8">
              <w:rPr>
                <w:color w:val="252525"/>
                <w:sz w:val="22"/>
                <w:szCs w:val="22"/>
              </w:rPr>
              <w:t xml:space="preserve"> ± 0.</w:t>
            </w:r>
            <w:r>
              <w:rPr>
                <w:color w:val="252525"/>
                <w:sz w:val="22"/>
                <w:szCs w:val="22"/>
              </w:rPr>
              <w:t>25</w:t>
            </w:r>
          </w:p>
        </w:tc>
        <w:tc>
          <w:tcPr>
            <w:tcW w:w="1177" w:type="pct"/>
          </w:tcPr>
          <w:p w14:paraId="63A1D1C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1594</w:t>
            </w:r>
          </w:p>
        </w:tc>
        <w:tc>
          <w:tcPr>
            <w:tcW w:w="882" w:type="pct"/>
          </w:tcPr>
          <w:p w14:paraId="51F8A35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1595</w:t>
            </w:r>
          </w:p>
        </w:tc>
      </w:tr>
      <w:tr w:rsidR="00EE7508" w:rsidRPr="007400F8" w14:paraId="266D81E5" w14:textId="77777777" w:rsidTr="00FF121A">
        <w:tc>
          <w:tcPr>
            <w:tcW w:w="1910" w:type="pct"/>
          </w:tcPr>
          <w:p w14:paraId="7D0D2931" w14:textId="77777777" w:rsidR="00EE7508" w:rsidRPr="007400F8" w:rsidRDefault="00EE7508" w:rsidP="00FF121A">
            <w:pPr>
              <w:spacing w:line="360" w:lineRule="auto"/>
              <w:jc w:val="both"/>
              <w:rPr>
                <w:rFonts w:ascii="Times New Roman" w:hAnsi="Times New Roman" w:cs="Times New Roman"/>
                <w:color w:val="000000"/>
                <w:lang w:val="en-GB"/>
              </w:rPr>
            </w:pPr>
            <w:proofErr w:type="spellStart"/>
            <w:r w:rsidRPr="007400F8">
              <w:rPr>
                <w:rFonts w:ascii="Times New Roman" w:hAnsi="Times New Roman" w:cs="Times New Roman"/>
                <w:color w:val="000000"/>
                <w:lang w:val="en-GB"/>
              </w:rPr>
              <w:t>Tetradecanoic</w:t>
            </w:r>
            <w:proofErr w:type="spellEnd"/>
            <w:r w:rsidRPr="007400F8">
              <w:rPr>
                <w:rFonts w:ascii="Times New Roman" w:hAnsi="Times New Roman" w:cs="Times New Roman"/>
                <w:color w:val="000000"/>
                <w:lang w:val="en-GB"/>
              </w:rPr>
              <w:t xml:space="preserve"> acid, ethyl ester (E27)</w:t>
            </w:r>
          </w:p>
        </w:tc>
        <w:tc>
          <w:tcPr>
            <w:tcW w:w="1031" w:type="pct"/>
          </w:tcPr>
          <w:p w14:paraId="7CF2303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0.182</w:t>
            </w:r>
            <w:r w:rsidRPr="007400F8">
              <w:rPr>
                <w:color w:val="252525"/>
                <w:sz w:val="22"/>
                <w:szCs w:val="22"/>
              </w:rPr>
              <w:t xml:space="preserve"> ± 0.</w:t>
            </w:r>
            <w:r>
              <w:rPr>
                <w:color w:val="252525"/>
                <w:sz w:val="22"/>
                <w:szCs w:val="22"/>
              </w:rPr>
              <w:t>25</w:t>
            </w:r>
          </w:p>
        </w:tc>
        <w:tc>
          <w:tcPr>
            <w:tcW w:w="1177" w:type="pct"/>
          </w:tcPr>
          <w:p w14:paraId="722F972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26C6746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37A27DB0" w14:textId="77777777" w:rsidTr="00FF121A">
        <w:tc>
          <w:tcPr>
            <w:tcW w:w="1910" w:type="pct"/>
          </w:tcPr>
          <w:p w14:paraId="521CF12D"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Total</w:t>
            </w:r>
          </w:p>
        </w:tc>
        <w:tc>
          <w:tcPr>
            <w:tcW w:w="1031" w:type="pct"/>
          </w:tcPr>
          <w:p w14:paraId="3B5D340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85.8</w:t>
            </w:r>
          </w:p>
        </w:tc>
        <w:tc>
          <w:tcPr>
            <w:tcW w:w="1177" w:type="pct"/>
          </w:tcPr>
          <w:p w14:paraId="01A19A8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2FB115E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2BA0AED3" w14:textId="77777777" w:rsidTr="00FF121A">
        <w:tc>
          <w:tcPr>
            <w:tcW w:w="1910" w:type="pct"/>
          </w:tcPr>
          <w:p w14:paraId="6FBC9972" w14:textId="77777777" w:rsidR="00EE7508" w:rsidRPr="007400F8" w:rsidRDefault="00EE7508" w:rsidP="00FF121A">
            <w:pPr>
              <w:spacing w:line="360" w:lineRule="auto"/>
              <w:jc w:val="both"/>
              <w:rPr>
                <w:rFonts w:ascii="Times New Roman" w:hAnsi="Times New Roman" w:cs="Times New Roman"/>
                <w:i/>
                <w:color w:val="000000"/>
              </w:rPr>
            </w:pPr>
            <w:proofErr w:type="spellStart"/>
            <w:r w:rsidRPr="007400F8">
              <w:rPr>
                <w:rFonts w:ascii="Times New Roman" w:hAnsi="Times New Roman" w:cs="Times New Roman"/>
                <w:i/>
                <w:color w:val="000000"/>
              </w:rPr>
              <w:t>Fusel</w:t>
            </w:r>
            <w:proofErr w:type="spellEnd"/>
            <w:r w:rsidRPr="007400F8">
              <w:rPr>
                <w:rFonts w:ascii="Times New Roman" w:hAnsi="Times New Roman" w:cs="Times New Roman"/>
                <w:i/>
                <w:color w:val="000000"/>
              </w:rPr>
              <w:t xml:space="preserve"> and </w:t>
            </w:r>
            <w:proofErr w:type="spellStart"/>
            <w:r w:rsidRPr="007400F8">
              <w:rPr>
                <w:rFonts w:ascii="Times New Roman" w:hAnsi="Times New Roman" w:cs="Times New Roman"/>
                <w:i/>
                <w:color w:val="000000"/>
              </w:rPr>
              <w:t>higher</w:t>
            </w:r>
            <w:proofErr w:type="spellEnd"/>
            <w:r w:rsidRPr="007400F8">
              <w:rPr>
                <w:rFonts w:ascii="Times New Roman" w:hAnsi="Times New Roman" w:cs="Times New Roman"/>
                <w:i/>
                <w:color w:val="000000"/>
              </w:rPr>
              <w:t xml:space="preserve"> </w:t>
            </w:r>
            <w:proofErr w:type="spellStart"/>
            <w:r w:rsidRPr="007400F8">
              <w:rPr>
                <w:rFonts w:ascii="Times New Roman" w:hAnsi="Times New Roman" w:cs="Times New Roman"/>
                <w:i/>
                <w:color w:val="000000"/>
              </w:rPr>
              <w:t>alcohols</w:t>
            </w:r>
            <w:proofErr w:type="spellEnd"/>
          </w:p>
        </w:tc>
        <w:tc>
          <w:tcPr>
            <w:tcW w:w="1031" w:type="pct"/>
          </w:tcPr>
          <w:p w14:paraId="31579E1B"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Pr>
          <w:p w14:paraId="095936AC"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3E93153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7C7679A0" w14:textId="77777777" w:rsidTr="00FF121A">
        <w:tc>
          <w:tcPr>
            <w:tcW w:w="1910" w:type="pct"/>
          </w:tcPr>
          <w:p w14:paraId="4E5FAD11" w14:textId="77777777" w:rsidR="00EE7508" w:rsidRPr="007400F8" w:rsidRDefault="00EE7508" w:rsidP="00FF121A">
            <w:pPr>
              <w:spacing w:line="360" w:lineRule="auto"/>
              <w:jc w:val="both"/>
              <w:rPr>
                <w:rFonts w:ascii="Times New Roman" w:hAnsi="Times New Roman" w:cs="Times New Roman"/>
                <w:color w:val="000000"/>
              </w:rPr>
            </w:pPr>
            <w:proofErr w:type="spellStart"/>
            <w:r>
              <w:rPr>
                <w:rFonts w:ascii="Times New Roman" w:hAnsi="Times New Roman" w:cs="Times New Roman"/>
                <w:color w:val="000000"/>
              </w:rPr>
              <w:t>I</w:t>
            </w:r>
            <w:r w:rsidRPr="007400F8">
              <w:rPr>
                <w:rFonts w:ascii="Times New Roman" w:hAnsi="Times New Roman" w:cs="Times New Roman"/>
                <w:color w:val="000000"/>
              </w:rPr>
              <w:t>soamyl</w:t>
            </w:r>
            <w:proofErr w:type="spellEnd"/>
            <w:r w:rsidRPr="007400F8">
              <w:rPr>
                <w:rFonts w:ascii="Times New Roman" w:hAnsi="Times New Roman" w:cs="Times New Roman"/>
                <w:color w:val="000000"/>
              </w:rPr>
              <w:t xml:space="preserve"> alcohol (A1)</w:t>
            </w:r>
          </w:p>
        </w:tc>
        <w:tc>
          <w:tcPr>
            <w:tcW w:w="1031" w:type="pct"/>
          </w:tcPr>
          <w:p w14:paraId="477F4BE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35.4</w:t>
            </w:r>
            <w:r w:rsidRPr="007400F8">
              <w:rPr>
                <w:color w:val="252525"/>
                <w:sz w:val="22"/>
                <w:szCs w:val="22"/>
              </w:rPr>
              <w:t xml:space="preserve"> ± </w:t>
            </w:r>
            <w:r>
              <w:rPr>
                <w:color w:val="252525"/>
                <w:sz w:val="22"/>
                <w:szCs w:val="22"/>
              </w:rPr>
              <w:t>12</w:t>
            </w:r>
          </w:p>
        </w:tc>
        <w:tc>
          <w:tcPr>
            <w:tcW w:w="1177" w:type="pct"/>
          </w:tcPr>
          <w:p w14:paraId="798FB7E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198E203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4D772DD0" w14:textId="77777777" w:rsidTr="00FF121A">
        <w:tc>
          <w:tcPr>
            <w:tcW w:w="1910" w:type="pct"/>
          </w:tcPr>
          <w:p w14:paraId="6824F04D"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1-Heptanol (A3)</w:t>
            </w:r>
          </w:p>
        </w:tc>
        <w:tc>
          <w:tcPr>
            <w:tcW w:w="1031" w:type="pct"/>
          </w:tcPr>
          <w:p w14:paraId="6C23998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0.199</w:t>
            </w:r>
            <w:r w:rsidRPr="007400F8">
              <w:rPr>
                <w:color w:val="252525"/>
                <w:sz w:val="22"/>
                <w:szCs w:val="22"/>
              </w:rPr>
              <w:t xml:space="preserve"> ± 0.</w:t>
            </w:r>
            <w:r>
              <w:rPr>
                <w:color w:val="252525"/>
                <w:sz w:val="22"/>
                <w:szCs w:val="22"/>
              </w:rPr>
              <w:t>19</w:t>
            </w:r>
          </w:p>
        </w:tc>
        <w:tc>
          <w:tcPr>
            <w:tcW w:w="1177" w:type="pct"/>
          </w:tcPr>
          <w:p w14:paraId="2CC4DA6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969</w:t>
            </w:r>
          </w:p>
        </w:tc>
        <w:tc>
          <w:tcPr>
            <w:tcW w:w="882" w:type="pct"/>
          </w:tcPr>
          <w:p w14:paraId="16FB9B0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970</w:t>
            </w:r>
          </w:p>
        </w:tc>
      </w:tr>
      <w:tr w:rsidR="00EE7508" w:rsidRPr="007400F8" w14:paraId="3A2FF32E" w14:textId="77777777" w:rsidTr="00FF121A">
        <w:tc>
          <w:tcPr>
            <w:tcW w:w="1910" w:type="pct"/>
          </w:tcPr>
          <w:p w14:paraId="70256F55"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Benzyl</w:t>
            </w:r>
            <w:proofErr w:type="spellEnd"/>
            <w:r w:rsidRPr="007400F8">
              <w:rPr>
                <w:rFonts w:ascii="Times New Roman" w:hAnsi="Times New Roman" w:cs="Times New Roman"/>
                <w:color w:val="000000"/>
              </w:rPr>
              <w:t xml:space="preserve"> alcohol (A4)</w:t>
            </w:r>
          </w:p>
        </w:tc>
        <w:tc>
          <w:tcPr>
            <w:tcW w:w="1031" w:type="pct"/>
          </w:tcPr>
          <w:p w14:paraId="672D09DC"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0.0379</w:t>
            </w:r>
            <w:r w:rsidRPr="007400F8">
              <w:rPr>
                <w:color w:val="252525"/>
                <w:sz w:val="22"/>
                <w:szCs w:val="22"/>
              </w:rPr>
              <w:t xml:space="preserve"> ± 0.</w:t>
            </w:r>
            <w:r>
              <w:rPr>
                <w:color w:val="252525"/>
                <w:sz w:val="22"/>
                <w:szCs w:val="22"/>
              </w:rPr>
              <w:t>12</w:t>
            </w:r>
          </w:p>
        </w:tc>
        <w:tc>
          <w:tcPr>
            <w:tcW w:w="1177" w:type="pct"/>
          </w:tcPr>
          <w:p w14:paraId="45E0320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1032</w:t>
            </w:r>
          </w:p>
        </w:tc>
        <w:tc>
          <w:tcPr>
            <w:tcW w:w="882" w:type="pct"/>
          </w:tcPr>
          <w:p w14:paraId="44EC597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1036</w:t>
            </w:r>
          </w:p>
        </w:tc>
      </w:tr>
      <w:tr w:rsidR="00EE7508" w:rsidRPr="007400F8" w14:paraId="1322186A" w14:textId="77777777" w:rsidTr="00FF121A">
        <w:tc>
          <w:tcPr>
            <w:tcW w:w="1910" w:type="pct"/>
          </w:tcPr>
          <w:p w14:paraId="5C910F37"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1-Octanol (A5)</w:t>
            </w:r>
          </w:p>
        </w:tc>
        <w:tc>
          <w:tcPr>
            <w:tcW w:w="1031" w:type="pct"/>
          </w:tcPr>
          <w:p w14:paraId="4401933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0.505</w:t>
            </w:r>
            <w:r w:rsidRPr="007400F8">
              <w:rPr>
                <w:color w:val="252525"/>
                <w:sz w:val="22"/>
                <w:szCs w:val="22"/>
              </w:rPr>
              <w:t xml:space="preserve"> ± 0.</w:t>
            </w:r>
            <w:r>
              <w:rPr>
                <w:color w:val="252525"/>
                <w:sz w:val="22"/>
                <w:szCs w:val="22"/>
              </w:rPr>
              <w:t>17</w:t>
            </w:r>
          </w:p>
        </w:tc>
        <w:tc>
          <w:tcPr>
            <w:tcW w:w="1177" w:type="pct"/>
          </w:tcPr>
          <w:p w14:paraId="0B795D7B"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1070</w:t>
            </w:r>
          </w:p>
        </w:tc>
        <w:tc>
          <w:tcPr>
            <w:tcW w:w="882" w:type="pct"/>
          </w:tcPr>
          <w:p w14:paraId="4A03E98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1071</w:t>
            </w:r>
          </w:p>
        </w:tc>
      </w:tr>
      <w:tr w:rsidR="00EE7508" w:rsidRPr="007400F8" w14:paraId="59CACBDA" w14:textId="77777777" w:rsidTr="00FF121A">
        <w:tc>
          <w:tcPr>
            <w:tcW w:w="1910" w:type="pct"/>
          </w:tcPr>
          <w:p w14:paraId="1E0F5B79"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Phenylethyl</w:t>
            </w:r>
            <w:proofErr w:type="spellEnd"/>
            <w:r w:rsidRPr="007400F8">
              <w:rPr>
                <w:rFonts w:ascii="Times New Roman" w:hAnsi="Times New Roman" w:cs="Times New Roman"/>
                <w:color w:val="000000"/>
              </w:rPr>
              <w:t xml:space="preserve"> Alcohol (A6)</w:t>
            </w:r>
          </w:p>
        </w:tc>
        <w:tc>
          <w:tcPr>
            <w:tcW w:w="1031" w:type="pct"/>
          </w:tcPr>
          <w:p w14:paraId="4E34F6F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21.7</w:t>
            </w:r>
            <w:r w:rsidRPr="007400F8">
              <w:rPr>
                <w:color w:val="252525"/>
                <w:sz w:val="22"/>
                <w:szCs w:val="22"/>
              </w:rPr>
              <w:t xml:space="preserve"> ± </w:t>
            </w:r>
            <w:r>
              <w:rPr>
                <w:color w:val="252525"/>
                <w:sz w:val="22"/>
                <w:szCs w:val="22"/>
              </w:rPr>
              <w:t>9.6</w:t>
            </w:r>
          </w:p>
        </w:tc>
        <w:tc>
          <w:tcPr>
            <w:tcW w:w="1177" w:type="pct"/>
          </w:tcPr>
          <w:p w14:paraId="60F2480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1113</w:t>
            </w:r>
          </w:p>
        </w:tc>
        <w:tc>
          <w:tcPr>
            <w:tcW w:w="882" w:type="pct"/>
          </w:tcPr>
          <w:p w14:paraId="49C30605"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1116</w:t>
            </w:r>
          </w:p>
        </w:tc>
      </w:tr>
      <w:tr w:rsidR="00EE7508" w:rsidRPr="007400F8" w14:paraId="1B44CE4D" w14:textId="77777777" w:rsidTr="00FF121A">
        <w:tc>
          <w:tcPr>
            <w:tcW w:w="1910" w:type="pct"/>
          </w:tcPr>
          <w:p w14:paraId="53FB4276"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1-Nonanol (A7)</w:t>
            </w:r>
          </w:p>
        </w:tc>
        <w:tc>
          <w:tcPr>
            <w:tcW w:w="1031" w:type="pct"/>
          </w:tcPr>
          <w:p w14:paraId="693181A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0.136</w:t>
            </w:r>
            <w:r w:rsidRPr="007400F8">
              <w:rPr>
                <w:color w:val="252525"/>
                <w:sz w:val="22"/>
                <w:szCs w:val="22"/>
              </w:rPr>
              <w:t xml:space="preserve"> ± 0.</w:t>
            </w:r>
            <w:r>
              <w:rPr>
                <w:color w:val="252525"/>
                <w:sz w:val="22"/>
                <w:szCs w:val="22"/>
              </w:rPr>
              <w:t>16</w:t>
            </w:r>
          </w:p>
        </w:tc>
        <w:tc>
          <w:tcPr>
            <w:tcW w:w="1177" w:type="pct"/>
          </w:tcPr>
          <w:p w14:paraId="2B47ED3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1172</w:t>
            </w:r>
          </w:p>
        </w:tc>
        <w:tc>
          <w:tcPr>
            <w:tcW w:w="882" w:type="pct"/>
          </w:tcPr>
          <w:p w14:paraId="0165038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1173</w:t>
            </w:r>
          </w:p>
        </w:tc>
      </w:tr>
      <w:tr w:rsidR="00EE7508" w:rsidRPr="007400F8" w14:paraId="6673C101" w14:textId="77777777" w:rsidTr="00FF121A">
        <w:tc>
          <w:tcPr>
            <w:tcW w:w="1910" w:type="pct"/>
          </w:tcPr>
          <w:p w14:paraId="39AB104E"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1-Decanol (A8)</w:t>
            </w:r>
          </w:p>
        </w:tc>
        <w:tc>
          <w:tcPr>
            <w:tcW w:w="1031" w:type="pct"/>
          </w:tcPr>
          <w:p w14:paraId="729D456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0.0404</w:t>
            </w:r>
            <w:r w:rsidRPr="007400F8">
              <w:rPr>
                <w:color w:val="252525"/>
                <w:sz w:val="22"/>
                <w:szCs w:val="22"/>
              </w:rPr>
              <w:t xml:space="preserve"> ± 0.0</w:t>
            </w:r>
            <w:r>
              <w:rPr>
                <w:color w:val="252525"/>
                <w:sz w:val="22"/>
                <w:szCs w:val="22"/>
              </w:rPr>
              <w:t>71</w:t>
            </w:r>
          </w:p>
        </w:tc>
        <w:tc>
          <w:tcPr>
            <w:tcW w:w="1177" w:type="pct"/>
          </w:tcPr>
          <w:p w14:paraId="167B95D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1268</w:t>
            </w:r>
          </w:p>
        </w:tc>
        <w:tc>
          <w:tcPr>
            <w:tcW w:w="882" w:type="pct"/>
          </w:tcPr>
          <w:p w14:paraId="1E315AC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1273</w:t>
            </w:r>
          </w:p>
        </w:tc>
      </w:tr>
      <w:tr w:rsidR="00EE7508" w:rsidRPr="007400F8" w14:paraId="3F1C7BF9" w14:textId="77777777" w:rsidTr="00FF121A">
        <w:tc>
          <w:tcPr>
            <w:tcW w:w="1910" w:type="pct"/>
          </w:tcPr>
          <w:p w14:paraId="01C03F39"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Total</w:t>
            </w:r>
          </w:p>
        </w:tc>
        <w:tc>
          <w:tcPr>
            <w:tcW w:w="1031" w:type="pct"/>
          </w:tcPr>
          <w:p w14:paraId="47462AD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58.1</w:t>
            </w:r>
          </w:p>
        </w:tc>
        <w:tc>
          <w:tcPr>
            <w:tcW w:w="1177" w:type="pct"/>
          </w:tcPr>
          <w:p w14:paraId="69E6A91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50F0C0A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082E8653" w14:textId="77777777" w:rsidTr="00FF121A">
        <w:tc>
          <w:tcPr>
            <w:tcW w:w="1910" w:type="pct"/>
          </w:tcPr>
          <w:p w14:paraId="42CCD21A" w14:textId="77777777" w:rsidR="00EE7508" w:rsidRPr="007400F8" w:rsidRDefault="00EE7508" w:rsidP="00FF121A">
            <w:pPr>
              <w:spacing w:line="360" w:lineRule="auto"/>
              <w:jc w:val="both"/>
              <w:rPr>
                <w:rFonts w:ascii="Times New Roman" w:hAnsi="Times New Roman" w:cs="Times New Roman"/>
                <w:i/>
                <w:color w:val="000000"/>
              </w:rPr>
            </w:pPr>
            <w:proofErr w:type="spellStart"/>
            <w:r w:rsidRPr="007400F8">
              <w:rPr>
                <w:rFonts w:ascii="Times New Roman" w:hAnsi="Times New Roman" w:cs="Times New Roman"/>
                <w:i/>
                <w:color w:val="000000"/>
              </w:rPr>
              <w:t>Aldehydes</w:t>
            </w:r>
            <w:proofErr w:type="spellEnd"/>
          </w:p>
        </w:tc>
        <w:tc>
          <w:tcPr>
            <w:tcW w:w="1031" w:type="pct"/>
          </w:tcPr>
          <w:p w14:paraId="46A516B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Pr>
          <w:p w14:paraId="4664900B"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1AF6C69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244A2AE9" w14:textId="77777777" w:rsidTr="00FF121A">
        <w:tc>
          <w:tcPr>
            <w:tcW w:w="1910" w:type="pct"/>
          </w:tcPr>
          <w:p w14:paraId="7BE3D958"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Benzaldehyde</w:t>
            </w:r>
            <w:proofErr w:type="spellEnd"/>
            <w:r w:rsidRPr="007400F8">
              <w:rPr>
                <w:rFonts w:ascii="Times New Roman" w:hAnsi="Times New Roman" w:cs="Times New Roman"/>
                <w:color w:val="000000"/>
              </w:rPr>
              <w:t xml:space="preserve"> (AL1)</w:t>
            </w:r>
          </w:p>
        </w:tc>
        <w:tc>
          <w:tcPr>
            <w:tcW w:w="1031" w:type="pct"/>
          </w:tcPr>
          <w:p w14:paraId="6F15F1D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0.0429</w:t>
            </w:r>
            <w:r w:rsidRPr="007400F8">
              <w:rPr>
                <w:color w:val="252525"/>
                <w:sz w:val="22"/>
                <w:szCs w:val="22"/>
              </w:rPr>
              <w:t xml:space="preserve"> ± 0.</w:t>
            </w:r>
            <w:r>
              <w:rPr>
                <w:color w:val="252525"/>
                <w:sz w:val="22"/>
                <w:szCs w:val="22"/>
              </w:rPr>
              <w:t>16</w:t>
            </w:r>
          </w:p>
        </w:tc>
        <w:tc>
          <w:tcPr>
            <w:tcW w:w="1177" w:type="pct"/>
          </w:tcPr>
          <w:p w14:paraId="37EB9C1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956</w:t>
            </w:r>
          </w:p>
        </w:tc>
        <w:tc>
          <w:tcPr>
            <w:tcW w:w="882" w:type="pct"/>
          </w:tcPr>
          <w:p w14:paraId="64D0409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962</w:t>
            </w:r>
          </w:p>
        </w:tc>
      </w:tr>
      <w:tr w:rsidR="00EE7508" w:rsidRPr="007400F8" w14:paraId="3811FA56" w14:textId="77777777" w:rsidTr="00FF121A">
        <w:tc>
          <w:tcPr>
            <w:tcW w:w="1910" w:type="pct"/>
          </w:tcPr>
          <w:p w14:paraId="4C5CE883"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Benzaldehyde</w:t>
            </w:r>
            <w:proofErr w:type="spellEnd"/>
            <w:r w:rsidRPr="007400F8">
              <w:rPr>
                <w:rFonts w:ascii="Times New Roman" w:hAnsi="Times New Roman" w:cs="Times New Roman"/>
                <w:color w:val="000000"/>
              </w:rPr>
              <w:t>, 4-methyl- (AL2)</w:t>
            </w:r>
          </w:p>
        </w:tc>
        <w:tc>
          <w:tcPr>
            <w:tcW w:w="1031" w:type="pct"/>
          </w:tcPr>
          <w:p w14:paraId="2350C87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0.126</w:t>
            </w:r>
            <w:r w:rsidRPr="007400F8">
              <w:rPr>
                <w:color w:val="252525"/>
                <w:sz w:val="22"/>
                <w:szCs w:val="22"/>
              </w:rPr>
              <w:t xml:space="preserve"> ± 0.</w:t>
            </w:r>
            <w:r>
              <w:rPr>
                <w:color w:val="252525"/>
                <w:sz w:val="22"/>
                <w:szCs w:val="22"/>
              </w:rPr>
              <w:t>45</w:t>
            </w:r>
          </w:p>
        </w:tc>
        <w:tc>
          <w:tcPr>
            <w:tcW w:w="1177" w:type="pct"/>
          </w:tcPr>
          <w:p w14:paraId="6D26BBF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1078</w:t>
            </w:r>
          </w:p>
        </w:tc>
        <w:tc>
          <w:tcPr>
            <w:tcW w:w="882" w:type="pct"/>
          </w:tcPr>
          <w:p w14:paraId="0205EAEB"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1079</w:t>
            </w:r>
          </w:p>
        </w:tc>
      </w:tr>
      <w:tr w:rsidR="00EE7508" w:rsidRPr="007400F8" w14:paraId="60CCCF4E" w14:textId="77777777" w:rsidTr="00FF121A">
        <w:tc>
          <w:tcPr>
            <w:tcW w:w="1910" w:type="pct"/>
          </w:tcPr>
          <w:p w14:paraId="24BD7B3B"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Decanal</w:t>
            </w:r>
            <w:proofErr w:type="spellEnd"/>
            <w:r w:rsidRPr="007400F8">
              <w:rPr>
                <w:rFonts w:ascii="Times New Roman" w:hAnsi="Times New Roman" w:cs="Times New Roman"/>
                <w:color w:val="000000"/>
              </w:rPr>
              <w:t xml:space="preserve"> (AL3)</w:t>
            </w:r>
          </w:p>
        </w:tc>
        <w:tc>
          <w:tcPr>
            <w:tcW w:w="1031" w:type="pct"/>
          </w:tcPr>
          <w:p w14:paraId="142D439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0.0404</w:t>
            </w:r>
            <w:r w:rsidRPr="007400F8">
              <w:rPr>
                <w:color w:val="252525"/>
                <w:sz w:val="22"/>
                <w:szCs w:val="22"/>
              </w:rPr>
              <w:t xml:space="preserve"> ± 0.0</w:t>
            </w:r>
            <w:r>
              <w:rPr>
                <w:color w:val="252525"/>
                <w:sz w:val="22"/>
                <w:szCs w:val="22"/>
              </w:rPr>
              <w:t>93</w:t>
            </w:r>
          </w:p>
        </w:tc>
        <w:tc>
          <w:tcPr>
            <w:tcW w:w="1177" w:type="pct"/>
          </w:tcPr>
          <w:p w14:paraId="278640A3"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1204</w:t>
            </w:r>
          </w:p>
        </w:tc>
        <w:tc>
          <w:tcPr>
            <w:tcW w:w="882" w:type="pct"/>
          </w:tcPr>
          <w:p w14:paraId="646A65B5"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1206</w:t>
            </w:r>
          </w:p>
        </w:tc>
      </w:tr>
      <w:tr w:rsidR="00EE7508" w:rsidRPr="007400F8" w14:paraId="672993E1" w14:textId="77777777" w:rsidTr="00FF121A">
        <w:tc>
          <w:tcPr>
            <w:tcW w:w="1910" w:type="pct"/>
          </w:tcPr>
          <w:p w14:paraId="2C39DB86"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Total</w:t>
            </w:r>
          </w:p>
        </w:tc>
        <w:tc>
          <w:tcPr>
            <w:tcW w:w="1031" w:type="pct"/>
          </w:tcPr>
          <w:p w14:paraId="42A764A5"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0.210</w:t>
            </w:r>
          </w:p>
        </w:tc>
        <w:tc>
          <w:tcPr>
            <w:tcW w:w="1177" w:type="pct"/>
          </w:tcPr>
          <w:p w14:paraId="2ACCD3E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0EEAF79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510BE830" w14:textId="77777777" w:rsidTr="00FF121A">
        <w:tc>
          <w:tcPr>
            <w:tcW w:w="1910" w:type="pct"/>
          </w:tcPr>
          <w:p w14:paraId="411AFCC6" w14:textId="77777777" w:rsidR="00EE7508" w:rsidRPr="007400F8" w:rsidRDefault="00EE7508" w:rsidP="00FF121A">
            <w:pPr>
              <w:spacing w:line="360" w:lineRule="auto"/>
              <w:jc w:val="both"/>
              <w:rPr>
                <w:rFonts w:ascii="Times New Roman" w:hAnsi="Times New Roman" w:cs="Times New Roman"/>
                <w:i/>
                <w:color w:val="000000"/>
              </w:rPr>
            </w:pPr>
            <w:r w:rsidRPr="009469D4">
              <w:rPr>
                <w:rFonts w:ascii="Times New Roman" w:hAnsi="Times New Roman" w:cs="Times New Roman"/>
                <w:i/>
                <w:color w:val="000000"/>
              </w:rPr>
              <w:t>Fatty acids</w:t>
            </w:r>
          </w:p>
        </w:tc>
        <w:tc>
          <w:tcPr>
            <w:tcW w:w="1031" w:type="pct"/>
          </w:tcPr>
          <w:p w14:paraId="4360103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Pr>
          <w:p w14:paraId="575A26F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389541D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65524FA3" w14:textId="77777777" w:rsidTr="00FF121A">
        <w:tc>
          <w:tcPr>
            <w:tcW w:w="1910" w:type="pct"/>
          </w:tcPr>
          <w:p w14:paraId="50D768C8" w14:textId="77777777" w:rsidR="00EE7508" w:rsidRPr="007400F8" w:rsidRDefault="00EE7508" w:rsidP="00FF121A">
            <w:pPr>
              <w:spacing w:line="360" w:lineRule="auto"/>
              <w:jc w:val="both"/>
              <w:rPr>
                <w:rFonts w:ascii="Times New Roman" w:hAnsi="Times New Roman" w:cs="Times New Roman"/>
                <w:color w:val="000000"/>
                <w:highlight w:val="yellow"/>
              </w:rPr>
            </w:pPr>
            <w:proofErr w:type="spellStart"/>
            <w:r w:rsidRPr="007400F8">
              <w:rPr>
                <w:rFonts w:ascii="Times New Roman" w:hAnsi="Times New Roman" w:cs="Times New Roman"/>
                <w:color w:val="000000"/>
              </w:rPr>
              <w:t>Octanoic</w:t>
            </w:r>
            <w:proofErr w:type="spellEnd"/>
            <w:r w:rsidRPr="007400F8">
              <w:rPr>
                <w:rFonts w:ascii="Times New Roman" w:hAnsi="Times New Roman" w:cs="Times New Roman"/>
                <w:color w:val="000000"/>
              </w:rPr>
              <w:t xml:space="preserve"> acid (AC2)</w:t>
            </w:r>
          </w:p>
        </w:tc>
        <w:tc>
          <w:tcPr>
            <w:tcW w:w="1031" w:type="pct"/>
          </w:tcPr>
          <w:p w14:paraId="72DB9758"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0.379</w:t>
            </w:r>
            <w:r w:rsidRPr="007400F8">
              <w:rPr>
                <w:color w:val="252525"/>
                <w:sz w:val="22"/>
                <w:szCs w:val="22"/>
              </w:rPr>
              <w:t xml:space="preserve"> ± 0.</w:t>
            </w:r>
            <w:r>
              <w:rPr>
                <w:color w:val="252525"/>
                <w:sz w:val="22"/>
                <w:szCs w:val="22"/>
              </w:rPr>
              <w:t>81</w:t>
            </w:r>
          </w:p>
        </w:tc>
        <w:tc>
          <w:tcPr>
            <w:tcW w:w="1177" w:type="pct"/>
          </w:tcPr>
          <w:p w14:paraId="6D4A113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1186</w:t>
            </w:r>
          </w:p>
        </w:tc>
        <w:tc>
          <w:tcPr>
            <w:tcW w:w="882" w:type="pct"/>
          </w:tcPr>
          <w:p w14:paraId="4D843E2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1180</w:t>
            </w:r>
          </w:p>
        </w:tc>
      </w:tr>
      <w:tr w:rsidR="00EE7508" w:rsidRPr="007400F8" w14:paraId="54D1A5B1" w14:textId="77777777" w:rsidTr="00FF121A">
        <w:tc>
          <w:tcPr>
            <w:tcW w:w="1910" w:type="pct"/>
          </w:tcPr>
          <w:p w14:paraId="21C613C2"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Nonanoic</w:t>
            </w:r>
            <w:proofErr w:type="spellEnd"/>
            <w:r w:rsidRPr="007400F8">
              <w:rPr>
                <w:rFonts w:ascii="Times New Roman" w:hAnsi="Times New Roman" w:cs="Times New Roman"/>
                <w:color w:val="000000"/>
              </w:rPr>
              <w:t xml:space="preserve"> acid (AC3)</w:t>
            </w:r>
          </w:p>
        </w:tc>
        <w:tc>
          <w:tcPr>
            <w:tcW w:w="1031" w:type="pct"/>
          </w:tcPr>
          <w:p w14:paraId="46F0B06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0.159</w:t>
            </w:r>
            <w:r w:rsidRPr="007400F8">
              <w:rPr>
                <w:color w:val="252525"/>
                <w:sz w:val="22"/>
                <w:szCs w:val="22"/>
              </w:rPr>
              <w:t xml:space="preserve"> ± 0.</w:t>
            </w:r>
            <w:r>
              <w:rPr>
                <w:color w:val="252525"/>
                <w:sz w:val="22"/>
                <w:szCs w:val="22"/>
              </w:rPr>
              <w:t>45</w:t>
            </w:r>
          </w:p>
        </w:tc>
        <w:tc>
          <w:tcPr>
            <w:tcW w:w="1177" w:type="pct"/>
          </w:tcPr>
          <w:p w14:paraId="1AAC185E"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1274</w:t>
            </w:r>
          </w:p>
        </w:tc>
        <w:tc>
          <w:tcPr>
            <w:tcW w:w="882" w:type="pct"/>
          </w:tcPr>
          <w:p w14:paraId="572F836C"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1273</w:t>
            </w:r>
          </w:p>
        </w:tc>
      </w:tr>
      <w:tr w:rsidR="00EE7508" w:rsidRPr="007400F8" w14:paraId="2ADAB494" w14:textId="77777777" w:rsidTr="00FF121A">
        <w:tc>
          <w:tcPr>
            <w:tcW w:w="1910" w:type="pct"/>
          </w:tcPr>
          <w:p w14:paraId="09CE60E1"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Decanoic</w:t>
            </w:r>
            <w:proofErr w:type="spellEnd"/>
            <w:r w:rsidRPr="007400F8">
              <w:rPr>
                <w:rFonts w:ascii="Times New Roman" w:hAnsi="Times New Roman" w:cs="Times New Roman"/>
                <w:color w:val="000000"/>
              </w:rPr>
              <w:t xml:space="preserve"> acid (AC4)</w:t>
            </w:r>
          </w:p>
        </w:tc>
        <w:tc>
          <w:tcPr>
            <w:tcW w:w="1031" w:type="pct"/>
          </w:tcPr>
          <w:p w14:paraId="4D674897"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0.631</w:t>
            </w:r>
            <w:r w:rsidRPr="007400F8">
              <w:rPr>
                <w:color w:val="252525"/>
                <w:sz w:val="22"/>
                <w:szCs w:val="22"/>
              </w:rPr>
              <w:t xml:space="preserve"> ± 0.</w:t>
            </w:r>
            <w:r>
              <w:rPr>
                <w:color w:val="252525"/>
                <w:sz w:val="22"/>
                <w:szCs w:val="22"/>
              </w:rPr>
              <w:t>68</w:t>
            </w:r>
          </w:p>
        </w:tc>
        <w:tc>
          <w:tcPr>
            <w:tcW w:w="1177" w:type="pct"/>
          </w:tcPr>
          <w:p w14:paraId="0E58B32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1371</w:t>
            </w:r>
          </w:p>
        </w:tc>
        <w:tc>
          <w:tcPr>
            <w:tcW w:w="882" w:type="pct"/>
          </w:tcPr>
          <w:p w14:paraId="7BDEBBE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1373</w:t>
            </w:r>
          </w:p>
        </w:tc>
      </w:tr>
      <w:tr w:rsidR="00EE7508" w:rsidRPr="007400F8" w14:paraId="4483E676" w14:textId="77777777" w:rsidTr="00FF121A">
        <w:tc>
          <w:tcPr>
            <w:tcW w:w="1910" w:type="pct"/>
          </w:tcPr>
          <w:p w14:paraId="234E65C3"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Total</w:t>
            </w:r>
          </w:p>
        </w:tc>
        <w:tc>
          <w:tcPr>
            <w:tcW w:w="1031" w:type="pct"/>
          </w:tcPr>
          <w:p w14:paraId="11A2B51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1.16</w:t>
            </w:r>
          </w:p>
        </w:tc>
        <w:tc>
          <w:tcPr>
            <w:tcW w:w="1177" w:type="pct"/>
          </w:tcPr>
          <w:p w14:paraId="2A09351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3E46FDD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653D9A47" w14:textId="77777777" w:rsidTr="00FF121A">
        <w:tc>
          <w:tcPr>
            <w:tcW w:w="1910" w:type="pct"/>
          </w:tcPr>
          <w:p w14:paraId="132D04CD" w14:textId="77777777" w:rsidR="00EE7508" w:rsidRPr="007400F8" w:rsidRDefault="00EE7508" w:rsidP="00FF121A">
            <w:pPr>
              <w:spacing w:line="360" w:lineRule="auto"/>
              <w:jc w:val="both"/>
              <w:rPr>
                <w:rFonts w:ascii="Times New Roman" w:hAnsi="Times New Roman" w:cs="Times New Roman"/>
                <w:i/>
                <w:color w:val="000000"/>
              </w:rPr>
            </w:pPr>
            <w:proofErr w:type="spellStart"/>
            <w:r w:rsidRPr="007400F8">
              <w:rPr>
                <w:rFonts w:ascii="Times New Roman" w:hAnsi="Times New Roman" w:cs="Times New Roman"/>
                <w:i/>
                <w:color w:val="000000"/>
              </w:rPr>
              <w:t>Hydrocarbons</w:t>
            </w:r>
            <w:proofErr w:type="spellEnd"/>
          </w:p>
        </w:tc>
        <w:tc>
          <w:tcPr>
            <w:tcW w:w="1031" w:type="pct"/>
          </w:tcPr>
          <w:p w14:paraId="411DEE5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Pr>
          <w:p w14:paraId="344D261F"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0EBC34A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24F0FD6F" w14:textId="77777777" w:rsidTr="00FF121A">
        <w:tc>
          <w:tcPr>
            <w:tcW w:w="1910" w:type="pct"/>
          </w:tcPr>
          <w:p w14:paraId="07546FEF" w14:textId="77777777" w:rsidR="00EE7508" w:rsidRPr="007400F8" w:rsidRDefault="00EE7508" w:rsidP="00FF121A">
            <w:pPr>
              <w:spacing w:line="360" w:lineRule="auto"/>
              <w:jc w:val="both"/>
              <w:rPr>
                <w:rFonts w:ascii="Times New Roman" w:hAnsi="Times New Roman" w:cs="Times New Roman"/>
                <w:color w:val="000000"/>
                <w:highlight w:val="yellow"/>
              </w:rPr>
            </w:pPr>
            <w:r w:rsidRPr="00D86132">
              <w:rPr>
                <w:rFonts w:ascii="Times New Roman" w:hAnsi="Times New Roman" w:cs="Times New Roman"/>
                <w:i/>
                <w:iCs/>
                <w:color w:val="000000"/>
              </w:rPr>
              <w:t>p</w:t>
            </w:r>
            <w:r w:rsidRPr="007400F8">
              <w:rPr>
                <w:rFonts w:ascii="Times New Roman" w:hAnsi="Times New Roman" w:cs="Times New Roman"/>
                <w:color w:val="000000"/>
              </w:rPr>
              <w:t>-</w:t>
            </w:r>
            <w:proofErr w:type="spellStart"/>
            <w:r w:rsidRPr="007400F8">
              <w:rPr>
                <w:rFonts w:ascii="Times New Roman" w:hAnsi="Times New Roman" w:cs="Times New Roman"/>
                <w:color w:val="000000"/>
              </w:rPr>
              <w:t>cymene</w:t>
            </w:r>
            <w:proofErr w:type="spellEnd"/>
            <w:r w:rsidRPr="007400F8">
              <w:rPr>
                <w:rFonts w:ascii="Times New Roman" w:hAnsi="Times New Roman" w:cs="Times New Roman"/>
                <w:color w:val="000000"/>
              </w:rPr>
              <w:t xml:space="preserve"> (H1)</w:t>
            </w:r>
          </w:p>
        </w:tc>
        <w:tc>
          <w:tcPr>
            <w:tcW w:w="1031" w:type="pct"/>
          </w:tcPr>
          <w:p w14:paraId="4D56EB0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0.0156</w:t>
            </w:r>
            <w:r w:rsidRPr="007400F8">
              <w:rPr>
                <w:color w:val="252525"/>
                <w:sz w:val="22"/>
                <w:szCs w:val="22"/>
              </w:rPr>
              <w:t xml:space="preserve"> ± 0.0</w:t>
            </w:r>
            <w:r>
              <w:rPr>
                <w:color w:val="252525"/>
                <w:sz w:val="22"/>
                <w:szCs w:val="22"/>
              </w:rPr>
              <w:t>35</w:t>
            </w:r>
          </w:p>
        </w:tc>
        <w:tc>
          <w:tcPr>
            <w:tcW w:w="1177" w:type="pct"/>
          </w:tcPr>
          <w:p w14:paraId="1A8274A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1022</w:t>
            </w:r>
          </w:p>
        </w:tc>
        <w:tc>
          <w:tcPr>
            <w:tcW w:w="882" w:type="pct"/>
          </w:tcPr>
          <w:p w14:paraId="19C13A9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1025</w:t>
            </w:r>
          </w:p>
        </w:tc>
      </w:tr>
      <w:tr w:rsidR="00EE7508" w:rsidRPr="007400F8" w14:paraId="0B86444C" w14:textId="77777777" w:rsidTr="00FF121A">
        <w:tc>
          <w:tcPr>
            <w:tcW w:w="1910" w:type="pct"/>
          </w:tcPr>
          <w:p w14:paraId="4C37519B"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t>Naphthalene</w:t>
            </w:r>
            <w:proofErr w:type="spellEnd"/>
            <w:r w:rsidRPr="007400F8">
              <w:rPr>
                <w:rFonts w:ascii="Times New Roman" w:hAnsi="Times New Roman" w:cs="Times New Roman"/>
                <w:color w:val="000000"/>
              </w:rPr>
              <w:t>, 1,2-dihydro-1,1,6-trimethyl- (H2)</w:t>
            </w:r>
          </w:p>
        </w:tc>
        <w:tc>
          <w:tcPr>
            <w:tcW w:w="1031" w:type="pct"/>
          </w:tcPr>
          <w:p w14:paraId="01428FB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0.167</w:t>
            </w:r>
            <w:r w:rsidRPr="007400F8">
              <w:rPr>
                <w:color w:val="252525"/>
                <w:sz w:val="22"/>
                <w:szCs w:val="22"/>
              </w:rPr>
              <w:t xml:space="preserve"> ± 0.</w:t>
            </w:r>
            <w:r>
              <w:rPr>
                <w:color w:val="252525"/>
                <w:sz w:val="22"/>
                <w:szCs w:val="22"/>
              </w:rPr>
              <w:t>16</w:t>
            </w:r>
          </w:p>
        </w:tc>
        <w:tc>
          <w:tcPr>
            <w:tcW w:w="1177" w:type="pct"/>
          </w:tcPr>
          <w:p w14:paraId="718F0762"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1353</w:t>
            </w:r>
          </w:p>
        </w:tc>
        <w:tc>
          <w:tcPr>
            <w:tcW w:w="882" w:type="pct"/>
          </w:tcPr>
          <w:p w14:paraId="171B4081"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1354</w:t>
            </w:r>
          </w:p>
        </w:tc>
      </w:tr>
      <w:tr w:rsidR="00EE7508" w:rsidRPr="007400F8" w14:paraId="2262746B" w14:textId="77777777" w:rsidTr="00FF121A">
        <w:tc>
          <w:tcPr>
            <w:tcW w:w="1910" w:type="pct"/>
          </w:tcPr>
          <w:p w14:paraId="38F6CA43" w14:textId="77777777" w:rsidR="00EE7508" w:rsidRPr="007400F8" w:rsidRDefault="00EE7508" w:rsidP="00FF121A">
            <w:pPr>
              <w:spacing w:line="360" w:lineRule="auto"/>
              <w:jc w:val="both"/>
              <w:rPr>
                <w:rFonts w:ascii="Times New Roman" w:hAnsi="Times New Roman" w:cs="Times New Roman"/>
                <w:color w:val="000000"/>
              </w:rPr>
            </w:pPr>
            <w:r w:rsidRPr="007400F8">
              <w:rPr>
                <w:rFonts w:ascii="Times New Roman" w:hAnsi="Times New Roman" w:cs="Times New Roman"/>
                <w:color w:val="000000"/>
              </w:rPr>
              <w:t>Total</w:t>
            </w:r>
          </w:p>
        </w:tc>
        <w:tc>
          <w:tcPr>
            <w:tcW w:w="1031" w:type="pct"/>
          </w:tcPr>
          <w:p w14:paraId="6EBA3E16"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0.182</w:t>
            </w:r>
          </w:p>
        </w:tc>
        <w:tc>
          <w:tcPr>
            <w:tcW w:w="1177" w:type="pct"/>
          </w:tcPr>
          <w:p w14:paraId="79ECB259"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0882F0F4"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2BC48868" w14:textId="77777777" w:rsidTr="00FF121A">
        <w:tc>
          <w:tcPr>
            <w:tcW w:w="1910" w:type="pct"/>
          </w:tcPr>
          <w:p w14:paraId="3618F40E" w14:textId="77777777" w:rsidR="00EE7508" w:rsidRPr="007400F8" w:rsidRDefault="00EE7508" w:rsidP="00FF121A">
            <w:pPr>
              <w:spacing w:line="360" w:lineRule="auto"/>
              <w:jc w:val="both"/>
              <w:rPr>
                <w:rFonts w:ascii="Times New Roman" w:hAnsi="Times New Roman" w:cs="Times New Roman"/>
                <w:i/>
                <w:color w:val="000000"/>
              </w:rPr>
            </w:pPr>
            <w:proofErr w:type="spellStart"/>
            <w:r w:rsidRPr="007400F8">
              <w:rPr>
                <w:rFonts w:ascii="Times New Roman" w:hAnsi="Times New Roman" w:cs="Times New Roman"/>
                <w:i/>
                <w:color w:val="000000"/>
              </w:rPr>
              <w:t>Phenols</w:t>
            </w:r>
            <w:proofErr w:type="spellEnd"/>
          </w:p>
        </w:tc>
        <w:tc>
          <w:tcPr>
            <w:tcW w:w="1031" w:type="pct"/>
          </w:tcPr>
          <w:p w14:paraId="765785F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1177" w:type="pct"/>
          </w:tcPr>
          <w:p w14:paraId="16BC310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c>
          <w:tcPr>
            <w:tcW w:w="882" w:type="pct"/>
          </w:tcPr>
          <w:p w14:paraId="4CB08AA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p>
        </w:tc>
      </w:tr>
      <w:tr w:rsidR="00EE7508" w:rsidRPr="007400F8" w14:paraId="6BDAC92A" w14:textId="77777777" w:rsidTr="00FF121A">
        <w:tc>
          <w:tcPr>
            <w:tcW w:w="1910" w:type="pct"/>
            <w:tcBorders>
              <w:bottom w:val="single" w:sz="4" w:space="0" w:color="auto"/>
            </w:tcBorders>
          </w:tcPr>
          <w:p w14:paraId="2DB1BFCB" w14:textId="77777777" w:rsidR="00EE7508" w:rsidRPr="007400F8" w:rsidRDefault="00EE7508" w:rsidP="00FF121A">
            <w:pPr>
              <w:spacing w:line="360" w:lineRule="auto"/>
              <w:jc w:val="both"/>
              <w:rPr>
                <w:rFonts w:ascii="Times New Roman" w:hAnsi="Times New Roman" w:cs="Times New Roman"/>
                <w:color w:val="000000"/>
              </w:rPr>
            </w:pPr>
            <w:proofErr w:type="spellStart"/>
            <w:r w:rsidRPr="007400F8">
              <w:rPr>
                <w:rFonts w:ascii="Times New Roman" w:hAnsi="Times New Roman" w:cs="Times New Roman"/>
                <w:color w:val="000000"/>
              </w:rPr>
              <w:lastRenderedPageBreak/>
              <w:t>Phenol</w:t>
            </w:r>
            <w:proofErr w:type="spellEnd"/>
            <w:r w:rsidRPr="007400F8">
              <w:rPr>
                <w:rFonts w:ascii="Times New Roman" w:hAnsi="Times New Roman" w:cs="Times New Roman"/>
                <w:color w:val="000000"/>
              </w:rPr>
              <w:t>, 4-ethyl- (PH1)</w:t>
            </w:r>
          </w:p>
        </w:tc>
        <w:tc>
          <w:tcPr>
            <w:tcW w:w="1031" w:type="pct"/>
            <w:tcBorders>
              <w:bottom w:val="single" w:sz="4" w:space="0" w:color="auto"/>
            </w:tcBorders>
          </w:tcPr>
          <w:p w14:paraId="1717A990"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Pr>
                <w:color w:val="252525"/>
                <w:sz w:val="22"/>
                <w:szCs w:val="22"/>
              </w:rPr>
              <w:t>0.0252</w:t>
            </w:r>
            <w:r w:rsidRPr="007400F8">
              <w:rPr>
                <w:color w:val="252525"/>
                <w:sz w:val="22"/>
                <w:szCs w:val="22"/>
              </w:rPr>
              <w:t xml:space="preserve"> ± 0.0</w:t>
            </w:r>
            <w:r>
              <w:rPr>
                <w:color w:val="252525"/>
                <w:sz w:val="22"/>
                <w:szCs w:val="22"/>
              </w:rPr>
              <w:t>86</w:t>
            </w:r>
          </w:p>
        </w:tc>
        <w:tc>
          <w:tcPr>
            <w:tcW w:w="1177" w:type="pct"/>
            <w:tcBorders>
              <w:bottom w:val="single" w:sz="4" w:space="0" w:color="auto"/>
            </w:tcBorders>
          </w:tcPr>
          <w:p w14:paraId="01D0B27D"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1169</w:t>
            </w:r>
          </w:p>
        </w:tc>
        <w:tc>
          <w:tcPr>
            <w:tcW w:w="882" w:type="pct"/>
            <w:tcBorders>
              <w:bottom w:val="single" w:sz="4" w:space="0" w:color="auto"/>
            </w:tcBorders>
          </w:tcPr>
          <w:p w14:paraId="3E5C093A" w14:textId="77777777" w:rsidR="00EE7508" w:rsidRPr="007400F8" w:rsidRDefault="00EE7508" w:rsidP="00FF121A">
            <w:pPr>
              <w:pStyle w:val="NormaleWeb"/>
              <w:spacing w:before="0" w:beforeAutospacing="0" w:after="0" w:afterAutospacing="0" w:line="360" w:lineRule="auto"/>
              <w:jc w:val="center"/>
              <w:textAlignment w:val="baseline"/>
              <w:rPr>
                <w:color w:val="252525"/>
                <w:sz w:val="22"/>
                <w:szCs w:val="22"/>
              </w:rPr>
            </w:pPr>
            <w:r w:rsidRPr="007400F8">
              <w:rPr>
                <w:color w:val="252525"/>
                <w:sz w:val="22"/>
                <w:szCs w:val="22"/>
              </w:rPr>
              <w:t>1169</w:t>
            </w:r>
          </w:p>
        </w:tc>
      </w:tr>
    </w:tbl>
    <w:p w14:paraId="15493F4F" w14:textId="4CBC41EB" w:rsidR="00EE7508" w:rsidRDefault="00EE7508" w:rsidP="00EE7508">
      <w:pPr>
        <w:rPr>
          <w:rFonts w:ascii="Times New Roman" w:hAnsi="Times New Roman" w:cs="Times New Roman"/>
          <w:lang w:val="en-GB"/>
        </w:rPr>
      </w:pPr>
      <w:proofErr w:type="spellStart"/>
      <w:r w:rsidRPr="00D86132">
        <w:rPr>
          <w:rFonts w:ascii="Times New Roman" w:hAnsi="Times New Roman" w:cs="Times New Roman"/>
          <w:i/>
          <w:iCs/>
          <w:vertAlign w:val="superscript"/>
          <w:lang w:val="en-GB"/>
        </w:rPr>
        <w:t>a</w:t>
      </w:r>
      <w:r w:rsidRPr="00D86132">
        <w:rPr>
          <w:rFonts w:ascii="Times New Roman" w:hAnsi="Times New Roman" w:cs="Times New Roman"/>
          <w:lang w:val="en-GB"/>
        </w:rPr>
        <w:t>Calculated</w:t>
      </w:r>
      <w:proofErr w:type="spellEnd"/>
      <w:r w:rsidRPr="00D86132">
        <w:rPr>
          <w:rFonts w:ascii="Times New Roman" w:hAnsi="Times New Roman" w:cs="Times New Roman"/>
          <w:lang w:val="en-GB"/>
        </w:rPr>
        <w:t xml:space="preserve"> as the ratio </w:t>
      </w:r>
      <w:r w:rsidRPr="00D86132">
        <w:rPr>
          <w:rFonts w:ascii="Times New Roman" w:hAnsi="Times New Roman" w:cs="Times New Roman"/>
          <w:i/>
          <w:iCs/>
          <w:lang w:val="en-GB"/>
        </w:rPr>
        <w:t>A</w:t>
      </w:r>
      <w:r w:rsidRPr="00D86132">
        <w:rPr>
          <w:rFonts w:ascii="Times New Roman" w:hAnsi="Times New Roman" w:cs="Times New Roman"/>
          <w:i/>
          <w:iCs/>
          <w:vertAlign w:val="subscript"/>
          <w:lang w:val="en-GB"/>
        </w:rPr>
        <w:t>i</w:t>
      </w:r>
      <w:r w:rsidRPr="00D86132">
        <w:rPr>
          <w:rFonts w:ascii="Times New Roman" w:hAnsi="Times New Roman" w:cs="Times New Roman"/>
          <w:lang w:val="en-GB"/>
        </w:rPr>
        <w:t>/</w:t>
      </w:r>
      <w:r w:rsidRPr="00D86132">
        <w:rPr>
          <w:rFonts w:ascii="Times New Roman" w:hAnsi="Times New Roman" w:cs="Times New Roman"/>
          <w:i/>
          <w:iCs/>
          <w:lang w:val="en-GB"/>
        </w:rPr>
        <w:t>A</w:t>
      </w:r>
      <w:r w:rsidRPr="00D86132">
        <w:rPr>
          <w:rFonts w:ascii="Times New Roman" w:hAnsi="Times New Roman" w:cs="Times New Roman"/>
          <w:vertAlign w:val="subscript"/>
          <w:lang w:val="en-GB"/>
        </w:rPr>
        <w:t>IS</w:t>
      </w:r>
      <w:r w:rsidRPr="00D86132">
        <w:rPr>
          <w:rFonts w:ascii="Times New Roman" w:hAnsi="Times New Roman" w:cs="Times New Roman"/>
          <w:lang w:val="en-GB"/>
        </w:rPr>
        <w:t xml:space="preserve"> (see experimental section).</w:t>
      </w:r>
    </w:p>
    <w:p w14:paraId="05859ECC" w14:textId="77777777" w:rsidR="00EE7508" w:rsidRPr="007400F8" w:rsidRDefault="00EE7508" w:rsidP="00EE7508">
      <w:pPr>
        <w:pStyle w:val="NormaleWeb"/>
        <w:shd w:val="clear" w:color="auto" w:fill="FFFFFF"/>
        <w:spacing w:before="0" w:beforeAutospacing="0" w:after="0" w:afterAutospacing="0" w:line="360" w:lineRule="auto"/>
        <w:jc w:val="both"/>
        <w:textAlignment w:val="baseline"/>
        <w:rPr>
          <w:color w:val="252525"/>
          <w:sz w:val="22"/>
          <w:szCs w:val="22"/>
        </w:rPr>
      </w:pPr>
      <w:r>
        <w:br w:type="column"/>
      </w:r>
      <w:r w:rsidRPr="007400F8">
        <w:rPr>
          <w:noProof/>
          <w:color w:val="252525"/>
          <w:sz w:val="22"/>
          <w:szCs w:val="22"/>
        </w:rPr>
        <w:lastRenderedPageBreak/>
        <w:drawing>
          <wp:inline distT="0" distB="0" distL="0" distR="0" wp14:anchorId="29AD91AC" wp14:editId="02BA3547">
            <wp:extent cx="6120130" cy="392620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3926205"/>
                    </a:xfrm>
                    <a:prstGeom prst="rect">
                      <a:avLst/>
                    </a:prstGeom>
                    <a:noFill/>
                    <a:ln>
                      <a:noFill/>
                    </a:ln>
                  </pic:spPr>
                </pic:pic>
              </a:graphicData>
            </a:graphic>
          </wp:inline>
        </w:drawing>
      </w:r>
    </w:p>
    <w:p w14:paraId="722999C0" w14:textId="77777777" w:rsidR="00EE7508" w:rsidRPr="00E93E2B" w:rsidRDefault="00EE7508" w:rsidP="00EE7508">
      <w:pPr>
        <w:pStyle w:val="NormaleWeb"/>
        <w:shd w:val="clear" w:color="auto" w:fill="FFFFFF"/>
        <w:spacing w:before="0" w:beforeAutospacing="0" w:after="0" w:afterAutospacing="0" w:line="360" w:lineRule="auto"/>
        <w:jc w:val="both"/>
        <w:textAlignment w:val="baseline"/>
      </w:pPr>
      <w:r w:rsidRPr="00E93E2B">
        <w:rPr>
          <w:b/>
          <w:bCs/>
          <w:color w:val="252525"/>
          <w:sz w:val="22"/>
          <w:szCs w:val="22"/>
        </w:rPr>
        <w:t>Figure 1.</w:t>
      </w:r>
      <w:r w:rsidRPr="007400F8">
        <w:rPr>
          <w:color w:val="252525"/>
          <w:sz w:val="22"/>
          <w:szCs w:val="22"/>
        </w:rPr>
        <w:t xml:space="preserve"> </w:t>
      </w:r>
      <w:r w:rsidRPr="007400F8">
        <w:rPr>
          <w:sz w:val="22"/>
          <w:szCs w:val="22"/>
        </w:rPr>
        <w:t xml:space="preserve">Typical chromatogram (total ion current) obtained from HS-SPME–GC/MS analysis of a </w:t>
      </w:r>
      <w:proofErr w:type="spellStart"/>
      <w:r w:rsidRPr="007400F8">
        <w:rPr>
          <w:sz w:val="22"/>
          <w:szCs w:val="22"/>
        </w:rPr>
        <w:t>Pelaverga</w:t>
      </w:r>
      <w:proofErr w:type="spellEnd"/>
      <w:r w:rsidRPr="007400F8">
        <w:rPr>
          <w:sz w:val="22"/>
          <w:szCs w:val="22"/>
        </w:rPr>
        <w:t xml:space="preserve"> wine.</w:t>
      </w:r>
    </w:p>
    <w:p w14:paraId="19A66D4D" w14:textId="77777777" w:rsidR="00EE7508" w:rsidRPr="007400F8" w:rsidRDefault="00EE7508" w:rsidP="00EE7508">
      <w:pPr>
        <w:pStyle w:val="NormaleWeb"/>
        <w:shd w:val="clear" w:color="auto" w:fill="FFFFFF"/>
        <w:spacing w:before="0" w:beforeAutospacing="0" w:after="0" w:afterAutospacing="0" w:line="360" w:lineRule="auto"/>
        <w:jc w:val="center"/>
        <w:textAlignment w:val="baseline"/>
        <w:rPr>
          <w:sz w:val="22"/>
          <w:szCs w:val="22"/>
        </w:rPr>
      </w:pPr>
      <w:r>
        <w:br w:type="column"/>
      </w:r>
      <w:r w:rsidRPr="007400F8">
        <w:rPr>
          <w:noProof/>
          <w:sz w:val="22"/>
          <w:szCs w:val="22"/>
        </w:rPr>
        <w:lastRenderedPageBreak/>
        <w:drawing>
          <wp:inline distT="0" distB="0" distL="0" distR="0" wp14:anchorId="7C8EEFFE" wp14:editId="1299D5C4">
            <wp:extent cx="4200525" cy="4194175"/>
            <wp:effectExtent l="0" t="0" r="9525" b="0"/>
            <wp:docPr id="4" name="Immagine 4" descr="Immagine che contiene diagramma, origami,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Immagine che contiene diagramma, origami, design&#10;&#10;Descrizione generata automa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00525" cy="4194175"/>
                    </a:xfrm>
                    <a:prstGeom prst="rect">
                      <a:avLst/>
                    </a:prstGeom>
                    <a:noFill/>
                  </pic:spPr>
                </pic:pic>
              </a:graphicData>
            </a:graphic>
          </wp:inline>
        </w:drawing>
      </w:r>
    </w:p>
    <w:p w14:paraId="20BBF4B9" w14:textId="33461EC5" w:rsidR="00EE7508" w:rsidRDefault="00EE7508" w:rsidP="00EE7508">
      <w:pPr>
        <w:pStyle w:val="NormaleWeb"/>
        <w:shd w:val="clear" w:color="auto" w:fill="FFFFFF"/>
        <w:spacing w:before="0" w:beforeAutospacing="0" w:after="0" w:afterAutospacing="0" w:line="360" w:lineRule="auto"/>
        <w:jc w:val="both"/>
        <w:textAlignment w:val="baseline"/>
        <w:rPr>
          <w:sz w:val="22"/>
          <w:szCs w:val="22"/>
        </w:rPr>
      </w:pPr>
      <w:r w:rsidRPr="00096A99">
        <w:rPr>
          <w:b/>
          <w:bCs/>
          <w:sz w:val="22"/>
          <w:szCs w:val="22"/>
        </w:rPr>
        <w:t>Figure 2.</w:t>
      </w:r>
      <w:r w:rsidRPr="007400F8">
        <w:rPr>
          <w:sz w:val="22"/>
          <w:szCs w:val="22"/>
        </w:rPr>
        <w:t xml:space="preserve"> PCA score 3D plot of </w:t>
      </w:r>
      <w:proofErr w:type="spellStart"/>
      <w:r w:rsidRPr="007400F8">
        <w:rPr>
          <w:sz w:val="22"/>
          <w:szCs w:val="22"/>
        </w:rPr>
        <w:t>Pelaverga</w:t>
      </w:r>
      <w:proofErr w:type="spellEnd"/>
      <w:r w:rsidRPr="007400F8">
        <w:rPr>
          <w:sz w:val="22"/>
          <w:szCs w:val="22"/>
        </w:rPr>
        <w:t xml:space="preserve"> wines</w:t>
      </w:r>
      <w:r>
        <w:rPr>
          <w:sz w:val="22"/>
          <w:szCs w:val="22"/>
        </w:rPr>
        <w:t xml:space="preserve">. Black dots: </w:t>
      </w:r>
      <w:r>
        <w:rPr>
          <w:sz w:val="22"/>
          <w:szCs w:val="22"/>
        </w:rPr>
        <w:t>historical</w:t>
      </w:r>
      <w:r>
        <w:rPr>
          <w:sz w:val="22"/>
          <w:szCs w:val="22"/>
        </w:rPr>
        <w:t xml:space="preserve"> (</w:t>
      </w:r>
      <w:proofErr w:type="spellStart"/>
      <w:r>
        <w:rPr>
          <w:sz w:val="22"/>
          <w:szCs w:val="22"/>
        </w:rPr>
        <w:t>Saluzzo</w:t>
      </w:r>
      <w:proofErr w:type="spellEnd"/>
      <w:r>
        <w:rPr>
          <w:sz w:val="22"/>
          <w:szCs w:val="22"/>
        </w:rPr>
        <w:t xml:space="preserve">) </w:t>
      </w:r>
      <w:proofErr w:type="spellStart"/>
      <w:r>
        <w:rPr>
          <w:sz w:val="22"/>
          <w:szCs w:val="22"/>
        </w:rPr>
        <w:t>Pelaverga</w:t>
      </w:r>
      <w:proofErr w:type="spellEnd"/>
      <w:r>
        <w:rPr>
          <w:sz w:val="22"/>
          <w:szCs w:val="22"/>
        </w:rPr>
        <w:t xml:space="preserve"> wines; red dots: </w:t>
      </w:r>
      <w:proofErr w:type="spellStart"/>
      <w:r>
        <w:rPr>
          <w:sz w:val="22"/>
          <w:szCs w:val="22"/>
        </w:rPr>
        <w:t>Verduno</w:t>
      </w:r>
      <w:proofErr w:type="spellEnd"/>
      <w:r>
        <w:rPr>
          <w:sz w:val="22"/>
          <w:szCs w:val="22"/>
        </w:rPr>
        <w:t xml:space="preserve"> </w:t>
      </w:r>
      <w:proofErr w:type="spellStart"/>
      <w:r>
        <w:rPr>
          <w:sz w:val="22"/>
          <w:szCs w:val="22"/>
        </w:rPr>
        <w:t>Pelaverga</w:t>
      </w:r>
      <w:proofErr w:type="spellEnd"/>
      <w:r>
        <w:rPr>
          <w:sz w:val="22"/>
          <w:szCs w:val="22"/>
        </w:rPr>
        <w:t xml:space="preserve"> wines.</w:t>
      </w:r>
    </w:p>
    <w:p w14:paraId="5CF4B810" w14:textId="77777777" w:rsidR="00EE7508" w:rsidRPr="00096A99" w:rsidRDefault="00EE7508" w:rsidP="00EE7508">
      <w:pPr>
        <w:pStyle w:val="NormaleWeb"/>
        <w:shd w:val="clear" w:color="auto" w:fill="FFFFFF"/>
        <w:spacing w:before="0" w:beforeAutospacing="0" w:after="0" w:afterAutospacing="0" w:line="360" w:lineRule="auto"/>
        <w:jc w:val="both"/>
        <w:textAlignment w:val="baseline"/>
      </w:pPr>
      <w:r>
        <w:rPr>
          <w:sz w:val="22"/>
          <w:szCs w:val="22"/>
        </w:rPr>
        <w:br w:type="column"/>
      </w:r>
    </w:p>
    <w:p w14:paraId="37D1D5F0" w14:textId="77777777" w:rsidR="00EE7508" w:rsidRPr="007400F8" w:rsidRDefault="00EE7508" w:rsidP="00EE7508">
      <w:pPr>
        <w:pStyle w:val="NormaleWeb"/>
        <w:shd w:val="clear" w:color="auto" w:fill="FFFFFF"/>
        <w:spacing w:before="0" w:beforeAutospacing="0" w:after="0" w:afterAutospacing="0" w:line="360" w:lineRule="auto"/>
        <w:jc w:val="center"/>
        <w:textAlignment w:val="baseline"/>
        <w:rPr>
          <w:sz w:val="22"/>
          <w:szCs w:val="22"/>
        </w:rPr>
      </w:pPr>
      <w:r w:rsidRPr="007400F8">
        <w:rPr>
          <w:noProof/>
          <w:sz w:val="22"/>
          <w:szCs w:val="22"/>
        </w:rPr>
        <w:drawing>
          <wp:inline distT="0" distB="0" distL="0" distR="0" wp14:anchorId="4DE5DA2D" wp14:editId="05EFCADD">
            <wp:extent cx="3823200" cy="3819600"/>
            <wp:effectExtent l="0" t="0" r="6350" b="0"/>
            <wp:docPr id="5" name="Immagine 5" descr="Immagine che contiene testo, diagramma, numer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descr="Immagine che contiene testo, diagramma, numero, Diagramma&#10;&#10;Descrizione generata automaticamente"/>
                    <pic:cNvPicPr/>
                  </pic:nvPicPr>
                  <pic:blipFill>
                    <a:blip r:embed="rId9">
                      <a:extLst>
                        <a:ext uri="{28A0092B-C50C-407E-A947-70E740481C1C}">
                          <a14:useLocalDpi xmlns:a14="http://schemas.microsoft.com/office/drawing/2010/main" val="0"/>
                        </a:ext>
                      </a:extLst>
                    </a:blip>
                    <a:stretch>
                      <a:fillRect/>
                    </a:stretch>
                  </pic:blipFill>
                  <pic:spPr>
                    <a:xfrm>
                      <a:off x="0" y="0"/>
                      <a:ext cx="3823200" cy="3819600"/>
                    </a:xfrm>
                    <a:prstGeom prst="rect">
                      <a:avLst/>
                    </a:prstGeom>
                  </pic:spPr>
                </pic:pic>
              </a:graphicData>
            </a:graphic>
          </wp:inline>
        </w:drawing>
      </w:r>
    </w:p>
    <w:p w14:paraId="08092525" w14:textId="77777777" w:rsidR="00EE7508" w:rsidRPr="007400F8" w:rsidRDefault="00EE7508" w:rsidP="00EE7508">
      <w:pPr>
        <w:pStyle w:val="NormaleWeb"/>
        <w:shd w:val="clear" w:color="auto" w:fill="FFFFFF"/>
        <w:spacing w:before="0" w:beforeAutospacing="0" w:after="0" w:afterAutospacing="0" w:line="360" w:lineRule="auto"/>
        <w:jc w:val="center"/>
        <w:textAlignment w:val="baseline"/>
        <w:rPr>
          <w:sz w:val="22"/>
          <w:szCs w:val="22"/>
        </w:rPr>
      </w:pPr>
      <w:r w:rsidRPr="0026535B">
        <w:rPr>
          <w:noProof/>
          <w:sz w:val="22"/>
          <w:szCs w:val="22"/>
        </w:rPr>
        <mc:AlternateContent>
          <mc:Choice Requires="wps">
            <w:drawing>
              <wp:anchor distT="0" distB="0" distL="114300" distR="114300" simplePos="0" relativeHeight="251659264" behindDoc="0" locked="0" layoutInCell="1" allowOverlap="1" wp14:anchorId="5B4643F2" wp14:editId="31A97594">
                <wp:simplePos x="0" y="0"/>
                <wp:positionH relativeFrom="column">
                  <wp:posOffset>1207008</wp:posOffset>
                </wp:positionH>
                <wp:positionV relativeFrom="paragraph">
                  <wp:posOffset>299720</wp:posOffset>
                </wp:positionV>
                <wp:extent cx="365760" cy="299923"/>
                <wp:effectExtent l="0" t="0" r="0" b="5080"/>
                <wp:wrapNone/>
                <wp:docPr id="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299923"/>
                        </a:xfrm>
                        <a:prstGeom prst="rect">
                          <a:avLst/>
                        </a:prstGeom>
                        <a:solidFill>
                          <a:srgbClr val="FFFFFF"/>
                        </a:solidFill>
                        <a:ln w="9525">
                          <a:noFill/>
                          <a:miter lim="800000"/>
                          <a:headEnd/>
                          <a:tailEnd/>
                        </a:ln>
                      </wps:spPr>
                      <wps:txbx>
                        <w:txbxContent>
                          <w:p w14:paraId="0D15E3B7" w14:textId="77777777" w:rsidR="00EE7508" w:rsidRPr="0026535B" w:rsidRDefault="00EE7508" w:rsidP="00EE7508">
                            <w:pPr>
                              <w:rPr>
                                <w:rFonts w:ascii="Times New Roman" w:hAnsi="Times New Roman" w:cs="Times New Roman"/>
                              </w:rPr>
                            </w:pPr>
                            <w:r w:rsidRPr="00794BA9">
                              <w:rPr>
                                <w:rFonts w:ascii="Times New Roman" w:hAnsi="Times New Roman" w:cs="Times New Roman"/>
                              </w:rPr>
                              <w:t>3b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B4643F2" id="_x0000_t202" coordsize="21600,21600" o:spt="202" path="m,l,21600r21600,l21600,xe">
                <v:stroke joinstyle="miter"/>
                <v:path gradientshapeok="t" o:connecttype="rect"/>
              </v:shapetype>
              <v:shape id="Casella di testo 2" o:spid="_x0000_s1026" type="#_x0000_t202" style="position:absolute;left:0;text-align:left;margin-left:95.05pt;margin-top:23.6pt;width:28.8pt;height:2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" stroked="f">
                <v:textbox>
                  <w:txbxContent>
                    <w:p w14:paraId="0D15E3B7" w14:textId="77777777" w:rsidR="00EE7508" w:rsidRPr="0026535B" w:rsidRDefault="00EE7508" w:rsidP="00EE7508">
                      <w:pPr>
                        <w:rPr>
                          <w:rFonts w:ascii="Times New Roman" w:hAnsi="Times New Roman" w:cs="Times New Roman"/>
                        </w:rPr>
                      </w:pPr>
                      <w:r w:rsidRPr="00794BA9">
                        <w:rPr>
                          <w:rFonts w:ascii="Times New Roman" w:hAnsi="Times New Roman" w:cs="Times New Roman"/>
                        </w:rPr>
                        <w:t>3b</w:t>
                      </w:r>
                    </w:p>
                  </w:txbxContent>
                </v:textbox>
              </v:shape>
            </w:pict>
          </mc:Fallback>
        </mc:AlternateContent>
      </w:r>
      <w:r w:rsidRPr="007400F8">
        <w:rPr>
          <w:noProof/>
          <w:sz w:val="22"/>
          <w:szCs w:val="22"/>
        </w:rPr>
        <w:drawing>
          <wp:inline distT="0" distB="0" distL="0" distR="0" wp14:anchorId="4D10805D" wp14:editId="0D194236">
            <wp:extent cx="3862800" cy="3859200"/>
            <wp:effectExtent l="0" t="0" r="4445" b="8255"/>
            <wp:docPr id="6" name="Immagine 6" descr="Immagine che contiene testo, diagramma, numer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descr="Immagine che contiene testo, diagramma, numero, Diagramma&#10;&#10;Descrizione generata automaticamente"/>
                    <pic:cNvPicPr/>
                  </pic:nvPicPr>
                  <pic:blipFill>
                    <a:blip r:embed="rId10">
                      <a:extLst>
                        <a:ext uri="{28A0092B-C50C-407E-A947-70E740481C1C}">
                          <a14:useLocalDpi xmlns:a14="http://schemas.microsoft.com/office/drawing/2010/main" val="0"/>
                        </a:ext>
                      </a:extLst>
                    </a:blip>
                    <a:stretch>
                      <a:fillRect/>
                    </a:stretch>
                  </pic:blipFill>
                  <pic:spPr>
                    <a:xfrm>
                      <a:off x="0" y="0"/>
                      <a:ext cx="3862800" cy="3859200"/>
                    </a:xfrm>
                    <a:prstGeom prst="rect">
                      <a:avLst/>
                    </a:prstGeom>
                  </pic:spPr>
                </pic:pic>
              </a:graphicData>
            </a:graphic>
          </wp:inline>
        </w:drawing>
      </w:r>
    </w:p>
    <w:p w14:paraId="61E29E75" w14:textId="77777777" w:rsidR="00EE7508" w:rsidRPr="00EC2649" w:rsidRDefault="00EE7508" w:rsidP="00EE7508">
      <w:pPr>
        <w:pStyle w:val="NormaleWeb"/>
        <w:shd w:val="clear" w:color="auto" w:fill="FFFFFF"/>
        <w:spacing w:before="0" w:beforeAutospacing="0" w:after="0" w:afterAutospacing="0" w:line="360" w:lineRule="auto"/>
        <w:jc w:val="both"/>
        <w:textAlignment w:val="baseline"/>
      </w:pPr>
      <w:r w:rsidRPr="00EC2649">
        <w:rPr>
          <w:rFonts w:eastAsia="AdvGulliv-R"/>
          <w:b/>
          <w:bCs/>
          <w:sz w:val="22"/>
          <w:szCs w:val="22"/>
        </w:rPr>
        <w:t>Figure 3.</w:t>
      </w:r>
      <w:r w:rsidRPr="00EC2649">
        <w:rPr>
          <w:rFonts w:eastAsia="AdvGulliv-R"/>
          <w:sz w:val="22"/>
          <w:szCs w:val="22"/>
        </w:rPr>
        <w:t xml:space="preserve"> PCA biplots in the PC1</w:t>
      </w:r>
      <w:r w:rsidRPr="00EC2649">
        <w:rPr>
          <w:rFonts w:eastAsia="DengXian"/>
          <w:sz w:val="22"/>
          <w:szCs w:val="22"/>
        </w:rPr>
        <w:t>/</w:t>
      </w:r>
      <w:r w:rsidRPr="00EC2649">
        <w:rPr>
          <w:rFonts w:eastAsia="AdvGulliv-R"/>
          <w:sz w:val="22"/>
          <w:szCs w:val="22"/>
        </w:rPr>
        <w:t xml:space="preserve">PC2 plane </w:t>
      </w:r>
      <w:r w:rsidRPr="00794BA9">
        <w:rPr>
          <w:rFonts w:eastAsia="AdvGulliv-R"/>
          <w:sz w:val="22"/>
          <w:szCs w:val="22"/>
        </w:rPr>
        <w:t>(figure 3a)</w:t>
      </w:r>
      <w:r w:rsidRPr="00EC2649">
        <w:rPr>
          <w:rFonts w:eastAsia="AdvGulliv-R"/>
          <w:sz w:val="22"/>
          <w:szCs w:val="22"/>
        </w:rPr>
        <w:t xml:space="preserve"> and in the PC1</w:t>
      </w:r>
      <w:r w:rsidRPr="00EC2649">
        <w:rPr>
          <w:rFonts w:eastAsia="DengXian"/>
          <w:sz w:val="22"/>
          <w:szCs w:val="22"/>
        </w:rPr>
        <w:t>/</w:t>
      </w:r>
      <w:r w:rsidRPr="00EC2649">
        <w:rPr>
          <w:rFonts w:eastAsia="AdvGulliv-R"/>
          <w:sz w:val="22"/>
          <w:szCs w:val="22"/>
        </w:rPr>
        <w:t xml:space="preserve">PC3 plane </w:t>
      </w:r>
      <w:r w:rsidRPr="00794BA9">
        <w:rPr>
          <w:rFonts w:eastAsia="AdvGulliv-R"/>
          <w:sz w:val="22"/>
          <w:szCs w:val="22"/>
        </w:rPr>
        <w:t>(figure 3b)</w:t>
      </w:r>
      <w:r w:rsidRPr="00EC2649">
        <w:rPr>
          <w:rFonts w:eastAsia="AdvGulliv-R"/>
          <w:sz w:val="22"/>
          <w:szCs w:val="22"/>
        </w:rPr>
        <w:t xml:space="preserve"> combining score plots to loadings plots of the different </w:t>
      </w:r>
      <w:proofErr w:type="spellStart"/>
      <w:r w:rsidRPr="00EC2649">
        <w:rPr>
          <w:rFonts w:eastAsia="AdvGulliv-I"/>
          <w:sz w:val="22"/>
          <w:szCs w:val="22"/>
        </w:rPr>
        <w:t>Pelaverga</w:t>
      </w:r>
      <w:proofErr w:type="spellEnd"/>
      <w:r w:rsidRPr="00EC2649">
        <w:rPr>
          <w:rFonts w:eastAsia="AdvGulliv-I"/>
          <w:sz w:val="22"/>
          <w:szCs w:val="22"/>
        </w:rPr>
        <w:t xml:space="preserve"> </w:t>
      </w:r>
      <w:r w:rsidRPr="00EC2649">
        <w:rPr>
          <w:rFonts w:eastAsia="AdvGulliv-R"/>
          <w:sz w:val="22"/>
          <w:szCs w:val="22"/>
        </w:rPr>
        <w:t>wines.</w:t>
      </w:r>
      <w:r>
        <w:rPr>
          <w:rFonts w:eastAsia="AdvGulliv-R"/>
          <w:sz w:val="22"/>
          <w:szCs w:val="22"/>
        </w:rPr>
        <w:t xml:space="preserve"> The black numbers represent the 22 wines sampled, while the red labels indicate the different volatile compounds detected as reported in Table 1.</w:t>
      </w:r>
    </w:p>
    <w:p w14:paraId="5CC355B7" w14:textId="65A81733" w:rsidR="00EE7508" w:rsidRPr="00EE7508" w:rsidRDefault="00EE7508" w:rsidP="00EE7508">
      <w:pPr>
        <w:rPr>
          <w:rFonts w:ascii="Times New Roman" w:hAnsi="Times New Roman" w:cs="Times New Roman"/>
          <w:lang w:val="en-GB"/>
        </w:rPr>
      </w:pPr>
    </w:p>
    <w:sectPr w:rsidR="00EE7508" w:rsidRPr="00EE750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AdvGulliv-R">
    <w:altName w:val="Klee One"/>
    <w:panose1 w:val="00000000000000000000"/>
    <w:charset w:val="80"/>
    <w:family w:val="auto"/>
    <w:notTrueType/>
    <w:pitch w:val="default"/>
    <w:sig w:usb0="00000003" w:usb1="08070000" w:usb2="00000010" w:usb3="00000000" w:csb0="00020001" w:csb1="00000000"/>
  </w:font>
  <w:font w:name="AdvPSTim">
    <w:altName w:val="MS Gothic"/>
    <w:panose1 w:val="00000000000000000000"/>
    <w:charset w:val="80"/>
    <w:family w:val="auto"/>
    <w:notTrueType/>
    <w:pitch w:val="default"/>
    <w:sig w:usb0="00000000" w:usb1="08070000" w:usb2="00000010" w:usb3="00000000" w:csb0="00020000" w:csb1="00000000"/>
  </w:font>
  <w:font w:name="AdvPSTim-I">
    <w:altName w:val="MS Gothic"/>
    <w:panose1 w:val="00000000000000000000"/>
    <w:charset w:val="80"/>
    <w:family w:val="auto"/>
    <w:notTrueType/>
    <w:pitch w:val="default"/>
    <w:sig w:usb0="00000000" w:usb1="08070000" w:usb2="00000010" w:usb3="00000000" w:csb0="00020000" w:csb1="00000000"/>
  </w:font>
  <w:font w:name="AdvOT8608a8d1+22">
    <w:altName w:val="Yu Gothic"/>
    <w:panose1 w:val="00000000000000000000"/>
    <w:charset w:val="80"/>
    <w:family w:val="auto"/>
    <w:notTrueType/>
    <w:pitch w:val="default"/>
    <w:sig w:usb0="00000001" w:usb1="08070000" w:usb2="00000010" w:usb3="00000000" w:csb0="00020000" w:csb1="00000000"/>
  </w:font>
  <w:font w:name="AdvGulliv-I">
    <w:altName w:val="Yu Gothic"/>
    <w:panose1 w:val="00000000000000000000"/>
    <w:charset w:val="80"/>
    <w:family w:val="auto"/>
    <w:notTrueType/>
    <w:pitch w:val="default"/>
    <w:sig w:usb0="00000001" w:usb1="08070000" w:usb2="00000010" w:usb3="00000000" w:csb0="00020000"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0450C9"/>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6085C4C"/>
    <w:multiLevelType w:val="hybridMultilevel"/>
    <w:tmpl w:val="967207B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6CE0E42"/>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8885D2B"/>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948228F"/>
    <w:multiLevelType w:val="hybridMultilevel"/>
    <w:tmpl w:val="4B66F006"/>
    <w:lvl w:ilvl="0" w:tplc="E968E906">
      <w:start w:val="9"/>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9BF57D3"/>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C924192"/>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2DD2B2D"/>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6EB4AB9"/>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98A535B"/>
    <w:multiLevelType w:val="hybridMultilevel"/>
    <w:tmpl w:val="B2CE3DC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A9B3936"/>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B8C57FF"/>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7B31089"/>
    <w:multiLevelType w:val="hybridMultilevel"/>
    <w:tmpl w:val="E35E27A2"/>
    <w:lvl w:ilvl="0" w:tplc="0B6C7B4E">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8542007"/>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C390C80"/>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E1D672E"/>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20665E0"/>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EC615A5"/>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6EBA137E"/>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FA429F7"/>
    <w:multiLevelType w:val="hybridMultilevel"/>
    <w:tmpl w:val="AF76B6BC"/>
    <w:lvl w:ilvl="0" w:tplc="FC785166">
      <w:start w:val="1"/>
      <w:numFmt w:val="decimal"/>
      <w:lvlText w:val="%1."/>
      <w:lvlJc w:val="left"/>
      <w:pPr>
        <w:ind w:left="720" w:hanging="360"/>
      </w:pPr>
      <w:rPr>
        <w:rFonts w:hint="default"/>
        <w:lang w:val="it-I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32C4292"/>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7373F32"/>
    <w:multiLevelType w:val="hybridMultilevel"/>
    <w:tmpl w:val="A1E089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A78203B"/>
    <w:multiLevelType w:val="hybridMultilevel"/>
    <w:tmpl w:val="E1CE3DA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781414834">
    <w:abstractNumId w:val="1"/>
  </w:num>
  <w:num w:numId="2" w16cid:durableId="1155143689">
    <w:abstractNumId w:val="22"/>
  </w:num>
  <w:num w:numId="3" w16cid:durableId="683746970">
    <w:abstractNumId w:val="21"/>
  </w:num>
  <w:num w:numId="4" w16cid:durableId="353311515">
    <w:abstractNumId w:val="7"/>
  </w:num>
  <w:num w:numId="5" w16cid:durableId="2124687619">
    <w:abstractNumId w:val="9"/>
  </w:num>
  <w:num w:numId="6" w16cid:durableId="705639506">
    <w:abstractNumId w:val="14"/>
  </w:num>
  <w:num w:numId="7" w16cid:durableId="91629907">
    <w:abstractNumId w:val="12"/>
  </w:num>
  <w:num w:numId="8" w16cid:durableId="1880508824">
    <w:abstractNumId w:val="13"/>
  </w:num>
  <w:num w:numId="9" w16cid:durableId="592863485">
    <w:abstractNumId w:val="11"/>
  </w:num>
  <w:num w:numId="10" w16cid:durableId="396972479">
    <w:abstractNumId w:val="19"/>
  </w:num>
  <w:num w:numId="11" w16cid:durableId="274286432">
    <w:abstractNumId w:val="15"/>
  </w:num>
  <w:num w:numId="12" w16cid:durableId="398790085">
    <w:abstractNumId w:val="10"/>
  </w:num>
  <w:num w:numId="13" w16cid:durableId="1662732957">
    <w:abstractNumId w:val="8"/>
  </w:num>
  <w:num w:numId="14" w16cid:durableId="1211456910">
    <w:abstractNumId w:val="6"/>
  </w:num>
  <w:num w:numId="15" w16cid:durableId="2020353815">
    <w:abstractNumId w:val="5"/>
  </w:num>
  <w:num w:numId="16" w16cid:durableId="2088309729">
    <w:abstractNumId w:val="16"/>
  </w:num>
  <w:num w:numId="17" w16cid:durableId="720401309">
    <w:abstractNumId w:val="20"/>
  </w:num>
  <w:num w:numId="18" w16cid:durableId="163056243">
    <w:abstractNumId w:val="17"/>
  </w:num>
  <w:num w:numId="19" w16cid:durableId="1975594450">
    <w:abstractNumId w:val="0"/>
  </w:num>
  <w:num w:numId="20" w16cid:durableId="1987666069">
    <w:abstractNumId w:val="3"/>
  </w:num>
  <w:num w:numId="21" w16cid:durableId="545216910">
    <w:abstractNumId w:val="4"/>
  </w:num>
  <w:num w:numId="22" w16cid:durableId="522590649">
    <w:abstractNumId w:val="2"/>
  </w:num>
  <w:num w:numId="23" w16cid:durableId="2062621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545E"/>
    <w:rsid w:val="000022AE"/>
    <w:rsid w:val="0000499D"/>
    <w:rsid w:val="000232DD"/>
    <w:rsid w:val="0002440F"/>
    <w:rsid w:val="000460FE"/>
    <w:rsid w:val="00050697"/>
    <w:rsid w:val="00051D11"/>
    <w:rsid w:val="00056F42"/>
    <w:rsid w:val="0008676F"/>
    <w:rsid w:val="000871C9"/>
    <w:rsid w:val="00093CF3"/>
    <w:rsid w:val="0009416B"/>
    <w:rsid w:val="0009518A"/>
    <w:rsid w:val="000973B5"/>
    <w:rsid w:val="000A4BA1"/>
    <w:rsid w:val="000A6728"/>
    <w:rsid w:val="000D2368"/>
    <w:rsid w:val="000D23E0"/>
    <w:rsid w:val="000D33A8"/>
    <w:rsid w:val="000D5CB6"/>
    <w:rsid w:val="000D701D"/>
    <w:rsid w:val="000E5FB7"/>
    <w:rsid w:val="000F3145"/>
    <w:rsid w:val="000F5671"/>
    <w:rsid w:val="0010319B"/>
    <w:rsid w:val="0010587E"/>
    <w:rsid w:val="00105CC7"/>
    <w:rsid w:val="00117016"/>
    <w:rsid w:val="001232CB"/>
    <w:rsid w:val="001261ED"/>
    <w:rsid w:val="00132642"/>
    <w:rsid w:val="00135E3B"/>
    <w:rsid w:val="00142DF6"/>
    <w:rsid w:val="001504D3"/>
    <w:rsid w:val="001548C5"/>
    <w:rsid w:val="00160973"/>
    <w:rsid w:val="00165ABD"/>
    <w:rsid w:val="00176AA9"/>
    <w:rsid w:val="001774D5"/>
    <w:rsid w:val="00181B89"/>
    <w:rsid w:val="00193633"/>
    <w:rsid w:val="001A2016"/>
    <w:rsid w:val="001A25A2"/>
    <w:rsid w:val="001A2DCB"/>
    <w:rsid w:val="001A56D6"/>
    <w:rsid w:val="001B08F4"/>
    <w:rsid w:val="001B0BAC"/>
    <w:rsid w:val="001C051D"/>
    <w:rsid w:val="001C16AA"/>
    <w:rsid w:val="001E150A"/>
    <w:rsid w:val="001E2F6A"/>
    <w:rsid w:val="001E4921"/>
    <w:rsid w:val="002039BC"/>
    <w:rsid w:val="0022245E"/>
    <w:rsid w:val="0023566F"/>
    <w:rsid w:val="0023578A"/>
    <w:rsid w:val="00235C15"/>
    <w:rsid w:val="00262190"/>
    <w:rsid w:val="00262AEF"/>
    <w:rsid w:val="0026377B"/>
    <w:rsid w:val="00264D66"/>
    <w:rsid w:val="00273BCF"/>
    <w:rsid w:val="00282BC6"/>
    <w:rsid w:val="00286E0B"/>
    <w:rsid w:val="002A5B37"/>
    <w:rsid w:val="002C4971"/>
    <w:rsid w:val="002D1FF2"/>
    <w:rsid w:val="002E3898"/>
    <w:rsid w:val="002E6A0C"/>
    <w:rsid w:val="002F442B"/>
    <w:rsid w:val="002F4768"/>
    <w:rsid w:val="002F6D76"/>
    <w:rsid w:val="00305F63"/>
    <w:rsid w:val="00307847"/>
    <w:rsid w:val="003110CD"/>
    <w:rsid w:val="00320516"/>
    <w:rsid w:val="003519C4"/>
    <w:rsid w:val="00352EA5"/>
    <w:rsid w:val="0035492F"/>
    <w:rsid w:val="003564FB"/>
    <w:rsid w:val="003573E6"/>
    <w:rsid w:val="0036099A"/>
    <w:rsid w:val="003651CF"/>
    <w:rsid w:val="003741F6"/>
    <w:rsid w:val="00384276"/>
    <w:rsid w:val="00384424"/>
    <w:rsid w:val="003A3311"/>
    <w:rsid w:val="003A68FC"/>
    <w:rsid w:val="003C2210"/>
    <w:rsid w:val="003C252F"/>
    <w:rsid w:val="003C75B4"/>
    <w:rsid w:val="003D2EA8"/>
    <w:rsid w:val="003F31AC"/>
    <w:rsid w:val="003F6B03"/>
    <w:rsid w:val="0040174B"/>
    <w:rsid w:val="00402D6D"/>
    <w:rsid w:val="00423ADE"/>
    <w:rsid w:val="00425B6C"/>
    <w:rsid w:val="004346AD"/>
    <w:rsid w:val="004439F7"/>
    <w:rsid w:val="0044651C"/>
    <w:rsid w:val="00451B11"/>
    <w:rsid w:val="00452181"/>
    <w:rsid w:val="00486F78"/>
    <w:rsid w:val="004B3169"/>
    <w:rsid w:val="004B68E2"/>
    <w:rsid w:val="004C097B"/>
    <w:rsid w:val="004F3565"/>
    <w:rsid w:val="00501561"/>
    <w:rsid w:val="00503E99"/>
    <w:rsid w:val="00511BB3"/>
    <w:rsid w:val="00526A0F"/>
    <w:rsid w:val="00553273"/>
    <w:rsid w:val="0055593A"/>
    <w:rsid w:val="00564787"/>
    <w:rsid w:val="005676D0"/>
    <w:rsid w:val="005A0001"/>
    <w:rsid w:val="005A3FC9"/>
    <w:rsid w:val="005A62FC"/>
    <w:rsid w:val="005A6E14"/>
    <w:rsid w:val="005B0F1E"/>
    <w:rsid w:val="005C298F"/>
    <w:rsid w:val="005C6728"/>
    <w:rsid w:val="005C6C03"/>
    <w:rsid w:val="005D17B1"/>
    <w:rsid w:val="005D55AB"/>
    <w:rsid w:val="005D71E6"/>
    <w:rsid w:val="005E034F"/>
    <w:rsid w:val="005E0D65"/>
    <w:rsid w:val="005F0D24"/>
    <w:rsid w:val="005F5F5E"/>
    <w:rsid w:val="0060168E"/>
    <w:rsid w:val="006037AA"/>
    <w:rsid w:val="00603B72"/>
    <w:rsid w:val="00604A8D"/>
    <w:rsid w:val="00605821"/>
    <w:rsid w:val="006126B5"/>
    <w:rsid w:val="0062252F"/>
    <w:rsid w:val="00624F0F"/>
    <w:rsid w:val="0062750A"/>
    <w:rsid w:val="00627B44"/>
    <w:rsid w:val="006332B4"/>
    <w:rsid w:val="00636FF5"/>
    <w:rsid w:val="00655D21"/>
    <w:rsid w:val="006568FD"/>
    <w:rsid w:val="006607F3"/>
    <w:rsid w:val="006632E2"/>
    <w:rsid w:val="00663791"/>
    <w:rsid w:val="006748E5"/>
    <w:rsid w:val="00674ECE"/>
    <w:rsid w:val="006B5895"/>
    <w:rsid w:val="006D156B"/>
    <w:rsid w:val="006D62EA"/>
    <w:rsid w:val="006F2C4C"/>
    <w:rsid w:val="007020BE"/>
    <w:rsid w:val="00706A59"/>
    <w:rsid w:val="007179F3"/>
    <w:rsid w:val="00726380"/>
    <w:rsid w:val="00726F9C"/>
    <w:rsid w:val="00727D5D"/>
    <w:rsid w:val="00732F77"/>
    <w:rsid w:val="007340F7"/>
    <w:rsid w:val="00736BE6"/>
    <w:rsid w:val="00737B01"/>
    <w:rsid w:val="00737C2E"/>
    <w:rsid w:val="007400F8"/>
    <w:rsid w:val="00747E4E"/>
    <w:rsid w:val="0075436E"/>
    <w:rsid w:val="00770C9F"/>
    <w:rsid w:val="00771235"/>
    <w:rsid w:val="0077257E"/>
    <w:rsid w:val="00784715"/>
    <w:rsid w:val="007A38B0"/>
    <w:rsid w:val="007A75A9"/>
    <w:rsid w:val="007B163F"/>
    <w:rsid w:val="007B7F4E"/>
    <w:rsid w:val="007C0225"/>
    <w:rsid w:val="007D0776"/>
    <w:rsid w:val="007D32C9"/>
    <w:rsid w:val="007E21B3"/>
    <w:rsid w:val="007E36ED"/>
    <w:rsid w:val="008015BD"/>
    <w:rsid w:val="00801C70"/>
    <w:rsid w:val="00802BE7"/>
    <w:rsid w:val="00802C5C"/>
    <w:rsid w:val="0080331F"/>
    <w:rsid w:val="00804AD8"/>
    <w:rsid w:val="00804E73"/>
    <w:rsid w:val="008144FC"/>
    <w:rsid w:val="00815017"/>
    <w:rsid w:val="0082017D"/>
    <w:rsid w:val="008238C3"/>
    <w:rsid w:val="00841F68"/>
    <w:rsid w:val="0084369A"/>
    <w:rsid w:val="0084633E"/>
    <w:rsid w:val="00847DDE"/>
    <w:rsid w:val="0085730D"/>
    <w:rsid w:val="0086576E"/>
    <w:rsid w:val="00872858"/>
    <w:rsid w:val="00885270"/>
    <w:rsid w:val="008928E2"/>
    <w:rsid w:val="00892A95"/>
    <w:rsid w:val="008A2E29"/>
    <w:rsid w:val="008A55B3"/>
    <w:rsid w:val="008A5715"/>
    <w:rsid w:val="008B4476"/>
    <w:rsid w:val="008C7820"/>
    <w:rsid w:val="008E10D8"/>
    <w:rsid w:val="008E3BEC"/>
    <w:rsid w:val="008E56B0"/>
    <w:rsid w:val="008F2AA7"/>
    <w:rsid w:val="008F3FE0"/>
    <w:rsid w:val="00901BD1"/>
    <w:rsid w:val="009127B9"/>
    <w:rsid w:val="00914A02"/>
    <w:rsid w:val="00915071"/>
    <w:rsid w:val="00924526"/>
    <w:rsid w:val="0092646D"/>
    <w:rsid w:val="00935863"/>
    <w:rsid w:val="009433B2"/>
    <w:rsid w:val="00945928"/>
    <w:rsid w:val="009466A4"/>
    <w:rsid w:val="009469D4"/>
    <w:rsid w:val="009624DA"/>
    <w:rsid w:val="009658FF"/>
    <w:rsid w:val="009708E7"/>
    <w:rsid w:val="00991B19"/>
    <w:rsid w:val="00994DB2"/>
    <w:rsid w:val="009A25C7"/>
    <w:rsid w:val="009A75E8"/>
    <w:rsid w:val="009B13E2"/>
    <w:rsid w:val="009B3E3E"/>
    <w:rsid w:val="009B4288"/>
    <w:rsid w:val="009C4872"/>
    <w:rsid w:val="009C5966"/>
    <w:rsid w:val="009C715E"/>
    <w:rsid w:val="009D2781"/>
    <w:rsid w:val="009E751A"/>
    <w:rsid w:val="009F0FF7"/>
    <w:rsid w:val="009F2429"/>
    <w:rsid w:val="009F3B89"/>
    <w:rsid w:val="00A04FD9"/>
    <w:rsid w:val="00A279CC"/>
    <w:rsid w:val="00A43B2B"/>
    <w:rsid w:val="00A50821"/>
    <w:rsid w:val="00A51453"/>
    <w:rsid w:val="00A51CAB"/>
    <w:rsid w:val="00A61902"/>
    <w:rsid w:val="00A66CBC"/>
    <w:rsid w:val="00A70984"/>
    <w:rsid w:val="00A74401"/>
    <w:rsid w:val="00A81747"/>
    <w:rsid w:val="00A84382"/>
    <w:rsid w:val="00A86A41"/>
    <w:rsid w:val="00A943BA"/>
    <w:rsid w:val="00A94620"/>
    <w:rsid w:val="00A96343"/>
    <w:rsid w:val="00AA1EC6"/>
    <w:rsid w:val="00AA31E7"/>
    <w:rsid w:val="00AA6116"/>
    <w:rsid w:val="00AB2417"/>
    <w:rsid w:val="00AB313A"/>
    <w:rsid w:val="00AB544D"/>
    <w:rsid w:val="00AC0D6B"/>
    <w:rsid w:val="00AC27CE"/>
    <w:rsid w:val="00AE59BF"/>
    <w:rsid w:val="00AF5823"/>
    <w:rsid w:val="00B0086C"/>
    <w:rsid w:val="00B01CC1"/>
    <w:rsid w:val="00B02864"/>
    <w:rsid w:val="00B07CE0"/>
    <w:rsid w:val="00B11CA1"/>
    <w:rsid w:val="00B21C1E"/>
    <w:rsid w:val="00B26A97"/>
    <w:rsid w:val="00B41042"/>
    <w:rsid w:val="00B46D6C"/>
    <w:rsid w:val="00B50E80"/>
    <w:rsid w:val="00B538EB"/>
    <w:rsid w:val="00B61C77"/>
    <w:rsid w:val="00B65040"/>
    <w:rsid w:val="00B72C74"/>
    <w:rsid w:val="00B77696"/>
    <w:rsid w:val="00B82304"/>
    <w:rsid w:val="00B835A9"/>
    <w:rsid w:val="00B909B4"/>
    <w:rsid w:val="00BB3530"/>
    <w:rsid w:val="00BC0FB6"/>
    <w:rsid w:val="00BC545E"/>
    <w:rsid w:val="00BD2BF1"/>
    <w:rsid w:val="00BD2EA4"/>
    <w:rsid w:val="00BF639F"/>
    <w:rsid w:val="00C0039A"/>
    <w:rsid w:val="00C004BC"/>
    <w:rsid w:val="00C00F0B"/>
    <w:rsid w:val="00C0136D"/>
    <w:rsid w:val="00C02CDE"/>
    <w:rsid w:val="00C24FCA"/>
    <w:rsid w:val="00C25641"/>
    <w:rsid w:val="00C30329"/>
    <w:rsid w:val="00C3163B"/>
    <w:rsid w:val="00C324F6"/>
    <w:rsid w:val="00C33A44"/>
    <w:rsid w:val="00C37A98"/>
    <w:rsid w:val="00C55477"/>
    <w:rsid w:val="00C55631"/>
    <w:rsid w:val="00C5633D"/>
    <w:rsid w:val="00C57C1A"/>
    <w:rsid w:val="00C63471"/>
    <w:rsid w:val="00C65DDC"/>
    <w:rsid w:val="00C73A35"/>
    <w:rsid w:val="00C83FC5"/>
    <w:rsid w:val="00C85DC4"/>
    <w:rsid w:val="00C90D8F"/>
    <w:rsid w:val="00C95285"/>
    <w:rsid w:val="00CA00FE"/>
    <w:rsid w:val="00CB099C"/>
    <w:rsid w:val="00CB3AC7"/>
    <w:rsid w:val="00CC1B9F"/>
    <w:rsid w:val="00CC3ED4"/>
    <w:rsid w:val="00CD098F"/>
    <w:rsid w:val="00CD3C04"/>
    <w:rsid w:val="00CD47CE"/>
    <w:rsid w:val="00CD73AF"/>
    <w:rsid w:val="00CE3A4A"/>
    <w:rsid w:val="00CE7911"/>
    <w:rsid w:val="00CF6551"/>
    <w:rsid w:val="00D0335B"/>
    <w:rsid w:val="00D07E6C"/>
    <w:rsid w:val="00D131BA"/>
    <w:rsid w:val="00D13A72"/>
    <w:rsid w:val="00D13CAF"/>
    <w:rsid w:val="00D1592E"/>
    <w:rsid w:val="00D228A8"/>
    <w:rsid w:val="00D2705E"/>
    <w:rsid w:val="00D31A57"/>
    <w:rsid w:val="00D473C9"/>
    <w:rsid w:val="00D50C39"/>
    <w:rsid w:val="00D528DE"/>
    <w:rsid w:val="00D82B94"/>
    <w:rsid w:val="00D83517"/>
    <w:rsid w:val="00D85B5A"/>
    <w:rsid w:val="00D8711C"/>
    <w:rsid w:val="00D96559"/>
    <w:rsid w:val="00DA2F09"/>
    <w:rsid w:val="00DC3CEB"/>
    <w:rsid w:val="00DC6ADE"/>
    <w:rsid w:val="00DC7E83"/>
    <w:rsid w:val="00DD0FA6"/>
    <w:rsid w:val="00DD40EE"/>
    <w:rsid w:val="00DD6986"/>
    <w:rsid w:val="00DD7CEE"/>
    <w:rsid w:val="00DE2A10"/>
    <w:rsid w:val="00DF58A2"/>
    <w:rsid w:val="00E05A5D"/>
    <w:rsid w:val="00E11FC6"/>
    <w:rsid w:val="00E125BF"/>
    <w:rsid w:val="00E14E68"/>
    <w:rsid w:val="00E228C5"/>
    <w:rsid w:val="00E27E12"/>
    <w:rsid w:val="00E27FEE"/>
    <w:rsid w:val="00E31795"/>
    <w:rsid w:val="00E44DC4"/>
    <w:rsid w:val="00E45219"/>
    <w:rsid w:val="00E60161"/>
    <w:rsid w:val="00E63837"/>
    <w:rsid w:val="00E643F0"/>
    <w:rsid w:val="00E67864"/>
    <w:rsid w:val="00E97D04"/>
    <w:rsid w:val="00EA1BC9"/>
    <w:rsid w:val="00EA3C63"/>
    <w:rsid w:val="00EB4D8D"/>
    <w:rsid w:val="00EB6113"/>
    <w:rsid w:val="00EC6F41"/>
    <w:rsid w:val="00EE7508"/>
    <w:rsid w:val="00EF600C"/>
    <w:rsid w:val="00F05F62"/>
    <w:rsid w:val="00F07F57"/>
    <w:rsid w:val="00F11821"/>
    <w:rsid w:val="00F15CAA"/>
    <w:rsid w:val="00F25B76"/>
    <w:rsid w:val="00F2645F"/>
    <w:rsid w:val="00F309DD"/>
    <w:rsid w:val="00F360CC"/>
    <w:rsid w:val="00F372E4"/>
    <w:rsid w:val="00F42FD9"/>
    <w:rsid w:val="00F4675A"/>
    <w:rsid w:val="00F50439"/>
    <w:rsid w:val="00F51DD3"/>
    <w:rsid w:val="00F52192"/>
    <w:rsid w:val="00F64526"/>
    <w:rsid w:val="00F653ED"/>
    <w:rsid w:val="00F84A67"/>
    <w:rsid w:val="00F91CF0"/>
    <w:rsid w:val="00FA0E5A"/>
    <w:rsid w:val="00FA3E7D"/>
    <w:rsid w:val="00FB25DE"/>
    <w:rsid w:val="00FC396A"/>
    <w:rsid w:val="00FC4B41"/>
    <w:rsid w:val="00FC62BF"/>
    <w:rsid w:val="00FD4FFE"/>
    <w:rsid w:val="00FE2BBF"/>
    <w:rsid w:val="00FE5664"/>
    <w:rsid w:val="00FF05E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38AAB"/>
  <w15:chartTrackingRefBased/>
  <w15:docId w15:val="{FA794FBE-CF35-4A9A-9790-BBC712A3E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link w:val="Titolo2Carattere"/>
    <w:uiPriority w:val="9"/>
    <w:qFormat/>
    <w:rsid w:val="00BC0FB6"/>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7D0776"/>
    <w:pPr>
      <w:spacing w:before="100" w:beforeAutospacing="1" w:after="100" w:afterAutospacing="1" w:line="240" w:lineRule="auto"/>
    </w:pPr>
    <w:rPr>
      <w:rFonts w:ascii="Times New Roman" w:eastAsia="Times New Roman" w:hAnsi="Times New Roman" w:cs="Times New Roman"/>
      <w:sz w:val="24"/>
      <w:szCs w:val="24"/>
      <w:lang w:val="en-GB" w:eastAsia="zh-CN"/>
    </w:rPr>
  </w:style>
  <w:style w:type="table" w:styleId="Grigliatabella">
    <w:name w:val="Table Grid"/>
    <w:basedOn w:val="Tabellanormale"/>
    <w:uiPriority w:val="39"/>
    <w:rsid w:val="003651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425B6C"/>
    <w:pPr>
      <w:ind w:left="720"/>
      <w:contextualSpacing/>
    </w:pPr>
  </w:style>
  <w:style w:type="character" w:styleId="Rimandocommento">
    <w:name w:val="annotation reference"/>
    <w:basedOn w:val="Carpredefinitoparagrafo"/>
    <w:uiPriority w:val="99"/>
    <w:semiHidden/>
    <w:unhideWhenUsed/>
    <w:rsid w:val="00DA2F09"/>
    <w:rPr>
      <w:sz w:val="16"/>
      <w:szCs w:val="16"/>
    </w:rPr>
  </w:style>
  <w:style w:type="paragraph" w:styleId="Testocommento">
    <w:name w:val="annotation text"/>
    <w:basedOn w:val="Normale"/>
    <w:link w:val="TestocommentoCarattere"/>
    <w:uiPriority w:val="99"/>
    <w:semiHidden/>
    <w:unhideWhenUsed/>
    <w:rsid w:val="00DA2F0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DA2F09"/>
    <w:rPr>
      <w:sz w:val="20"/>
      <w:szCs w:val="20"/>
    </w:rPr>
  </w:style>
  <w:style w:type="paragraph" w:styleId="Soggettocommento">
    <w:name w:val="annotation subject"/>
    <w:basedOn w:val="Testocommento"/>
    <w:next w:val="Testocommento"/>
    <w:link w:val="SoggettocommentoCarattere"/>
    <w:uiPriority w:val="99"/>
    <w:semiHidden/>
    <w:unhideWhenUsed/>
    <w:rsid w:val="00DA2F09"/>
    <w:rPr>
      <w:b/>
      <w:bCs/>
    </w:rPr>
  </w:style>
  <w:style w:type="character" w:customStyle="1" w:styleId="SoggettocommentoCarattere">
    <w:name w:val="Soggetto commento Carattere"/>
    <w:basedOn w:val="TestocommentoCarattere"/>
    <w:link w:val="Soggettocommento"/>
    <w:uiPriority w:val="99"/>
    <w:semiHidden/>
    <w:rsid w:val="00DA2F09"/>
    <w:rPr>
      <w:b/>
      <w:bCs/>
      <w:sz w:val="20"/>
      <w:szCs w:val="20"/>
    </w:rPr>
  </w:style>
  <w:style w:type="paragraph" w:styleId="Testofumetto">
    <w:name w:val="Balloon Text"/>
    <w:basedOn w:val="Normale"/>
    <w:link w:val="TestofumettoCarattere"/>
    <w:uiPriority w:val="99"/>
    <w:semiHidden/>
    <w:unhideWhenUsed/>
    <w:rsid w:val="00DA2F0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A2F09"/>
    <w:rPr>
      <w:rFonts w:ascii="Segoe UI" w:hAnsi="Segoe UI" w:cs="Segoe UI"/>
      <w:sz w:val="18"/>
      <w:szCs w:val="18"/>
    </w:rPr>
  </w:style>
  <w:style w:type="character" w:customStyle="1" w:styleId="Titolo2Carattere">
    <w:name w:val="Titolo 2 Carattere"/>
    <w:basedOn w:val="Carpredefinitoparagrafo"/>
    <w:link w:val="Titolo2"/>
    <w:uiPriority w:val="9"/>
    <w:rsid w:val="00BC0FB6"/>
    <w:rPr>
      <w:rFonts w:ascii="Times New Roman" w:eastAsia="Times New Roman" w:hAnsi="Times New Roman" w:cs="Times New Roman"/>
      <w:b/>
      <w:bCs/>
      <w:sz w:val="36"/>
      <w:szCs w:val="36"/>
      <w:lang w:eastAsia="it-IT"/>
    </w:rPr>
  </w:style>
  <w:style w:type="paragraph" w:customStyle="1" w:styleId="Default">
    <w:name w:val="Default"/>
    <w:rsid w:val="008144F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5">
    <w:name w:val="A5"/>
    <w:uiPriority w:val="99"/>
    <w:rsid w:val="008144FC"/>
    <w:rPr>
      <w:color w:val="000000"/>
      <w:sz w:val="15"/>
      <w:szCs w:val="15"/>
    </w:rPr>
  </w:style>
  <w:style w:type="character" w:customStyle="1" w:styleId="A0">
    <w:name w:val="A0"/>
    <w:uiPriority w:val="99"/>
    <w:rsid w:val="008144FC"/>
    <w:rPr>
      <w:rFonts w:cs="Helvetica"/>
      <w:b/>
      <w:bCs/>
      <w:color w:val="000000"/>
      <w:sz w:val="16"/>
      <w:szCs w:val="16"/>
    </w:rPr>
  </w:style>
  <w:style w:type="paragraph" w:styleId="Revisione">
    <w:name w:val="Revision"/>
    <w:hidden/>
    <w:uiPriority w:val="99"/>
    <w:semiHidden/>
    <w:rsid w:val="0080331F"/>
    <w:pPr>
      <w:spacing w:after="0" w:line="240" w:lineRule="auto"/>
    </w:pPr>
  </w:style>
  <w:style w:type="character" w:styleId="Collegamentoipertestuale">
    <w:name w:val="Hyperlink"/>
    <w:basedOn w:val="Carpredefinitoparagrafo"/>
    <w:uiPriority w:val="99"/>
    <w:unhideWhenUsed/>
    <w:rsid w:val="00802BE7"/>
    <w:rPr>
      <w:color w:val="0563C1" w:themeColor="hyperlink"/>
      <w:u w:val="single"/>
    </w:rPr>
  </w:style>
  <w:style w:type="character" w:styleId="Menzionenonrisolta">
    <w:name w:val="Unresolved Mention"/>
    <w:basedOn w:val="Carpredefinitoparagrafo"/>
    <w:uiPriority w:val="99"/>
    <w:semiHidden/>
    <w:unhideWhenUsed/>
    <w:rsid w:val="00802B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1141">
      <w:bodyDiv w:val="1"/>
      <w:marLeft w:val="0"/>
      <w:marRight w:val="0"/>
      <w:marTop w:val="0"/>
      <w:marBottom w:val="0"/>
      <w:divBdr>
        <w:top w:val="none" w:sz="0" w:space="0" w:color="auto"/>
        <w:left w:val="none" w:sz="0" w:space="0" w:color="auto"/>
        <w:bottom w:val="none" w:sz="0" w:space="0" w:color="auto"/>
        <w:right w:val="none" w:sz="0" w:space="0" w:color="auto"/>
      </w:divBdr>
    </w:div>
    <w:div w:id="67728189">
      <w:bodyDiv w:val="1"/>
      <w:marLeft w:val="0"/>
      <w:marRight w:val="0"/>
      <w:marTop w:val="0"/>
      <w:marBottom w:val="0"/>
      <w:divBdr>
        <w:top w:val="none" w:sz="0" w:space="0" w:color="auto"/>
        <w:left w:val="none" w:sz="0" w:space="0" w:color="auto"/>
        <w:bottom w:val="none" w:sz="0" w:space="0" w:color="auto"/>
        <w:right w:val="none" w:sz="0" w:space="0" w:color="auto"/>
      </w:divBdr>
    </w:div>
    <w:div w:id="97676858">
      <w:bodyDiv w:val="1"/>
      <w:marLeft w:val="0"/>
      <w:marRight w:val="0"/>
      <w:marTop w:val="0"/>
      <w:marBottom w:val="0"/>
      <w:divBdr>
        <w:top w:val="none" w:sz="0" w:space="0" w:color="auto"/>
        <w:left w:val="none" w:sz="0" w:space="0" w:color="auto"/>
        <w:bottom w:val="none" w:sz="0" w:space="0" w:color="auto"/>
        <w:right w:val="none" w:sz="0" w:space="0" w:color="auto"/>
      </w:divBdr>
    </w:div>
    <w:div w:id="110974811">
      <w:bodyDiv w:val="1"/>
      <w:marLeft w:val="0"/>
      <w:marRight w:val="0"/>
      <w:marTop w:val="0"/>
      <w:marBottom w:val="0"/>
      <w:divBdr>
        <w:top w:val="none" w:sz="0" w:space="0" w:color="auto"/>
        <w:left w:val="none" w:sz="0" w:space="0" w:color="auto"/>
        <w:bottom w:val="none" w:sz="0" w:space="0" w:color="auto"/>
        <w:right w:val="none" w:sz="0" w:space="0" w:color="auto"/>
      </w:divBdr>
    </w:div>
    <w:div w:id="110983124">
      <w:bodyDiv w:val="1"/>
      <w:marLeft w:val="0"/>
      <w:marRight w:val="0"/>
      <w:marTop w:val="0"/>
      <w:marBottom w:val="0"/>
      <w:divBdr>
        <w:top w:val="none" w:sz="0" w:space="0" w:color="auto"/>
        <w:left w:val="none" w:sz="0" w:space="0" w:color="auto"/>
        <w:bottom w:val="none" w:sz="0" w:space="0" w:color="auto"/>
        <w:right w:val="none" w:sz="0" w:space="0" w:color="auto"/>
      </w:divBdr>
    </w:div>
    <w:div w:id="198276324">
      <w:bodyDiv w:val="1"/>
      <w:marLeft w:val="0"/>
      <w:marRight w:val="0"/>
      <w:marTop w:val="0"/>
      <w:marBottom w:val="0"/>
      <w:divBdr>
        <w:top w:val="none" w:sz="0" w:space="0" w:color="auto"/>
        <w:left w:val="none" w:sz="0" w:space="0" w:color="auto"/>
        <w:bottom w:val="none" w:sz="0" w:space="0" w:color="auto"/>
        <w:right w:val="none" w:sz="0" w:space="0" w:color="auto"/>
      </w:divBdr>
    </w:div>
    <w:div w:id="208886921">
      <w:bodyDiv w:val="1"/>
      <w:marLeft w:val="0"/>
      <w:marRight w:val="0"/>
      <w:marTop w:val="0"/>
      <w:marBottom w:val="0"/>
      <w:divBdr>
        <w:top w:val="none" w:sz="0" w:space="0" w:color="auto"/>
        <w:left w:val="none" w:sz="0" w:space="0" w:color="auto"/>
        <w:bottom w:val="none" w:sz="0" w:space="0" w:color="auto"/>
        <w:right w:val="none" w:sz="0" w:space="0" w:color="auto"/>
      </w:divBdr>
    </w:div>
    <w:div w:id="218398297">
      <w:bodyDiv w:val="1"/>
      <w:marLeft w:val="0"/>
      <w:marRight w:val="0"/>
      <w:marTop w:val="0"/>
      <w:marBottom w:val="0"/>
      <w:divBdr>
        <w:top w:val="none" w:sz="0" w:space="0" w:color="auto"/>
        <w:left w:val="none" w:sz="0" w:space="0" w:color="auto"/>
        <w:bottom w:val="none" w:sz="0" w:space="0" w:color="auto"/>
        <w:right w:val="none" w:sz="0" w:space="0" w:color="auto"/>
      </w:divBdr>
    </w:div>
    <w:div w:id="224144612">
      <w:bodyDiv w:val="1"/>
      <w:marLeft w:val="0"/>
      <w:marRight w:val="0"/>
      <w:marTop w:val="0"/>
      <w:marBottom w:val="0"/>
      <w:divBdr>
        <w:top w:val="none" w:sz="0" w:space="0" w:color="auto"/>
        <w:left w:val="none" w:sz="0" w:space="0" w:color="auto"/>
        <w:bottom w:val="none" w:sz="0" w:space="0" w:color="auto"/>
        <w:right w:val="none" w:sz="0" w:space="0" w:color="auto"/>
      </w:divBdr>
    </w:div>
    <w:div w:id="238560953">
      <w:bodyDiv w:val="1"/>
      <w:marLeft w:val="0"/>
      <w:marRight w:val="0"/>
      <w:marTop w:val="0"/>
      <w:marBottom w:val="0"/>
      <w:divBdr>
        <w:top w:val="none" w:sz="0" w:space="0" w:color="auto"/>
        <w:left w:val="none" w:sz="0" w:space="0" w:color="auto"/>
        <w:bottom w:val="none" w:sz="0" w:space="0" w:color="auto"/>
        <w:right w:val="none" w:sz="0" w:space="0" w:color="auto"/>
      </w:divBdr>
    </w:div>
    <w:div w:id="291794850">
      <w:bodyDiv w:val="1"/>
      <w:marLeft w:val="0"/>
      <w:marRight w:val="0"/>
      <w:marTop w:val="0"/>
      <w:marBottom w:val="0"/>
      <w:divBdr>
        <w:top w:val="none" w:sz="0" w:space="0" w:color="auto"/>
        <w:left w:val="none" w:sz="0" w:space="0" w:color="auto"/>
        <w:bottom w:val="none" w:sz="0" w:space="0" w:color="auto"/>
        <w:right w:val="none" w:sz="0" w:space="0" w:color="auto"/>
      </w:divBdr>
    </w:div>
    <w:div w:id="326179586">
      <w:bodyDiv w:val="1"/>
      <w:marLeft w:val="0"/>
      <w:marRight w:val="0"/>
      <w:marTop w:val="0"/>
      <w:marBottom w:val="0"/>
      <w:divBdr>
        <w:top w:val="none" w:sz="0" w:space="0" w:color="auto"/>
        <w:left w:val="none" w:sz="0" w:space="0" w:color="auto"/>
        <w:bottom w:val="none" w:sz="0" w:space="0" w:color="auto"/>
        <w:right w:val="none" w:sz="0" w:space="0" w:color="auto"/>
      </w:divBdr>
    </w:div>
    <w:div w:id="337581028">
      <w:bodyDiv w:val="1"/>
      <w:marLeft w:val="0"/>
      <w:marRight w:val="0"/>
      <w:marTop w:val="0"/>
      <w:marBottom w:val="0"/>
      <w:divBdr>
        <w:top w:val="none" w:sz="0" w:space="0" w:color="auto"/>
        <w:left w:val="none" w:sz="0" w:space="0" w:color="auto"/>
        <w:bottom w:val="none" w:sz="0" w:space="0" w:color="auto"/>
        <w:right w:val="none" w:sz="0" w:space="0" w:color="auto"/>
      </w:divBdr>
    </w:div>
    <w:div w:id="352459503">
      <w:bodyDiv w:val="1"/>
      <w:marLeft w:val="0"/>
      <w:marRight w:val="0"/>
      <w:marTop w:val="0"/>
      <w:marBottom w:val="0"/>
      <w:divBdr>
        <w:top w:val="none" w:sz="0" w:space="0" w:color="auto"/>
        <w:left w:val="none" w:sz="0" w:space="0" w:color="auto"/>
        <w:bottom w:val="none" w:sz="0" w:space="0" w:color="auto"/>
        <w:right w:val="none" w:sz="0" w:space="0" w:color="auto"/>
      </w:divBdr>
    </w:div>
    <w:div w:id="381711426">
      <w:bodyDiv w:val="1"/>
      <w:marLeft w:val="0"/>
      <w:marRight w:val="0"/>
      <w:marTop w:val="0"/>
      <w:marBottom w:val="0"/>
      <w:divBdr>
        <w:top w:val="none" w:sz="0" w:space="0" w:color="auto"/>
        <w:left w:val="none" w:sz="0" w:space="0" w:color="auto"/>
        <w:bottom w:val="none" w:sz="0" w:space="0" w:color="auto"/>
        <w:right w:val="none" w:sz="0" w:space="0" w:color="auto"/>
      </w:divBdr>
    </w:div>
    <w:div w:id="391119082">
      <w:bodyDiv w:val="1"/>
      <w:marLeft w:val="0"/>
      <w:marRight w:val="0"/>
      <w:marTop w:val="0"/>
      <w:marBottom w:val="0"/>
      <w:divBdr>
        <w:top w:val="none" w:sz="0" w:space="0" w:color="auto"/>
        <w:left w:val="none" w:sz="0" w:space="0" w:color="auto"/>
        <w:bottom w:val="none" w:sz="0" w:space="0" w:color="auto"/>
        <w:right w:val="none" w:sz="0" w:space="0" w:color="auto"/>
      </w:divBdr>
    </w:div>
    <w:div w:id="404642998">
      <w:bodyDiv w:val="1"/>
      <w:marLeft w:val="0"/>
      <w:marRight w:val="0"/>
      <w:marTop w:val="0"/>
      <w:marBottom w:val="0"/>
      <w:divBdr>
        <w:top w:val="none" w:sz="0" w:space="0" w:color="auto"/>
        <w:left w:val="none" w:sz="0" w:space="0" w:color="auto"/>
        <w:bottom w:val="none" w:sz="0" w:space="0" w:color="auto"/>
        <w:right w:val="none" w:sz="0" w:space="0" w:color="auto"/>
      </w:divBdr>
    </w:div>
    <w:div w:id="430468236">
      <w:bodyDiv w:val="1"/>
      <w:marLeft w:val="0"/>
      <w:marRight w:val="0"/>
      <w:marTop w:val="0"/>
      <w:marBottom w:val="0"/>
      <w:divBdr>
        <w:top w:val="none" w:sz="0" w:space="0" w:color="auto"/>
        <w:left w:val="none" w:sz="0" w:space="0" w:color="auto"/>
        <w:bottom w:val="none" w:sz="0" w:space="0" w:color="auto"/>
        <w:right w:val="none" w:sz="0" w:space="0" w:color="auto"/>
      </w:divBdr>
    </w:div>
    <w:div w:id="460340372">
      <w:bodyDiv w:val="1"/>
      <w:marLeft w:val="0"/>
      <w:marRight w:val="0"/>
      <w:marTop w:val="0"/>
      <w:marBottom w:val="0"/>
      <w:divBdr>
        <w:top w:val="none" w:sz="0" w:space="0" w:color="auto"/>
        <w:left w:val="none" w:sz="0" w:space="0" w:color="auto"/>
        <w:bottom w:val="none" w:sz="0" w:space="0" w:color="auto"/>
        <w:right w:val="none" w:sz="0" w:space="0" w:color="auto"/>
      </w:divBdr>
    </w:div>
    <w:div w:id="469372775">
      <w:bodyDiv w:val="1"/>
      <w:marLeft w:val="0"/>
      <w:marRight w:val="0"/>
      <w:marTop w:val="0"/>
      <w:marBottom w:val="0"/>
      <w:divBdr>
        <w:top w:val="none" w:sz="0" w:space="0" w:color="auto"/>
        <w:left w:val="none" w:sz="0" w:space="0" w:color="auto"/>
        <w:bottom w:val="none" w:sz="0" w:space="0" w:color="auto"/>
        <w:right w:val="none" w:sz="0" w:space="0" w:color="auto"/>
      </w:divBdr>
    </w:div>
    <w:div w:id="493228220">
      <w:bodyDiv w:val="1"/>
      <w:marLeft w:val="0"/>
      <w:marRight w:val="0"/>
      <w:marTop w:val="0"/>
      <w:marBottom w:val="0"/>
      <w:divBdr>
        <w:top w:val="none" w:sz="0" w:space="0" w:color="auto"/>
        <w:left w:val="none" w:sz="0" w:space="0" w:color="auto"/>
        <w:bottom w:val="none" w:sz="0" w:space="0" w:color="auto"/>
        <w:right w:val="none" w:sz="0" w:space="0" w:color="auto"/>
      </w:divBdr>
    </w:div>
    <w:div w:id="499465813">
      <w:bodyDiv w:val="1"/>
      <w:marLeft w:val="0"/>
      <w:marRight w:val="0"/>
      <w:marTop w:val="0"/>
      <w:marBottom w:val="0"/>
      <w:divBdr>
        <w:top w:val="none" w:sz="0" w:space="0" w:color="auto"/>
        <w:left w:val="none" w:sz="0" w:space="0" w:color="auto"/>
        <w:bottom w:val="none" w:sz="0" w:space="0" w:color="auto"/>
        <w:right w:val="none" w:sz="0" w:space="0" w:color="auto"/>
      </w:divBdr>
    </w:div>
    <w:div w:id="512694582">
      <w:bodyDiv w:val="1"/>
      <w:marLeft w:val="0"/>
      <w:marRight w:val="0"/>
      <w:marTop w:val="0"/>
      <w:marBottom w:val="0"/>
      <w:divBdr>
        <w:top w:val="none" w:sz="0" w:space="0" w:color="auto"/>
        <w:left w:val="none" w:sz="0" w:space="0" w:color="auto"/>
        <w:bottom w:val="none" w:sz="0" w:space="0" w:color="auto"/>
        <w:right w:val="none" w:sz="0" w:space="0" w:color="auto"/>
      </w:divBdr>
    </w:div>
    <w:div w:id="516698274">
      <w:bodyDiv w:val="1"/>
      <w:marLeft w:val="0"/>
      <w:marRight w:val="0"/>
      <w:marTop w:val="0"/>
      <w:marBottom w:val="0"/>
      <w:divBdr>
        <w:top w:val="none" w:sz="0" w:space="0" w:color="auto"/>
        <w:left w:val="none" w:sz="0" w:space="0" w:color="auto"/>
        <w:bottom w:val="none" w:sz="0" w:space="0" w:color="auto"/>
        <w:right w:val="none" w:sz="0" w:space="0" w:color="auto"/>
      </w:divBdr>
    </w:div>
    <w:div w:id="520438058">
      <w:bodyDiv w:val="1"/>
      <w:marLeft w:val="0"/>
      <w:marRight w:val="0"/>
      <w:marTop w:val="0"/>
      <w:marBottom w:val="0"/>
      <w:divBdr>
        <w:top w:val="none" w:sz="0" w:space="0" w:color="auto"/>
        <w:left w:val="none" w:sz="0" w:space="0" w:color="auto"/>
        <w:bottom w:val="none" w:sz="0" w:space="0" w:color="auto"/>
        <w:right w:val="none" w:sz="0" w:space="0" w:color="auto"/>
      </w:divBdr>
    </w:div>
    <w:div w:id="555817095">
      <w:bodyDiv w:val="1"/>
      <w:marLeft w:val="0"/>
      <w:marRight w:val="0"/>
      <w:marTop w:val="0"/>
      <w:marBottom w:val="0"/>
      <w:divBdr>
        <w:top w:val="none" w:sz="0" w:space="0" w:color="auto"/>
        <w:left w:val="none" w:sz="0" w:space="0" w:color="auto"/>
        <w:bottom w:val="none" w:sz="0" w:space="0" w:color="auto"/>
        <w:right w:val="none" w:sz="0" w:space="0" w:color="auto"/>
      </w:divBdr>
    </w:div>
    <w:div w:id="556086446">
      <w:bodyDiv w:val="1"/>
      <w:marLeft w:val="0"/>
      <w:marRight w:val="0"/>
      <w:marTop w:val="0"/>
      <w:marBottom w:val="0"/>
      <w:divBdr>
        <w:top w:val="none" w:sz="0" w:space="0" w:color="auto"/>
        <w:left w:val="none" w:sz="0" w:space="0" w:color="auto"/>
        <w:bottom w:val="none" w:sz="0" w:space="0" w:color="auto"/>
        <w:right w:val="none" w:sz="0" w:space="0" w:color="auto"/>
      </w:divBdr>
    </w:div>
    <w:div w:id="559678986">
      <w:bodyDiv w:val="1"/>
      <w:marLeft w:val="0"/>
      <w:marRight w:val="0"/>
      <w:marTop w:val="0"/>
      <w:marBottom w:val="0"/>
      <w:divBdr>
        <w:top w:val="none" w:sz="0" w:space="0" w:color="auto"/>
        <w:left w:val="none" w:sz="0" w:space="0" w:color="auto"/>
        <w:bottom w:val="none" w:sz="0" w:space="0" w:color="auto"/>
        <w:right w:val="none" w:sz="0" w:space="0" w:color="auto"/>
      </w:divBdr>
    </w:div>
    <w:div w:id="587159797">
      <w:bodyDiv w:val="1"/>
      <w:marLeft w:val="0"/>
      <w:marRight w:val="0"/>
      <w:marTop w:val="0"/>
      <w:marBottom w:val="0"/>
      <w:divBdr>
        <w:top w:val="none" w:sz="0" w:space="0" w:color="auto"/>
        <w:left w:val="none" w:sz="0" w:space="0" w:color="auto"/>
        <w:bottom w:val="none" w:sz="0" w:space="0" w:color="auto"/>
        <w:right w:val="none" w:sz="0" w:space="0" w:color="auto"/>
      </w:divBdr>
    </w:div>
    <w:div w:id="598373593">
      <w:bodyDiv w:val="1"/>
      <w:marLeft w:val="0"/>
      <w:marRight w:val="0"/>
      <w:marTop w:val="0"/>
      <w:marBottom w:val="0"/>
      <w:divBdr>
        <w:top w:val="none" w:sz="0" w:space="0" w:color="auto"/>
        <w:left w:val="none" w:sz="0" w:space="0" w:color="auto"/>
        <w:bottom w:val="none" w:sz="0" w:space="0" w:color="auto"/>
        <w:right w:val="none" w:sz="0" w:space="0" w:color="auto"/>
      </w:divBdr>
    </w:div>
    <w:div w:id="601911798">
      <w:bodyDiv w:val="1"/>
      <w:marLeft w:val="0"/>
      <w:marRight w:val="0"/>
      <w:marTop w:val="0"/>
      <w:marBottom w:val="0"/>
      <w:divBdr>
        <w:top w:val="none" w:sz="0" w:space="0" w:color="auto"/>
        <w:left w:val="none" w:sz="0" w:space="0" w:color="auto"/>
        <w:bottom w:val="none" w:sz="0" w:space="0" w:color="auto"/>
        <w:right w:val="none" w:sz="0" w:space="0" w:color="auto"/>
      </w:divBdr>
    </w:div>
    <w:div w:id="607543913">
      <w:bodyDiv w:val="1"/>
      <w:marLeft w:val="0"/>
      <w:marRight w:val="0"/>
      <w:marTop w:val="0"/>
      <w:marBottom w:val="0"/>
      <w:divBdr>
        <w:top w:val="none" w:sz="0" w:space="0" w:color="auto"/>
        <w:left w:val="none" w:sz="0" w:space="0" w:color="auto"/>
        <w:bottom w:val="none" w:sz="0" w:space="0" w:color="auto"/>
        <w:right w:val="none" w:sz="0" w:space="0" w:color="auto"/>
      </w:divBdr>
    </w:div>
    <w:div w:id="611396785">
      <w:bodyDiv w:val="1"/>
      <w:marLeft w:val="0"/>
      <w:marRight w:val="0"/>
      <w:marTop w:val="0"/>
      <w:marBottom w:val="0"/>
      <w:divBdr>
        <w:top w:val="none" w:sz="0" w:space="0" w:color="auto"/>
        <w:left w:val="none" w:sz="0" w:space="0" w:color="auto"/>
        <w:bottom w:val="none" w:sz="0" w:space="0" w:color="auto"/>
        <w:right w:val="none" w:sz="0" w:space="0" w:color="auto"/>
      </w:divBdr>
    </w:div>
    <w:div w:id="615135360">
      <w:bodyDiv w:val="1"/>
      <w:marLeft w:val="0"/>
      <w:marRight w:val="0"/>
      <w:marTop w:val="0"/>
      <w:marBottom w:val="0"/>
      <w:divBdr>
        <w:top w:val="none" w:sz="0" w:space="0" w:color="auto"/>
        <w:left w:val="none" w:sz="0" w:space="0" w:color="auto"/>
        <w:bottom w:val="none" w:sz="0" w:space="0" w:color="auto"/>
        <w:right w:val="none" w:sz="0" w:space="0" w:color="auto"/>
      </w:divBdr>
    </w:div>
    <w:div w:id="631525519">
      <w:bodyDiv w:val="1"/>
      <w:marLeft w:val="0"/>
      <w:marRight w:val="0"/>
      <w:marTop w:val="0"/>
      <w:marBottom w:val="0"/>
      <w:divBdr>
        <w:top w:val="none" w:sz="0" w:space="0" w:color="auto"/>
        <w:left w:val="none" w:sz="0" w:space="0" w:color="auto"/>
        <w:bottom w:val="none" w:sz="0" w:space="0" w:color="auto"/>
        <w:right w:val="none" w:sz="0" w:space="0" w:color="auto"/>
      </w:divBdr>
    </w:div>
    <w:div w:id="634407638">
      <w:bodyDiv w:val="1"/>
      <w:marLeft w:val="0"/>
      <w:marRight w:val="0"/>
      <w:marTop w:val="0"/>
      <w:marBottom w:val="0"/>
      <w:divBdr>
        <w:top w:val="none" w:sz="0" w:space="0" w:color="auto"/>
        <w:left w:val="none" w:sz="0" w:space="0" w:color="auto"/>
        <w:bottom w:val="none" w:sz="0" w:space="0" w:color="auto"/>
        <w:right w:val="none" w:sz="0" w:space="0" w:color="auto"/>
      </w:divBdr>
    </w:div>
    <w:div w:id="639530704">
      <w:bodyDiv w:val="1"/>
      <w:marLeft w:val="0"/>
      <w:marRight w:val="0"/>
      <w:marTop w:val="0"/>
      <w:marBottom w:val="0"/>
      <w:divBdr>
        <w:top w:val="none" w:sz="0" w:space="0" w:color="auto"/>
        <w:left w:val="none" w:sz="0" w:space="0" w:color="auto"/>
        <w:bottom w:val="none" w:sz="0" w:space="0" w:color="auto"/>
        <w:right w:val="none" w:sz="0" w:space="0" w:color="auto"/>
      </w:divBdr>
    </w:div>
    <w:div w:id="646472289">
      <w:bodyDiv w:val="1"/>
      <w:marLeft w:val="0"/>
      <w:marRight w:val="0"/>
      <w:marTop w:val="0"/>
      <w:marBottom w:val="0"/>
      <w:divBdr>
        <w:top w:val="none" w:sz="0" w:space="0" w:color="auto"/>
        <w:left w:val="none" w:sz="0" w:space="0" w:color="auto"/>
        <w:bottom w:val="none" w:sz="0" w:space="0" w:color="auto"/>
        <w:right w:val="none" w:sz="0" w:space="0" w:color="auto"/>
      </w:divBdr>
    </w:div>
    <w:div w:id="743261992">
      <w:bodyDiv w:val="1"/>
      <w:marLeft w:val="0"/>
      <w:marRight w:val="0"/>
      <w:marTop w:val="0"/>
      <w:marBottom w:val="0"/>
      <w:divBdr>
        <w:top w:val="none" w:sz="0" w:space="0" w:color="auto"/>
        <w:left w:val="none" w:sz="0" w:space="0" w:color="auto"/>
        <w:bottom w:val="none" w:sz="0" w:space="0" w:color="auto"/>
        <w:right w:val="none" w:sz="0" w:space="0" w:color="auto"/>
      </w:divBdr>
    </w:div>
    <w:div w:id="768114213">
      <w:bodyDiv w:val="1"/>
      <w:marLeft w:val="0"/>
      <w:marRight w:val="0"/>
      <w:marTop w:val="0"/>
      <w:marBottom w:val="0"/>
      <w:divBdr>
        <w:top w:val="none" w:sz="0" w:space="0" w:color="auto"/>
        <w:left w:val="none" w:sz="0" w:space="0" w:color="auto"/>
        <w:bottom w:val="none" w:sz="0" w:space="0" w:color="auto"/>
        <w:right w:val="none" w:sz="0" w:space="0" w:color="auto"/>
      </w:divBdr>
    </w:div>
    <w:div w:id="791824162">
      <w:bodyDiv w:val="1"/>
      <w:marLeft w:val="0"/>
      <w:marRight w:val="0"/>
      <w:marTop w:val="0"/>
      <w:marBottom w:val="0"/>
      <w:divBdr>
        <w:top w:val="none" w:sz="0" w:space="0" w:color="auto"/>
        <w:left w:val="none" w:sz="0" w:space="0" w:color="auto"/>
        <w:bottom w:val="none" w:sz="0" w:space="0" w:color="auto"/>
        <w:right w:val="none" w:sz="0" w:space="0" w:color="auto"/>
      </w:divBdr>
    </w:div>
    <w:div w:id="821509873">
      <w:bodyDiv w:val="1"/>
      <w:marLeft w:val="0"/>
      <w:marRight w:val="0"/>
      <w:marTop w:val="0"/>
      <w:marBottom w:val="0"/>
      <w:divBdr>
        <w:top w:val="none" w:sz="0" w:space="0" w:color="auto"/>
        <w:left w:val="none" w:sz="0" w:space="0" w:color="auto"/>
        <w:bottom w:val="none" w:sz="0" w:space="0" w:color="auto"/>
        <w:right w:val="none" w:sz="0" w:space="0" w:color="auto"/>
      </w:divBdr>
    </w:div>
    <w:div w:id="853148054">
      <w:bodyDiv w:val="1"/>
      <w:marLeft w:val="0"/>
      <w:marRight w:val="0"/>
      <w:marTop w:val="0"/>
      <w:marBottom w:val="0"/>
      <w:divBdr>
        <w:top w:val="none" w:sz="0" w:space="0" w:color="auto"/>
        <w:left w:val="none" w:sz="0" w:space="0" w:color="auto"/>
        <w:bottom w:val="none" w:sz="0" w:space="0" w:color="auto"/>
        <w:right w:val="none" w:sz="0" w:space="0" w:color="auto"/>
      </w:divBdr>
    </w:div>
    <w:div w:id="869537372">
      <w:bodyDiv w:val="1"/>
      <w:marLeft w:val="0"/>
      <w:marRight w:val="0"/>
      <w:marTop w:val="0"/>
      <w:marBottom w:val="0"/>
      <w:divBdr>
        <w:top w:val="none" w:sz="0" w:space="0" w:color="auto"/>
        <w:left w:val="none" w:sz="0" w:space="0" w:color="auto"/>
        <w:bottom w:val="none" w:sz="0" w:space="0" w:color="auto"/>
        <w:right w:val="none" w:sz="0" w:space="0" w:color="auto"/>
      </w:divBdr>
    </w:div>
    <w:div w:id="887490519">
      <w:bodyDiv w:val="1"/>
      <w:marLeft w:val="0"/>
      <w:marRight w:val="0"/>
      <w:marTop w:val="0"/>
      <w:marBottom w:val="0"/>
      <w:divBdr>
        <w:top w:val="none" w:sz="0" w:space="0" w:color="auto"/>
        <w:left w:val="none" w:sz="0" w:space="0" w:color="auto"/>
        <w:bottom w:val="none" w:sz="0" w:space="0" w:color="auto"/>
        <w:right w:val="none" w:sz="0" w:space="0" w:color="auto"/>
      </w:divBdr>
    </w:div>
    <w:div w:id="888955806">
      <w:bodyDiv w:val="1"/>
      <w:marLeft w:val="0"/>
      <w:marRight w:val="0"/>
      <w:marTop w:val="0"/>
      <w:marBottom w:val="0"/>
      <w:divBdr>
        <w:top w:val="none" w:sz="0" w:space="0" w:color="auto"/>
        <w:left w:val="none" w:sz="0" w:space="0" w:color="auto"/>
        <w:bottom w:val="none" w:sz="0" w:space="0" w:color="auto"/>
        <w:right w:val="none" w:sz="0" w:space="0" w:color="auto"/>
      </w:divBdr>
    </w:div>
    <w:div w:id="892011458">
      <w:bodyDiv w:val="1"/>
      <w:marLeft w:val="0"/>
      <w:marRight w:val="0"/>
      <w:marTop w:val="0"/>
      <w:marBottom w:val="0"/>
      <w:divBdr>
        <w:top w:val="none" w:sz="0" w:space="0" w:color="auto"/>
        <w:left w:val="none" w:sz="0" w:space="0" w:color="auto"/>
        <w:bottom w:val="none" w:sz="0" w:space="0" w:color="auto"/>
        <w:right w:val="none" w:sz="0" w:space="0" w:color="auto"/>
      </w:divBdr>
    </w:div>
    <w:div w:id="912281285">
      <w:bodyDiv w:val="1"/>
      <w:marLeft w:val="0"/>
      <w:marRight w:val="0"/>
      <w:marTop w:val="0"/>
      <w:marBottom w:val="0"/>
      <w:divBdr>
        <w:top w:val="none" w:sz="0" w:space="0" w:color="auto"/>
        <w:left w:val="none" w:sz="0" w:space="0" w:color="auto"/>
        <w:bottom w:val="none" w:sz="0" w:space="0" w:color="auto"/>
        <w:right w:val="none" w:sz="0" w:space="0" w:color="auto"/>
      </w:divBdr>
    </w:div>
    <w:div w:id="927032881">
      <w:bodyDiv w:val="1"/>
      <w:marLeft w:val="0"/>
      <w:marRight w:val="0"/>
      <w:marTop w:val="0"/>
      <w:marBottom w:val="0"/>
      <w:divBdr>
        <w:top w:val="none" w:sz="0" w:space="0" w:color="auto"/>
        <w:left w:val="none" w:sz="0" w:space="0" w:color="auto"/>
        <w:bottom w:val="none" w:sz="0" w:space="0" w:color="auto"/>
        <w:right w:val="none" w:sz="0" w:space="0" w:color="auto"/>
      </w:divBdr>
    </w:div>
    <w:div w:id="935594684">
      <w:bodyDiv w:val="1"/>
      <w:marLeft w:val="0"/>
      <w:marRight w:val="0"/>
      <w:marTop w:val="0"/>
      <w:marBottom w:val="0"/>
      <w:divBdr>
        <w:top w:val="none" w:sz="0" w:space="0" w:color="auto"/>
        <w:left w:val="none" w:sz="0" w:space="0" w:color="auto"/>
        <w:bottom w:val="none" w:sz="0" w:space="0" w:color="auto"/>
        <w:right w:val="none" w:sz="0" w:space="0" w:color="auto"/>
      </w:divBdr>
    </w:div>
    <w:div w:id="989019820">
      <w:bodyDiv w:val="1"/>
      <w:marLeft w:val="0"/>
      <w:marRight w:val="0"/>
      <w:marTop w:val="0"/>
      <w:marBottom w:val="0"/>
      <w:divBdr>
        <w:top w:val="none" w:sz="0" w:space="0" w:color="auto"/>
        <w:left w:val="none" w:sz="0" w:space="0" w:color="auto"/>
        <w:bottom w:val="none" w:sz="0" w:space="0" w:color="auto"/>
        <w:right w:val="none" w:sz="0" w:space="0" w:color="auto"/>
      </w:divBdr>
    </w:div>
    <w:div w:id="1000040743">
      <w:bodyDiv w:val="1"/>
      <w:marLeft w:val="0"/>
      <w:marRight w:val="0"/>
      <w:marTop w:val="0"/>
      <w:marBottom w:val="0"/>
      <w:divBdr>
        <w:top w:val="none" w:sz="0" w:space="0" w:color="auto"/>
        <w:left w:val="none" w:sz="0" w:space="0" w:color="auto"/>
        <w:bottom w:val="none" w:sz="0" w:space="0" w:color="auto"/>
        <w:right w:val="none" w:sz="0" w:space="0" w:color="auto"/>
      </w:divBdr>
    </w:div>
    <w:div w:id="1008099062">
      <w:bodyDiv w:val="1"/>
      <w:marLeft w:val="0"/>
      <w:marRight w:val="0"/>
      <w:marTop w:val="0"/>
      <w:marBottom w:val="0"/>
      <w:divBdr>
        <w:top w:val="none" w:sz="0" w:space="0" w:color="auto"/>
        <w:left w:val="none" w:sz="0" w:space="0" w:color="auto"/>
        <w:bottom w:val="none" w:sz="0" w:space="0" w:color="auto"/>
        <w:right w:val="none" w:sz="0" w:space="0" w:color="auto"/>
      </w:divBdr>
    </w:div>
    <w:div w:id="1010720850">
      <w:bodyDiv w:val="1"/>
      <w:marLeft w:val="0"/>
      <w:marRight w:val="0"/>
      <w:marTop w:val="0"/>
      <w:marBottom w:val="0"/>
      <w:divBdr>
        <w:top w:val="none" w:sz="0" w:space="0" w:color="auto"/>
        <w:left w:val="none" w:sz="0" w:space="0" w:color="auto"/>
        <w:bottom w:val="none" w:sz="0" w:space="0" w:color="auto"/>
        <w:right w:val="none" w:sz="0" w:space="0" w:color="auto"/>
      </w:divBdr>
    </w:div>
    <w:div w:id="1013652744">
      <w:bodyDiv w:val="1"/>
      <w:marLeft w:val="0"/>
      <w:marRight w:val="0"/>
      <w:marTop w:val="0"/>
      <w:marBottom w:val="0"/>
      <w:divBdr>
        <w:top w:val="none" w:sz="0" w:space="0" w:color="auto"/>
        <w:left w:val="none" w:sz="0" w:space="0" w:color="auto"/>
        <w:bottom w:val="none" w:sz="0" w:space="0" w:color="auto"/>
        <w:right w:val="none" w:sz="0" w:space="0" w:color="auto"/>
      </w:divBdr>
    </w:div>
    <w:div w:id="1014377763">
      <w:bodyDiv w:val="1"/>
      <w:marLeft w:val="0"/>
      <w:marRight w:val="0"/>
      <w:marTop w:val="0"/>
      <w:marBottom w:val="0"/>
      <w:divBdr>
        <w:top w:val="none" w:sz="0" w:space="0" w:color="auto"/>
        <w:left w:val="none" w:sz="0" w:space="0" w:color="auto"/>
        <w:bottom w:val="none" w:sz="0" w:space="0" w:color="auto"/>
        <w:right w:val="none" w:sz="0" w:space="0" w:color="auto"/>
      </w:divBdr>
    </w:div>
    <w:div w:id="1015157413">
      <w:bodyDiv w:val="1"/>
      <w:marLeft w:val="0"/>
      <w:marRight w:val="0"/>
      <w:marTop w:val="0"/>
      <w:marBottom w:val="0"/>
      <w:divBdr>
        <w:top w:val="none" w:sz="0" w:space="0" w:color="auto"/>
        <w:left w:val="none" w:sz="0" w:space="0" w:color="auto"/>
        <w:bottom w:val="none" w:sz="0" w:space="0" w:color="auto"/>
        <w:right w:val="none" w:sz="0" w:space="0" w:color="auto"/>
      </w:divBdr>
    </w:div>
    <w:div w:id="1051078910">
      <w:bodyDiv w:val="1"/>
      <w:marLeft w:val="0"/>
      <w:marRight w:val="0"/>
      <w:marTop w:val="0"/>
      <w:marBottom w:val="0"/>
      <w:divBdr>
        <w:top w:val="none" w:sz="0" w:space="0" w:color="auto"/>
        <w:left w:val="none" w:sz="0" w:space="0" w:color="auto"/>
        <w:bottom w:val="none" w:sz="0" w:space="0" w:color="auto"/>
        <w:right w:val="none" w:sz="0" w:space="0" w:color="auto"/>
      </w:divBdr>
    </w:div>
    <w:div w:id="1094588968">
      <w:bodyDiv w:val="1"/>
      <w:marLeft w:val="0"/>
      <w:marRight w:val="0"/>
      <w:marTop w:val="0"/>
      <w:marBottom w:val="0"/>
      <w:divBdr>
        <w:top w:val="none" w:sz="0" w:space="0" w:color="auto"/>
        <w:left w:val="none" w:sz="0" w:space="0" w:color="auto"/>
        <w:bottom w:val="none" w:sz="0" w:space="0" w:color="auto"/>
        <w:right w:val="none" w:sz="0" w:space="0" w:color="auto"/>
      </w:divBdr>
    </w:div>
    <w:div w:id="1132744563">
      <w:bodyDiv w:val="1"/>
      <w:marLeft w:val="0"/>
      <w:marRight w:val="0"/>
      <w:marTop w:val="0"/>
      <w:marBottom w:val="0"/>
      <w:divBdr>
        <w:top w:val="none" w:sz="0" w:space="0" w:color="auto"/>
        <w:left w:val="none" w:sz="0" w:space="0" w:color="auto"/>
        <w:bottom w:val="none" w:sz="0" w:space="0" w:color="auto"/>
        <w:right w:val="none" w:sz="0" w:space="0" w:color="auto"/>
      </w:divBdr>
    </w:div>
    <w:div w:id="1183785392">
      <w:bodyDiv w:val="1"/>
      <w:marLeft w:val="0"/>
      <w:marRight w:val="0"/>
      <w:marTop w:val="0"/>
      <w:marBottom w:val="0"/>
      <w:divBdr>
        <w:top w:val="none" w:sz="0" w:space="0" w:color="auto"/>
        <w:left w:val="none" w:sz="0" w:space="0" w:color="auto"/>
        <w:bottom w:val="none" w:sz="0" w:space="0" w:color="auto"/>
        <w:right w:val="none" w:sz="0" w:space="0" w:color="auto"/>
      </w:divBdr>
    </w:div>
    <w:div w:id="1193811861">
      <w:bodyDiv w:val="1"/>
      <w:marLeft w:val="0"/>
      <w:marRight w:val="0"/>
      <w:marTop w:val="0"/>
      <w:marBottom w:val="0"/>
      <w:divBdr>
        <w:top w:val="none" w:sz="0" w:space="0" w:color="auto"/>
        <w:left w:val="none" w:sz="0" w:space="0" w:color="auto"/>
        <w:bottom w:val="none" w:sz="0" w:space="0" w:color="auto"/>
        <w:right w:val="none" w:sz="0" w:space="0" w:color="auto"/>
      </w:divBdr>
    </w:div>
    <w:div w:id="1200969221">
      <w:bodyDiv w:val="1"/>
      <w:marLeft w:val="0"/>
      <w:marRight w:val="0"/>
      <w:marTop w:val="0"/>
      <w:marBottom w:val="0"/>
      <w:divBdr>
        <w:top w:val="none" w:sz="0" w:space="0" w:color="auto"/>
        <w:left w:val="none" w:sz="0" w:space="0" w:color="auto"/>
        <w:bottom w:val="none" w:sz="0" w:space="0" w:color="auto"/>
        <w:right w:val="none" w:sz="0" w:space="0" w:color="auto"/>
      </w:divBdr>
    </w:div>
    <w:div w:id="1261261672">
      <w:bodyDiv w:val="1"/>
      <w:marLeft w:val="0"/>
      <w:marRight w:val="0"/>
      <w:marTop w:val="0"/>
      <w:marBottom w:val="0"/>
      <w:divBdr>
        <w:top w:val="none" w:sz="0" w:space="0" w:color="auto"/>
        <w:left w:val="none" w:sz="0" w:space="0" w:color="auto"/>
        <w:bottom w:val="none" w:sz="0" w:space="0" w:color="auto"/>
        <w:right w:val="none" w:sz="0" w:space="0" w:color="auto"/>
      </w:divBdr>
    </w:div>
    <w:div w:id="1274823666">
      <w:bodyDiv w:val="1"/>
      <w:marLeft w:val="0"/>
      <w:marRight w:val="0"/>
      <w:marTop w:val="0"/>
      <w:marBottom w:val="0"/>
      <w:divBdr>
        <w:top w:val="none" w:sz="0" w:space="0" w:color="auto"/>
        <w:left w:val="none" w:sz="0" w:space="0" w:color="auto"/>
        <w:bottom w:val="none" w:sz="0" w:space="0" w:color="auto"/>
        <w:right w:val="none" w:sz="0" w:space="0" w:color="auto"/>
      </w:divBdr>
    </w:div>
    <w:div w:id="1299798189">
      <w:bodyDiv w:val="1"/>
      <w:marLeft w:val="0"/>
      <w:marRight w:val="0"/>
      <w:marTop w:val="0"/>
      <w:marBottom w:val="0"/>
      <w:divBdr>
        <w:top w:val="none" w:sz="0" w:space="0" w:color="auto"/>
        <w:left w:val="none" w:sz="0" w:space="0" w:color="auto"/>
        <w:bottom w:val="none" w:sz="0" w:space="0" w:color="auto"/>
        <w:right w:val="none" w:sz="0" w:space="0" w:color="auto"/>
      </w:divBdr>
    </w:div>
    <w:div w:id="1306860663">
      <w:bodyDiv w:val="1"/>
      <w:marLeft w:val="0"/>
      <w:marRight w:val="0"/>
      <w:marTop w:val="0"/>
      <w:marBottom w:val="0"/>
      <w:divBdr>
        <w:top w:val="none" w:sz="0" w:space="0" w:color="auto"/>
        <w:left w:val="none" w:sz="0" w:space="0" w:color="auto"/>
        <w:bottom w:val="none" w:sz="0" w:space="0" w:color="auto"/>
        <w:right w:val="none" w:sz="0" w:space="0" w:color="auto"/>
      </w:divBdr>
    </w:div>
    <w:div w:id="1323392924">
      <w:bodyDiv w:val="1"/>
      <w:marLeft w:val="0"/>
      <w:marRight w:val="0"/>
      <w:marTop w:val="0"/>
      <w:marBottom w:val="0"/>
      <w:divBdr>
        <w:top w:val="none" w:sz="0" w:space="0" w:color="auto"/>
        <w:left w:val="none" w:sz="0" w:space="0" w:color="auto"/>
        <w:bottom w:val="none" w:sz="0" w:space="0" w:color="auto"/>
        <w:right w:val="none" w:sz="0" w:space="0" w:color="auto"/>
      </w:divBdr>
    </w:div>
    <w:div w:id="1379040462">
      <w:bodyDiv w:val="1"/>
      <w:marLeft w:val="0"/>
      <w:marRight w:val="0"/>
      <w:marTop w:val="0"/>
      <w:marBottom w:val="0"/>
      <w:divBdr>
        <w:top w:val="none" w:sz="0" w:space="0" w:color="auto"/>
        <w:left w:val="none" w:sz="0" w:space="0" w:color="auto"/>
        <w:bottom w:val="none" w:sz="0" w:space="0" w:color="auto"/>
        <w:right w:val="none" w:sz="0" w:space="0" w:color="auto"/>
      </w:divBdr>
    </w:div>
    <w:div w:id="1421440691">
      <w:bodyDiv w:val="1"/>
      <w:marLeft w:val="0"/>
      <w:marRight w:val="0"/>
      <w:marTop w:val="0"/>
      <w:marBottom w:val="0"/>
      <w:divBdr>
        <w:top w:val="none" w:sz="0" w:space="0" w:color="auto"/>
        <w:left w:val="none" w:sz="0" w:space="0" w:color="auto"/>
        <w:bottom w:val="none" w:sz="0" w:space="0" w:color="auto"/>
        <w:right w:val="none" w:sz="0" w:space="0" w:color="auto"/>
      </w:divBdr>
    </w:div>
    <w:div w:id="1423796064">
      <w:bodyDiv w:val="1"/>
      <w:marLeft w:val="0"/>
      <w:marRight w:val="0"/>
      <w:marTop w:val="0"/>
      <w:marBottom w:val="0"/>
      <w:divBdr>
        <w:top w:val="none" w:sz="0" w:space="0" w:color="auto"/>
        <w:left w:val="none" w:sz="0" w:space="0" w:color="auto"/>
        <w:bottom w:val="none" w:sz="0" w:space="0" w:color="auto"/>
        <w:right w:val="none" w:sz="0" w:space="0" w:color="auto"/>
      </w:divBdr>
    </w:div>
    <w:div w:id="1435511894">
      <w:bodyDiv w:val="1"/>
      <w:marLeft w:val="0"/>
      <w:marRight w:val="0"/>
      <w:marTop w:val="0"/>
      <w:marBottom w:val="0"/>
      <w:divBdr>
        <w:top w:val="none" w:sz="0" w:space="0" w:color="auto"/>
        <w:left w:val="none" w:sz="0" w:space="0" w:color="auto"/>
        <w:bottom w:val="none" w:sz="0" w:space="0" w:color="auto"/>
        <w:right w:val="none" w:sz="0" w:space="0" w:color="auto"/>
      </w:divBdr>
    </w:div>
    <w:div w:id="1437403432">
      <w:bodyDiv w:val="1"/>
      <w:marLeft w:val="0"/>
      <w:marRight w:val="0"/>
      <w:marTop w:val="0"/>
      <w:marBottom w:val="0"/>
      <w:divBdr>
        <w:top w:val="none" w:sz="0" w:space="0" w:color="auto"/>
        <w:left w:val="none" w:sz="0" w:space="0" w:color="auto"/>
        <w:bottom w:val="none" w:sz="0" w:space="0" w:color="auto"/>
        <w:right w:val="none" w:sz="0" w:space="0" w:color="auto"/>
      </w:divBdr>
    </w:div>
    <w:div w:id="1449156653">
      <w:bodyDiv w:val="1"/>
      <w:marLeft w:val="0"/>
      <w:marRight w:val="0"/>
      <w:marTop w:val="0"/>
      <w:marBottom w:val="0"/>
      <w:divBdr>
        <w:top w:val="none" w:sz="0" w:space="0" w:color="auto"/>
        <w:left w:val="none" w:sz="0" w:space="0" w:color="auto"/>
        <w:bottom w:val="none" w:sz="0" w:space="0" w:color="auto"/>
        <w:right w:val="none" w:sz="0" w:space="0" w:color="auto"/>
      </w:divBdr>
    </w:div>
    <w:div w:id="1556354459">
      <w:bodyDiv w:val="1"/>
      <w:marLeft w:val="0"/>
      <w:marRight w:val="0"/>
      <w:marTop w:val="0"/>
      <w:marBottom w:val="0"/>
      <w:divBdr>
        <w:top w:val="none" w:sz="0" w:space="0" w:color="auto"/>
        <w:left w:val="none" w:sz="0" w:space="0" w:color="auto"/>
        <w:bottom w:val="none" w:sz="0" w:space="0" w:color="auto"/>
        <w:right w:val="none" w:sz="0" w:space="0" w:color="auto"/>
      </w:divBdr>
    </w:div>
    <w:div w:id="1577084361">
      <w:bodyDiv w:val="1"/>
      <w:marLeft w:val="0"/>
      <w:marRight w:val="0"/>
      <w:marTop w:val="0"/>
      <w:marBottom w:val="0"/>
      <w:divBdr>
        <w:top w:val="none" w:sz="0" w:space="0" w:color="auto"/>
        <w:left w:val="none" w:sz="0" w:space="0" w:color="auto"/>
        <w:bottom w:val="none" w:sz="0" w:space="0" w:color="auto"/>
        <w:right w:val="none" w:sz="0" w:space="0" w:color="auto"/>
      </w:divBdr>
    </w:div>
    <w:div w:id="1611624469">
      <w:bodyDiv w:val="1"/>
      <w:marLeft w:val="0"/>
      <w:marRight w:val="0"/>
      <w:marTop w:val="0"/>
      <w:marBottom w:val="0"/>
      <w:divBdr>
        <w:top w:val="none" w:sz="0" w:space="0" w:color="auto"/>
        <w:left w:val="none" w:sz="0" w:space="0" w:color="auto"/>
        <w:bottom w:val="none" w:sz="0" w:space="0" w:color="auto"/>
        <w:right w:val="none" w:sz="0" w:space="0" w:color="auto"/>
      </w:divBdr>
    </w:div>
    <w:div w:id="1615288362">
      <w:bodyDiv w:val="1"/>
      <w:marLeft w:val="0"/>
      <w:marRight w:val="0"/>
      <w:marTop w:val="0"/>
      <w:marBottom w:val="0"/>
      <w:divBdr>
        <w:top w:val="none" w:sz="0" w:space="0" w:color="auto"/>
        <w:left w:val="none" w:sz="0" w:space="0" w:color="auto"/>
        <w:bottom w:val="none" w:sz="0" w:space="0" w:color="auto"/>
        <w:right w:val="none" w:sz="0" w:space="0" w:color="auto"/>
      </w:divBdr>
    </w:div>
    <w:div w:id="1656375714">
      <w:bodyDiv w:val="1"/>
      <w:marLeft w:val="0"/>
      <w:marRight w:val="0"/>
      <w:marTop w:val="0"/>
      <w:marBottom w:val="0"/>
      <w:divBdr>
        <w:top w:val="none" w:sz="0" w:space="0" w:color="auto"/>
        <w:left w:val="none" w:sz="0" w:space="0" w:color="auto"/>
        <w:bottom w:val="none" w:sz="0" w:space="0" w:color="auto"/>
        <w:right w:val="none" w:sz="0" w:space="0" w:color="auto"/>
      </w:divBdr>
    </w:div>
    <w:div w:id="1675955431">
      <w:bodyDiv w:val="1"/>
      <w:marLeft w:val="0"/>
      <w:marRight w:val="0"/>
      <w:marTop w:val="0"/>
      <w:marBottom w:val="0"/>
      <w:divBdr>
        <w:top w:val="none" w:sz="0" w:space="0" w:color="auto"/>
        <w:left w:val="none" w:sz="0" w:space="0" w:color="auto"/>
        <w:bottom w:val="none" w:sz="0" w:space="0" w:color="auto"/>
        <w:right w:val="none" w:sz="0" w:space="0" w:color="auto"/>
      </w:divBdr>
    </w:div>
    <w:div w:id="1718041682">
      <w:bodyDiv w:val="1"/>
      <w:marLeft w:val="0"/>
      <w:marRight w:val="0"/>
      <w:marTop w:val="0"/>
      <w:marBottom w:val="0"/>
      <w:divBdr>
        <w:top w:val="none" w:sz="0" w:space="0" w:color="auto"/>
        <w:left w:val="none" w:sz="0" w:space="0" w:color="auto"/>
        <w:bottom w:val="none" w:sz="0" w:space="0" w:color="auto"/>
        <w:right w:val="none" w:sz="0" w:space="0" w:color="auto"/>
      </w:divBdr>
    </w:div>
    <w:div w:id="1782332921">
      <w:bodyDiv w:val="1"/>
      <w:marLeft w:val="0"/>
      <w:marRight w:val="0"/>
      <w:marTop w:val="0"/>
      <w:marBottom w:val="0"/>
      <w:divBdr>
        <w:top w:val="none" w:sz="0" w:space="0" w:color="auto"/>
        <w:left w:val="none" w:sz="0" w:space="0" w:color="auto"/>
        <w:bottom w:val="none" w:sz="0" w:space="0" w:color="auto"/>
        <w:right w:val="none" w:sz="0" w:space="0" w:color="auto"/>
      </w:divBdr>
    </w:div>
    <w:div w:id="1796875266">
      <w:bodyDiv w:val="1"/>
      <w:marLeft w:val="0"/>
      <w:marRight w:val="0"/>
      <w:marTop w:val="0"/>
      <w:marBottom w:val="0"/>
      <w:divBdr>
        <w:top w:val="none" w:sz="0" w:space="0" w:color="auto"/>
        <w:left w:val="none" w:sz="0" w:space="0" w:color="auto"/>
        <w:bottom w:val="none" w:sz="0" w:space="0" w:color="auto"/>
        <w:right w:val="none" w:sz="0" w:space="0" w:color="auto"/>
      </w:divBdr>
    </w:div>
    <w:div w:id="1809712254">
      <w:bodyDiv w:val="1"/>
      <w:marLeft w:val="0"/>
      <w:marRight w:val="0"/>
      <w:marTop w:val="0"/>
      <w:marBottom w:val="0"/>
      <w:divBdr>
        <w:top w:val="none" w:sz="0" w:space="0" w:color="auto"/>
        <w:left w:val="none" w:sz="0" w:space="0" w:color="auto"/>
        <w:bottom w:val="none" w:sz="0" w:space="0" w:color="auto"/>
        <w:right w:val="none" w:sz="0" w:space="0" w:color="auto"/>
      </w:divBdr>
    </w:div>
    <w:div w:id="1825510576">
      <w:bodyDiv w:val="1"/>
      <w:marLeft w:val="0"/>
      <w:marRight w:val="0"/>
      <w:marTop w:val="0"/>
      <w:marBottom w:val="0"/>
      <w:divBdr>
        <w:top w:val="none" w:sz="0" w:space="0" w:color="auto"/>
        <w:left w:val="none" w:sz="0" w:space="0" w:color="auto"/>
        <w:bottom w:val="none" w:sz="0" w:space="0" w:color="auto"/>
        <w:right w:val="none" w:sz="0" w:space="0" w:color="auto"/>
      </w:divBdr>
    </w:div>
    <w:div w:id="1845244267">
      <w:bodyDiv w:val="1"/>
      <w:marLeft w:val="0"/>
      <w:marRight w:val="0"/>
      <w:marTop w:val="0"/>
      <w:marBottom w:val="0"/>
      <w:divBdr>
        <w:top w:val="none" w:sz="0" w:space="0" w:color="auto"/>
        <w:left w:val="none" w:sz="0" w:space="0" w:color="auto"/>
        <w:bottom w:val="none" w:sz="0" w:space="0" w:color="auto"/>
        <w:right w:val="none" w:sz="0" w:space="0" w:color="auto"/>
      </w:divBdr>
    </w:div>
    <w:div w:id="1852137072">
      <w:bodyDiv w:val="1"/>
      <w:marLeft w:val="0"/>
      <w:marRight w:val="0"/>
      <w:marTop w:val="0"/>
      <w:marBottom w:val="0"/>
      <w:divBdr>
        <w:top w:val="none" w:sz="0" w:space="0" w:color="auto"/>
        <w:left w:val="none" w:sz="0" w:space="0" w:color="auto"/>
        <w:bottom w:val="none" w:sz="0" w:space="0" w:color="auto"/>
        <w:right w:val="none" w:sz="0" w:space="0" w:color="auto"/>
      </w:divBdr>
    </w:div>
    <w:div w:id="1896813274">
      <w:bodyDiv w:val="1"/>
      <w:marLeft w:val="0"/>
      <w:marRight w:val="0"/>
      <w:marTop w:val="0"/>
      <w:marBottom w:val="0"/>
      <w:divBdr>
        <w:top w:val="none" w:sz="0" w:space="0" w:color="auto"/>
        <w:left w:val="none" w:sz="0" w:space="0" w:color="auto"/>
        <w:bottom w:val="none" w:sz="0" w:space="0" w:color="auto"/>
        <w:right w:val="none" w:sz="0" w:space="0" w:color="auto"/>
      </w:divBdr>
    </w:div>
    <w:div w:id="1943413751">
      <w:bodyDiv w:val="1"/>
      <w:marLeft w:val="0"/>
      <w:marRight w:val="0"/>
      <w:marTop w:val="0"/>
      <w:marBottom w:val="0"/>
      <w:divBdr>
        <w:top w:val="none" w:sz="0" w:space="0" w:color="auto"/>
        <w:left w:val="none" w:sz="0" w:space="0" w:color="auto"/>
        <w:bottom w:val="none" w:sz="0" w:space="0" w:color="auto"/>
        <w:right w:val="none" w:sz="0" w:space="0" w:color="auto"/>
      </w:divBdr>
    </w:div>
    <w:div w:id="1969848173">
      <w:bodyDiv w:val="1"/>
      <w:marLeft w:val="0"/>
      <w:marRight w:val="0"/>
      <w:marTop w:val="0"/>
      <w:marBottom w:val="0"/>
      <w:divBdr>
        <w:top w:val="none" w:sz="0" w:space="0" w:color="auto"/>
        <w:left w:val="none" w:sz="0" w:space="0" w:color="auto"/>
        <w:bottom w:val="none" w:sz="0" w:space="0" w:color="auto"/>
        <w:right w:val="none" w:sz="0" w:space="0" w:color="auto"/>
      </w:divBdr>
    </w:div>
    <w:div w:id="2017489183">
      <w:bodyDiv w:val="1"/>
      <w:marLeft w:val="0"/>
      <w:marRight w:val="0"/>
      <w:marTop w:val="0"/>
      <w:marBottom w:val="0"/>
      <w:divBdr>
        <w:top w:val="none" w:sz="0" w:space="0" w:color="auto"/>
        <w:left w:val="none" w:sz="0" w:space="0" w:color="auto"/>
        <w:bottom w:val="none" w:sz="0" w:space="0" w:color="auto"/>
        <w:right w:val="none" w:sz="0" w:space="0" w:color="auto"/>
      </w:divBdr>
    </w:div>
    <w:div w:id="2038046163">
      <w:bodyDiv w:val="1"/>
      <w:marLeft w:val="0"/>
      <w:marRight w:val="0"/>
      <w:marTop w:val="0"/>
      <w:marBottom w:val="0"/>
      <w:divBdr>
        <w:top w:val="none" w:sz="0" w:space="0" w:color="auto"/>
        <w:left w:val="none" w:sz="0" w:space="0" w:color="auto"/>
        <w:bottom w:val="none" w:sz="0" w:space="0" w:color="auto"/>
        <w:right w:val="none" w:sz="0" w:space="0" w:color="auto"/>
      </w:divBdr>
    </w:div>
    <w:div w:id="2067412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valoritalia.it/annual-%20report/"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C56F9B-E4A8-4E9F-BE10-544F233E2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18</Pages>
  <Words>5995</Words>
  <Characters>34176</Characters>
  <Application>Microsoft Office Word</Application>
  <DocSecurity>0</DocSecurity>
  <Lines>284</Lines>
  <Paragraphs>80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40091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Rabezzana</dc:creator>
  <cp:keywords/>
  <dc:description/>
  <cp:lastModifiedBy>Roberto Rabezzana</cp:lastModifiedBy>
  <cp:revision>11</cp:revision>
  <cp:lastPrinted>2022-10-26T12:03:00Z</cp:lastPrinted>
  <dcterms:created xsi:type="dcterms:W3CDTF">2023-03-08T10:46:00Z</dcterms:created>
  <dcterms:modified xsi:type="dcterms:W3CDTF">2023-06-13T12:59:00Z</dcterms:modified>
</cp:coreProperties>
</file>