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70027" w:rsidRPr="004F0563" w:rsidRDefault="004F0563" w:rsidP="004F0563">
      <w:pPr>
        <w:jc w:val="both"/>
        <w:rPr>
          <w:rFonts w:cstheme="minorHAnsi"/>
          <w:b/>
          <w:sz w:val="24"/>
          <w:szCs w:val="24"/>
          <w:lang w:val="en-GB"/>
        </w:rPr>
      </w:pPr>
      <w:r w:rsidRPr="004F0563">
        <w:rPr>
          <w:rFonts w:cstheme="minorHAnsi"/>
          <w:b/>
          <w:sz w:val="24"/>
          <w:szCs w:val="24"/>
          <w:lang w:val="en-GB"/>
        </w:rPr>
        <w:t xml:space="preserve">Can We Dispense with Non-Existent </w:t>
      </w:r>
      <w:r w:rsidR="00FB2B99" w:rsidRPr="00FB2B99">
        <w:rPr>
          <w:rFonts w:cstheme="minorHAnsi"/>
          <w:b/>
          <w:i/>
          <w:sz w:val="24"/>
          <w:szCs w:val="24"/>
          <w:lang w:val="en-GB"/>
        </w:rPr>
        <w:t>Intentionalia</w:t>
      </w:r>
      <w:r w:rsidRPr="004F0563">
        <w:rPr>
          <w:rFonts w:cstheme="minorHAnsi"/>
          <w:b/>
          <w:sz w:val="24"/>
          <w:szCs w:val="24"/>
          <w:lang w:val="en-GB"/>
        </w:rPr>
        <w:t>? </w:t>
      </w:r>
    </w:p>
    <w:p w:rsidR="004F0563" w:rsidRDefault="004F0563" w:rsidP="004F0563">
      <w:pPr>
        <w:jc w:val="both"/>
        <w:rPr>
          <w:rFonts w:cstheme="minorHAnsi"/>
          <w:sz w:val="24"/>
          <w:szCs w:val="24"/>
        </w:rPr>
      </w:pPr>
    </w:p>
    <w:p w:rsidR="004F0563" w:rsidRPr="004F0563" w:rsidRDefault="004F0563" w:rsidP="004F0563">
      <w:pPr>
        <w:jc w:val="both"/>
        <w:rPr>
          <w:rFonts w:cstheme="minorHAnsi"/>
          <w:i/>
          <w:sz w:val="24"/>
          <w:szCs w:val="24"/>
        </w:rPr>
      </w:pPr>
      <w:r w:rsidRPr="004F0563">
        <w:rPr>
          <w:rFonts w:cstheme="minorHAnsi"/>
          <w:i/>
          <w:sz w:val="24"/>
          <w:szCs w:val="24"/>
        </w:rPr>
        <w:t>Abstract</w:t>
      </w:r>
    </w:p>
    <w:p w:rsidR="004F0563" w:rsidRDefault="004F0563" w:rsidP="004F0563">
      <w:pPr>
        <w:jc w:val="both"/>
        <w:rPr>
          <w:rFonts w:cstheme="minorHAnsi"/>
          <w:sz w:val="24"/>
          <w:szCs w:val="24"/>
        </w:rPr>
      </w:pPr>
    </w:p>
    <w:p w:rsidR="004F0563" w:rsidRDefault="00EF388D" w:rsidP="004F0563">
      <w:pPr>
        <w:jc w:val="both"/>
        <w:rPr>
          <w:rFonts w:cstheme="minorHAnsi"/>
          <w:sz w:val="24"/>
          <w:szCs w:val="24"/>
        </w:rPr>
      </w:pPr>
      <w:r>
        <w:rPr>
          <w:rFonts w:cstheme="minorHAnsi"/>
          <w:sz w:val="24"/>
          <w:szCs w:val="24"/>
        </w:rPr>
        <w:t xml:space="preserve">In this paper, first of all, I want to show that Sainsbury’s new </w:t>
      </w:r>
      <w:proofErr w:type="spellStart"/>
      <w:r>
        <w:rPr>
          <w:rFonts w:cstheme="minorHAnsi"/>
          <w:sz w:val="24"/>
          <w:szCs w:val="24"/>
        </w:rPr>
        <w:t>irrealist</w:t>
      </w:r>
      <w:proofErr w:type="spellEnd"/>
      <w:r>
        <w:rPr>
          <w:rFonts w:cstheme="minorHAnsi"/>
          <w:sz w:val="24"/>
          <w:szCs w:val="24"/>
        </w:rPr>
        <w:t xml:space="preserve"> argument against </w:t>
      </w:r>
      <w:proofErr w:type="spellStart"/>
      <w:r>
        <w:rPr>
          <w:rFonts w:cstheme="minorHAnsi"/>
          <w:sz w:val="24"/>
          <w:szCs w:val="24"/>
        </w:rPr>
        <w:t>Meinongianism</w:t>
      </w:r>
      <w:proofErr w:type="spellEnd"/>
      <w:r>
        <w:rPr>
          <w:rFonts w:cstheme="minorHAnsi"/>
          <w:sz w:val="24"/>
          <w:szCs w:val="24"/>
        </w:rPr>
        <w:t xml:space="preserve"> regarding non-existent intentional objects (</w:t>
      </w:r>
      <w:proofErr w:type="spellStart"/>
      <w:r w:rsidRPr="00EF388D">
        <w:rPr>
          <w:rFonts w:cstheme="minorHAnsi"/>
          <w:i/>
          <w:sz w:val="24"/>
          <w:szCs w:val="24"/>
        </w:rPr>
        <w:t>intentionalia</w:t>
      </w:r>
      <w:proofErr w:type="spellEnd"/>
      <w:r>
        <w:rPr>
          <w:rFonts w:cstheme="minorHAnsi"/>
          <w:sz w:val="24"/>
          <w:szCs w:val="24"/>
        </w:rPr>
        <w:t xml:space="preserve">) does not </w:t>
      </w:r>
      <w:r w:rsidR="00927B99">
        <w:rPr>
          <w:rFonts w:cstheme="minorHAnsi"/>
          <w:sz w:val="24"/>
          <w:szCs w:val="24"/>
        </w:rPr>
        <w:t>go through</w:t>
      </w:r>
      <w:r>
        <w:rPr>
          <w:rFonts w:cstheme="minorHAnsi"/>
          <w:sz w:val="24"/>
          <w:szCs w:val="24"/>
        </w:rPr>
        <w:t>. Yet moreover, this dismissal of Sainsbury’s argument does not show that one must endorse a</w:t>
      </w:r>
      <w:r w:rsidR="00EC11F1">
        <w:rPr>
          <w:rFonts w:cstheme="minorHAnsi"/>
          <w:sz w:val="24"/>
          <w:szCs w:val="24"/>
        </w:rPr>
        <w:t xml:space="preserve">n </w:t>
      </w:r>
      <w:proofErr w:type="spellStart"/>
      <w:r w:rsidR="00EC11F1">
        <w:rPr>
          <w:rFonts w:cstheme="minorHAnsi"/>
          <w:sz w:val="24"/>
          <w:szCs w:val="24"/>
        </w:rPr>
        <w:t>ultrarealist</w:t>
      </w:r>
      <w:proofErr w:type="spellEnd"/>
      <w:r>
        <w:rPr>
          <w:rFonts w:cstheme="minorHAnsi"/>
          <w:sz w:val="24"/>
          <w:szCs w:val="24"/>
        </w:rPr>
        <w:t xml:space="preserve"> Meinongian perspective on such objects. For there is an intermediate way between </w:t>
      </w:r>
      <w:proofErr w:type="spellStart"/>
      <w:r w:rsidR="00C2704C">
        <w:rPr>
          <w:rFonts w:cstheme="minorHAnsi"/>
          <w:sz w:val="24"/>
          <w:szCs w:val="24"/>
        </w:rPr>
        <w:t>irrealism</w:t>
      </w:r>
      <w:proofErr w:type="spellEnd"/>
      <w:r w:rsidR="00C2704C">
        <w:rPr>
          <w:rFonts w:cstheme="minorHAnsi"/>
          <w:sz w:val="24"/>
          <w:szCs w:val="24"/>
        </w:rPr>
        <w:t xml:space="preserve"> and </w:t>
      </w:r>
      <w:proofErr w:type="spellStart"/>
      <w:r w:rsidR="00EC11F1">
        <w:rPr>
          <w:rFonts w:cstheme="minorHAnsi"/>
          <w:sz w:val="24"/>
          <w:szCs w:val="24"/>
        </w:rPr>
        <w:t>ultrarealism</w:t>
      </w:r>
      <w:proofErr w:type="spellEnd"/>
      <w:r w:rsidR="00EC11F1">
        <w:rPr>
          <w:rFonts w:cstheme="minorHAnsi"/>
          <w:sz w:val="24"/>
          <w:szCs w:val="24"/>
        </w:rPr>
        <w:t xml:space="preserve"> </w:t>
      </w:r>
      <w:r>
        <w:rPr>
          <w:rFonts w:cstheme="minorHAnsi"/>
          <w:sz w:val="24"/>
          <w:szCs w:val="24"/>
        </w:rPr>
        <w:t xml:space="preserve">about non-existent </w:t>
      </w:r>
      <w:proofErr w:type="spellStart"/>
      <w:r w:rsidRPr="00EF388D">
        <w:rPr>
          <w:rFonts w:cstheme="minorHAnsi"/>
          <w:i/>
          <w:sz w:val="24"/>
          <w:szCs w:val="24"/>
        </w:rPr>
        <w:t>intentionalia</w:t>
      </w:r>
      <w:proofErr w:type="spellEnd"/>
      <w:r>
        <w:rPr>
          <w:rFonts w:cstheme="minorHAnsi"/>
          <w:sz w:val="24"/>
          <w:szCs w:val="24"/>
        </w:rPr>
        <w:t xml:space="preserve"> that stems out of Crane’s </w:t>
      </w:r>
      <w:r w:rsidR="0084315A">
        <w:rPr>
          <w:rFonts w:cstheme="minorHAnsi"/>
          <w:sz w:val="24"/>
          <w:szCs w:val="24"/>
        </w:rPr>
        <w:t xml:space="preserve">phenomenological </w:t>
      </w:r>
      <w:r>
        <w:rPr>
          <w:rFonts w:cstheme="minorHAnsi"/>
          <w:sz w:val="24"/>
          <w:szCs w:val="24"/>
        </w:rPr>
        <w:t xml:space="preserve">conception of </w:t>
      </w:r>
      <w:proofErr w:type="spellStart"/>
      <w:r w:rsidRPr="00EF388D">
        <w:rPr>
          <w:rFonts w:cstheme="minorHAnsi"/>
          <w:i/>
          <w:sz w:val="24"/>
          <w:szCs w:val="24"/>
        </w:rPr>
        <w:t>intentionalia</w:t>
      </w:r>
      <w:proofErr w:type="spellEnd"/>
      <w:r>
        <w:rPr>
          <w:rFonts w:cstheme="minorHAnsi"/>
          <w:sz w:val="24"/>
          <w:szCs w:val="24"/>
        </w:rPr>
        <w:t xml:space="preserve"> as </w:t>
      </w:r>
      <w:r w:rsidRPr="00EF388D">
        <w:rPr>
          <w:rFonts w:cstheme="minorHAnsi"/>
          <w:i/>
          <w:sz w:val="24"/>
          <w:szCs w:val="24"/>
        </w:rPr>
        <w:t>schematic</w:t>
      </w:r>
      <w:r>
        <w:rPr>
          <w:rFonts w:cstheme="minorHAnsi"/>
          <w:sz w:val="24"/>
          <w:szCs w:val="24"/>
        </w:rPr>
        <w:t xml:space="preserve"> objects, having as such no metaphysical nature</w:t>
      </w:r>
      <w:r w:rsidR="00927B99">
        <w:rPr>
          <w:rFonts w:cstheme="minorHAnsi"/>
          <w:sz w:val="24"/>
          <w:szCs w:val="24"/>
        </w:rPr>
        <w:t>. This is</w:t>
      </w:r>
      <w:r w:rsidR="005E32F4">
        <w:rPr>
          <w:rFonts w:cstheme="minorHAnsi"/>
          <w:sz w:val="24"/>
          <w:szCs w:val="24"/>
        </w:rPr>
        <w:t xml:space="preserve"> a conception </w:t>
      </w:r>
      <w:r w:rsidR="00927B99">
        <w:rPr>
          <w:rFonts w:cstheme="minorHAnsi"/>
          <w:sz w:val="24"/>
          <w:szCs w:val="24"/>
        </w:rPr>
        <w:t>that</w:t>
      </w:r>
      <w:r w:rsidR="005E32F4">
        <w:rPr>
          <w:rFonts w:cstheme="minorHAnsi"/>
          <w:sz w:val="24"/>
          <w:szCs w:val="24"/>
        </w:rPr>
        <w:t xml:space="preserve"> </w:t>
      </w:r>
      <w:r w:rsidR="00FC5CE8">
        <w:rPr>
          <w:rFonts w:cstheme="minorHAnsi"/>
          <w:sz w:val="24"/>
          <w:szCs w:val="24"/>
        </w:rPr>
        <w:t xml:space="preserve">Sainsbury </w:t>
      </w:r>
      <w:r w:rsidR="001128E5">
        <w:rPr>
          <w:rFonts w:cstheme="minorHAnsi"/>
          <w:sz w:val="24"/>
          <w:szCs w:val="24"/>
        </w:rPr>
        <w:t xml:space="preserve">himself </w:t>
      </w:r>
      <w:r w:rsidR="00FC5CE8">
        <w:rPr>
          <w:rFonts w:cstheme="minorHAnsi"/>
          <w:sz w:val="24"/>
          <w:szCs w:val="24"/>
        </w:rPr>
        <w:t>actually embraces</w:t>
      </w:r>
      <w:r>
        <w:rPr>
          <w:rFonts w:cstheme="minorHAnsi"/>
          <w:sz w:val="24"/>
          <w:szCs w:val="24"/>
        </w:rPr>
        <w:t>.</w:t>
      </w:r>
    </w:p>
    <w:p w:rsidR="004F0563" w:rsidRDefault="004F0563" w:rsidP="004F0563">
      <w:pPr>
        <w:jc w:val="both"/>
        <w:rPr>
          <w:rFonts w:cstheme="minorHAnsi"/>
          <w:sz w:val="24"/>
          <w:szCs w:val="24"/>
        </w:rPr>
      </w:pPr>
    </w:p>
    <w:p w:rsidR="004F0563" w:rsidRPr="004F0563" w:rsidRDefault="004F0563" w:rsidP="004F0563">
      <w:pPr>
        <w:jc w:val="both"/>
        <w:rPr>
          <w:rFonts w:cstheme="minorHAnsi"/>
          <w:i/>
          <w:sz w:val="24"/>
          <w:szCs w:val="24"/>
        </w:rPr>
      </w:pPr>
      <w:r w:rsidRPr="004F0563">
        <w:rPr>
          <w:rFonts w:cstheme="minorHAnsi"/>
          <w:i/>
          <w:sz w:val="24"/>
          <w:szCs w:val="24"/>
        </w:rPr>
        <w:t>Introduction</w:t>
      </w:r>
    </w:p>
    <w:p w:rsidR="004F0563" w:rsidRDefault="004F0563" w:rsidP="004F0563">
      <w:pPr>
        <w:jc w:val="both"/>
        <w:rPr>
          <w:rFonts w:cstheme="minorHAnsi"/>
          <w:sz w:val="24"/>
          <w:szCs w:val="24"/>
        </w:rPr>
      </w:pPr>
    </w:p>
    <w:p w:rsidR="004F0563" w:rsidRDefault="008D77E1" w:rsidP="004F0563">
      <w:pPr>
        <w:jc w:val="both"/>
        <w:rPr>
          <w:rFonts w:cstheme="minorHAnsi"/>
          <w:sz w:val="24"/>
          <w:szCs w:val="24"/>
        </w:rPr>
      </w:pPr>
      <w:r>
        <w:rPr>
          <w:rFonts w:cstheme="minorHAnsi"/>
          <w:sz w:val="24"/>
          <w:szCs w:val="24"/>
        </w:rPr>
        <w:t xml:space="preserve">In (2018), Mark Sainsbury has put forward an </w:t>
      </w:r>
      <w:r w:rsidR="00927B99">
        <w:rPr>
          <w:rFonts w:cstheme="minorHAnsi"/>
          <w:sz w:val="24"/>
          <w:szCs w:val="24"/>
        </w:rPr>
        <w:t>important, new</w:t>
      </w:r>
      <w:r>
        <w:rPr>
          <w:rFonts w:cstheme="minorHAnsi"/>
          <w:sz w:val="24"/>
          <w:szCs w:val="24"/>
        </w:rPr>
        <w:t xml:space="preserve"> and original argument against </w:t>
      </w:r>
      <w:proofErr w:type="spellStart"/>
      <w:r>
        <w:rPr>
          <w:rFonts w:cstheme="minorHAnsi"/>
          <w:sz w:val="24"/>
          <w:szCs w:val="24"/>
        </w:rPr>
        <w:t>Meinongianism</w:t>
      </w:r>
      <w:proofErr w:type="spellEnd"/>
      <w:r>
        <w:rPr>
          <w:rFonts w:cstheme="minorHAnsi"/>
          <w:sz w:val="24"/>
          <w:szCs w:val="24"/>
        </w:rPr>
        <w:t xml:space="preserve"> about non-existent intentional objects (</w:t>
      </w:r>
      <w:proofErr w:type="spellStart"/>
      <w:r w:rsidRPr="008D77E1">
        <w:rPr>
          <w:rFonts w:cstheme="minorHAnsi"/>
          <w:i/>
          <w:sz w:val="24"/>
          <w:szCs w:val="24"/>
        </w:rPr>
        <w:t>intentionalia</w:t>
      </w:r>
      <w:proofErr w:type="spellEnd"/>
      <w:r>
        <w:rPr>
          <w:rFonts w:cstheme="minorHAnsi"/>
          <w:sz w:val="24"/>
          <w:szCs w:val="24"/>
        </w:rPr>
        <w:t>)</w:t>
      </w:r>
      <w:r w:rsidR="00AD29F2">
        <w:rPr>
          <w:rFonts w:cstheme="minorHAnsi"/>
          <w:sz w:val="24"/>
          <w:szCs w:val="24"/>
        </w:rPr>
        <w:t>, which I will summarize in Section 1</w:t>
      </w:r>
      <w:r>
        <w:rPr>
          <w:rFonts w:cstheme="minorHAnsi"/>
          <w:sz w:val="24"/>
          <w:szCs w:val="24"/>
        </w:rPr>
        <w:t xml:space="preserve">. </w:t>
      </w:r>
      <w:r w:rsidR="00927B99">
        <w:rPr>
          <w:rFonts w:cstheme="minorHAnsi"/>
          <w:sz w:val="24"/>
          <w:szCs w:val="24"/>
        </w:rPr>
        <w:t>First of all, a</w:t>
      </w:r>
      <w:r>
        <w:rPr>
          <w:rFonts w:cstheme="minorHAnsi"/>
          <w:sz w:val="24"/>
          <w:szCs w:val="24"/>
        </w:rPr>
        <w:t xml:space="preserve">ccording to this argument, the impression one has of referring </w:t>
      </w:r>
      <w:r w:rsidR="00310585">
        <w:rPr>
          <w:rFonts w:cstheme="minorHAnsi"/>
          <w:sz w:val="24"/>
          <w:szCs w:val="24"/>
        </w:rPr>
        <w:t xml:space="preserve">to </w:t>
      </w:r>
      <w:r>
        <w:rPr>
          <w:rFonts w:cstheme="minorHAnsi"/>
          <w:sz w:val="24"/>
          <w:szCs w:val="24"/>
        </w:rPr>
        <w:t xml:space="preserve">vs. quantifying </w:t>
      </w:r>
      <w:r w:rsidR="00E0469C">
        <w:rPr>
          <w:rFonts w:cstheme="minorHAnsi"/>
          <w:sz w:val="24"/>
          <w:szCs w:val="24"/>
        </w:rPr>
        <w:t>over such objects</w:t>
      </w:r>
      <w:r w:rsidR="005E32F4">
        <w:rPr>
          <w:rFonts w:cstheme="minorHAnsi"/>
          <w:sz w:val="24"/>
          <w:szCs w:val="24"/>
        </w:rPr>
        <w:t>, thereby being ontologically committed to them,</w:t>
      </w:r>
      <w:r w:rsidR="00E0469C">
        <w:rPr>
          <w:rFonts w:cstheme="minorHAnsi"/>
          <w:sz w:val="24"/>
          <w:szCs w:val="24"/>
        </w:rPr>
        <w:t xml:space="preserve"> can be ruled out once one realizes that in </w:t>
      </w:r>
      <w:r w:rsidR="00665D3F">
        <w:rPr>
          <w:rFonts w:cstheme="minorHAnsi"/>
          <w:sz w:val="24"/>
          <w:szCs w:val="24"/>
        </w:rPr>
        <w:t>many</w:t>
      </w:r>
      <w:r w:rsidR="00E0469C">
        <w:rPr>
          <w:rFonts w:cstheme="minorHAnsi"/>
          <w:sz w:val="24"/>
          <w:szCs w:val="24"/>
        </w:rPr>
        <w:t xml:space="preserve"> other similar</w:t>
      </w:r>
      <w:r w:rsidR="005E32F4">
        <w:rPr>
          <w:rFonts w:cstheme="minorHAnsi"/>
          <w:sz w:val="24"/>
          <w:szCs w:val="24"/>
        </w:rPr>
        <w:t xml:space="preserve"> </w:t>
      </w:r>
      <w:r w:rsidR="004A703F">
        <w:rPr>
          <w:rFonts w:cstheme="minorHAnsi"/>
          <w:sz w:val="24"/>
          <w:szCs w:val="24"/>
        </w:rPr>
        <w:t xml:space="preserve">cases </w:t>
      </w:r>
      <w:r w:rsidR="005E32F4">
        <w:rPr>
          <w:rFonts w:cstheme="minorHAnsi"/>
          <w:sz w:val="24"/>
          <w:szCs w:val="24"/>
        </w:rPr>
        <w:t>yet never previously considered</w:t>
      </w:r>
      <w:r w:rsidR="00E0469C">
        <w:rPr>
          <w:rFonts w:cstheme="minorHAnsi"/>
          <w:sz w:val="24"/>
          <w:szCs w:val="24"/>
        </w:rPr>
        <w:t xml:space="preserve"> </w:t>
      </w:r>
      <w:r w:rsidR="004A703F">
        <w:rPr>
          <w:rFonts w:cstheme="minorHAnsi"/>
          <w:sz w:val="24"/>
          <w:szCs w:val="24"/>
        </w:rPr>
        <w:t>in the debate</w:t>
      </w:r>
      <w:r w:rsidR="00E0469C">
        <w:rPr>
          <w:rFonts w:cstheme="minorHAnsi"/>
          <w:sz w:val="24"/>
          <w:szCs w:val="24"/>
        </w:rPr>
        <w:t>, talking of such objects does not prompt such an impression</w:t>
      </w:r>
      <w:r w:rsidR="00927B99">
        <w:rPr>
          <w:rFonts w:cstheme="minorHAnsi"/>
          <w:sz w:val="24"/>
          <w:szCs w:val="24"/>
        </w:rPr>
        <w:t>, for that talking induces no such commitment</w:t>
      </w:r>
      <w:r w:rsidR="00E0469C">
        <w:rPr>
          <w:rFonts w:cstheme="minorHAnsi"/>
          <w:sz w:val="24"/>
          <w:szCs w:val="24"/>
        </w:rPr>
        <w:t xml:space="preserve">. </w:t>
      </w:r>
      <w:r w:rsidR="00927B99">
        <w:rPr>
          <w:rFonts w:cstheme="minorHAnsi"/>
          <w:sz w:val="24"/>
          <w:szCs w:val="24"/>
        </w:rPr>
        <w:t>Moreover</w:t>
      </w:r>
      <w:r w:rsidR="00E0469C">
        <w:rPr>
          <w:rFonts w:cstheme="minorHAnsi"/>
          <w:sz w:val="24"/>
          <w:szCs w:val="24"/>
        </w:rPr>
        <w:t xml:space="preserve">, </w:t>
      </w:r>
      <w:r w:rsidR="0024035C">
        <w:rPr>
          <w:rFonts w:cstheme="minorHAnsi"/>
          <w:sz w:val="24"/>
          <w:szCs w:val="24"/>
        </w:rPr>
        <w:t>in Section 2</w:t>
      </w:r>
      <w:r w:rsidR="00E0469C">
        <w:rPr>
          <w:rFonts w:cstheme="minorHAnsi"/>
          <w:sz w:val="24"/>
          <w:szCs w:val="24"/>
        </w:rPr>
        <w:t xml:space="preserve"> I will </w:t>
      </w:r>
      <w:r w:rsidR="00927B99">
        <w:rPr>
          <w:rFonts w:cstheme="minorHAnsi"/>
          <w:sz w:val="24"/>
          <w:szCs w:val="24"/>
        </w:rPr>
        <w:t>however</w:t>
      </w:r>
      <w:r w:rsidR="00A15767">
        <w:rPr>
          <w:rFonts w:cstheme="minorHAnsi"/>
          <w:sz w:val="24"/>
          <w:szCs w:val="24"/>
        </w:rPr>
        <w:t xml:space="preserve"> </w:t>
      </w:r>
      <w:r w:rsidR="00E0469C">
        <w:rPr>
          <w:rFonts w:cstheme="minorHAnsi"/>
          <w:sz w:val="24"/>
          <w:szCs w:val="24"/>
        </w:rPr>
        <w:t xml:space="preserve">try to show </w:t>
      </w:r>
      <w:r w:rsidR="005E32F4">
        <w:rPr>
          <w:rFonts w:cstheme="minorHAnsi"/>
          <w:sz w:val="24"/>
          <w:szCs w:val="24"/>
        </w:rPr>
        <w:t xml:space="preserve">the following. Suppose </w:t>
      </w:r>
      <w:r w:rsidR="00E0469C">
        <w:rPr>
          <w:rFonts w:cstheme="minorHAnsi"/>
          <w:sz w:val="24"/>
          <w:szCs w:val="24"/>
        </w:rPr>
        <w:t>that</w:t>
      </w:r>
      <w:r w:rsidR="00665D3F" w:rsidRPr="00665D3F">
        <w:rPr>
          <w:rFonts w:cstheme="minorHAnsi"/>
          <w:sz w:val="24"/>
          <w:szCs w:val="24"/>
        </w:rPr>
        <w:t xml:space="preserve"> </w:t>
      </w:r>
      <w:r w:rsidR="00665D3F">
        <w:rPr>
          <w:rFonts w:cstheme="minorHAnsi"/>
          <w:sz w:val="24"/>
          <w:szCs w:val="24"/>
        </w:rPr>
        <w:t xml:space="preserve">at a phenomenological level, </w:t>
      </w:r>
      <w:r w:rsidR="00E0469C">
        <w:rPr>
          <w:rFonts w:cstheme="minorHAnsi"/>
          <w:sz w:val="24"/>
          <w:szCs w:val="24"/>
        </w:rPr>
        <w:t xml:space="preserve">one understands </w:t>
      </w:r>
      <w:proofErr w:type="spellStart"/>
      <w:r w:rsidR="00E0469C" w:rsidRPr="00E0469C">
        <w:rPr>
          <w:rFonts w:cstheme="minorHAnsi"/>
          <w:i/>
          <w:sz w:val="24"/>
          <w:szCs w:val="24"/>
        </w:rPr>
        <w:t>intentionalia</w:t>
      </w:r>
      <w:proofErr w:type="spellEnd"/>
      <w:r w:rsidR="00E0469C">
        <w:rPr>
          <w:rFonts w:cstheme="minorHAnsi"/>
          <w:sz w:val="24"/>
          <w:szCs w:val="24"/>
        </w:rPr>
        <w:t xml:space="preserve"> as a </w:t>
      </w:r>
      <w:proofErr w:type="spellStart"/>
      <w:r w:rsidR="00E0469C">
        <w:rPr>
          <w:rFonts w:cstheme="minorHAnsi"/>
          <w:sz w:val="24"/>
          <w:szCs w:val="24"/>
        </w:rPr>
        <w:t>non metaphysically</w:t>
      </w:r>
      <w:proofErr w:type="spellEnd"/>
      <w:r w:rsidR="00E0469C">
        <w:rPr>
          <w:rFonts w:cstheme="minorHAnsi"/>
          <w:sz w:val="24"/>
          <w:szCs w:val="24"/>
        </w:rPr>
        <w:t xml:space="preserve"> genuine category of objects, </w:t>
      </w:r>
      <w:r w:rsidR="00665D3F">
        <w:rPr>
          <w:rFonts w:cstheme="minorHAnsi"/>
          <w:sz w:val="24"/>
          <w:szCs w:val="24"/>
        </w:rPr>
        <w:t xml:space="preserve">notably </w:t>
      </w:r>
      <w:r w:rsidR="00927B99">
        <w:rPr>
          <w:rFonts w:cstheme="minorHAnsi"/>
          <w:sz w:val="24"/>
          <w:szCs w:val="24"/>
        </w:rPr>
        <w:t>as mere intentional correlates of intentional state</w:t>
      </w:r>
      <w:r w:rsidR="00E0469C">
        <w:rPr>
          <w:rFonts w:cstheme="minorHAnsi"/>
          <w:sz w:val="24"/>
          <w:szCs w:val="24"/>
        </w:rPr>
        <w:t>s</w:t>
      </w:r>
      <w:r w:rsidR="00927B99">
        <w:rPr>
          <w:rFonts w:cstheme="minorHAnsi"/>
          <w:sz w:val="24"/>
          <w:szCs w:val="24"/>
        </w:rPr>
        <w:t>, as</w:t>
      </w:r>
      <w:r w:rsidR="00E0469C">
        <w:rPr>
          <w:rFonts w:cstheme="minorHAnsi"/>
          <w:sz w:val="24"/>
          <w:szCs w:val="24"/>
        </w:rPr>
        <w:t xml:space="preserve"> also Sainsbury is </w:t>
      </w:r>
      <w:r w:rsidR="00927B99">
        <w:rPr>
          <w:rFonts w:cstheme="minorHAnsi"/>
          <w:sz w:val="24"/>
          <w:szCs w:val="24"/>
        </w:rPr>
        <w:t>actually ready</w:t>
      </w:r>
      <w:r w:rsidR="00E0469C">
        <w:rPr>
          <w:rFonts w:cstheme="minorHAnsi"/>
          <w:sz w:val="24"/>
          <w:szCs w:val="24"/>
        </w:rPr>
        <w:t xml:space="preserve"> to accept</w:t>
      </w:r>
      <w:r w:rsidR="005E32F4">
        <w:rPr>
          <w:rFonts w:cstheme="minorHAnsi"/>
          <w:sz w:val="24"/>
          <w:szCs w:val="24"/>
        </w:rPr>
        <w:t>.</w:t>
      </w:r>
      <w:r w:rsidR="0024035C">
        <w:rPr>
          <w:rFonts w:cstheme="minorHAnsi"/>
          <w:sz w:val="24"/>
          <w:szCs w:val="24"/>
        </w:rPr>
        <w:t xml:space="preserve"> </w:t>
      </w:r>
      <w:r w:rsidR="005E32F4">
        <w:rPr>
          <w:rFonts w:cstheme="minorHAnsi"/>
          <w:sz w:val="24"/>
          <w:szCs w:val="24"/>
        </w:rPr>
        <w:t>T</w:t>
      </w:r>
      <w:r w:rsidR="0024035C">
        <w:rPr>
          <w:rFonts w:cstheme="minorHAnsi"/>
          <w:sz w:val="24"/>
          <w:szCs w:val="24"/>
        </w:rPr>
        <w:t>hen,</w:t>
      </w:r>
      <w:r w:rsidR="00E0469C">
        <w:rPr>
          <w:rFonts w:cstheme="minorHAnsi"/>
          <w:sz w:val="24"/>
          <w:szCs w:val="24"/>
        </w:rPr>
        <w:t xml:space="preserve"> </w:t>
      </w:r>
      <w:r w:rsidR="0024035C">
        <w:rPr>
          <w:rFonts w:cstheme="minorHAnsi"/>
          <w:sz w:val="24"/>
          <w:szCs w:val="24"/>
        </w:rPr>
        <w:t xml:space="preserve">insofar as </w:t>
      </w:r>
      <w:proofErr w:type="spellStart"/>
      <w:r w:rsidR="0024035C" w:rsidRPr="0024035C">
        <w:rPr>
          <w:rFonts w:cstheme="minorHAnsi"/>
          <w:i/>
          <w:sz w:val="24"/>
          <w:szCs w:val="24"/>
        </w:rPr>
        <w:t>intentionalia</w:t>
      </w:r>
      <w:proofErr w:type="spellEnd"/>
      <w:r w:rsidR="0024035C">
        <w:rPr>
          <w:rFonts w:cstheme="minorHAnsi"/>
          <w:sz w:val="24"/>
          <w:szCs w:val="24"/>
        </w:rPr>
        <w:t xml:space="preserve"> </w:t>
      </w:r>
      <w:r w:rsidR="00665D3F">
        <w:rPr>
          <w:rFonts w:cstheme="minorHAnsi"/>
          <w:sz w:val="24"/>
          <w:szCs w:val="24"/>
        </w:rPr>
        <w:t xml:space="preserve">so understood actually </w:t>
      </w:r>
      <w:r w:rsidR="0024035C">
        <w:rPr>
          <w:rFonts w:cstheme="minorHAnsi"/>
          <w:sz w:val="24"/>
          <w:szCs w:val="24"/>
        </w:rPr>
        <w:t xml:space="preserve">belong to different metaphysical categories independently of their being thought-of, even the </w:t>
      </w:r>
      <w:r w:rsidR="005E32F4">
        <w:rPr>
          <w:rFonts w:cstheme="minorHAnsi"/>
          <w:sz w:val="24"/>
          <w:szCs w:val="24"/>
        </w:rPr>
        <w:t xml:space="preserve">never previously considered </w:t>
      </w:r>
      <w:r w:rsidR="0024035C">
        <w:rPr>
          <w:rFonts w:cstheme="minorHAnsi"/>
          <w:sz w:val="24"/>
          <w:szCs w:val="24"/>
        </w:rPr>
        <w:t>cases are such that some of them are ontologically committ</w:t>
      </w:r>
      <w:r w:rsidR="00927B99">
        <w:rPr>
          <w:rFonts w:cstheme="minorHAnsi"/>
          <w:sz w:val="24"/>
          <w:szCs w:val="24"/>
        </w:rPr>
        <w:t>ing</w:t>
      </w:r>
      <w:r w:rsidR="0024035C">
        <w:rPr>
          <w:rFonts w:cstheme="minorHAnsi"/>
          <w:sz w:val="24"/>
          <w:szCs w:val="24"/>
        </w:rPr>
        <w:t xml:space="preserve">, depending on whether the metaphysical category the relevant </w:t>
      </w:r>
      <w:proofErr w:type="spellStart"/>
      <w:r w:rsidR="0024035C" w:rsidRPr="0024035C">
        <w:rPr>
          <w:rFonts w:cstheme="minorHAnsi"/>
          <w:i/>
          <w:sz w:val="24"/>
          <w:szCs w:val="24"/>
        </w:rPr>
        <w:t>intentionale</w:t>
      </w:r>
      <w:proofErr w:type="spellEnd"/>
      <w:r w:rsidR="0024035C">
        <w:rPr>
          <w:rFonts w:cstheme="minorHAnsi"/>
          <w:sz w:val="24"/>
          <w:szCs w:val="24"/>
        </w:rPr>
        <w:t xml:space="preserve"> belongs to is ontologically kosher. </w:t>
      </w:r>
      <w:r w:rsidR="00927B99">
        <w:rPr>
          <w:rFonts w:cstheme="minorHAnsi"/>
          <w:sz w:val="24"/>
          <w:szCs w:val="24"/>
        </w:rPr>
        <w:t>Finally</w:t>
      </w:r>
      <w:r w:rsidR="0024035C">
        <w:rPr>
          <w:rFonts w:cstheme="minorHAnsi"/>
          <w:sz w:val="24"/>
          <w:szCs w:val="24"/>
        </w:rPr>
        <w:t xml:space="preserve">, in Section 3 I will also try to show that </w:t>
      </w:r>
      <w:r w:rsidR="00827EC5">
        <w:rPr>
          <w:rFonts w:cstheme="minorHAnsi"/>
          <w:sz w:val="24"/>
          <w:szCs w:val="24"/>
        </w:rPr>
        <w:t xml:space="preserve">this situation does not force one to </w:t>
      </w:r>
      <w:proofErr w:type="spellStart"/>
      <w:r w:rsidR="00665D3F">
        <w:rPr>
          <w:rFonts w:cstheme="minorHAnsi"/>
          <w:sz w:val="24"/>
          <w:szCs w:val="24"/>
        </w:rPr>
        <w:t>expouse</w:t>
      </w:r>
      <w:proofErr w:type="spellEnd"/>
      <w:r w:rsidR="00665D3F">
        <w:rPr>
          <w:rFonts w:cstheme="minorHAnsi"/>
          <w:sz w:val="24"/>
          <w:szCs w:val="24"/>
        </w:rPr>
        <w:t xml:space="preserve"> </w:t>
      </w:r>
      <w:r w:rsidR="00827EC5">
        <w:rPr>
          <w:rFonts w:cstheme="minorHAnsi"/>
          <w:sz w:val="24"/>
          <w:szCs w:val="24"/>
        </w:rPr>
        <w:t xml:space="preserve">an overall </w:t>
      </w:r>
      <w:proofErr w:type="spellStart"/>
      <w:r w:rsidR="005E32F4">
        <w:rPr>
          <w:rFonts w:cstheme="minorHAnsi"/>
          <w:sz w:val="24"/>
          <w:szCs w:val="24"/>
        </w:rPr>
        <w:t>Meinong</w:t>
      </w:r>
      <w:proofErr w:type="spellEnd"/>
      <w:r w:rsidR="005E32F4">
        <w:rPr>
          <w:rFonts w:cstheme="minorHAnsi"/>
          <w:sz w:val="24"/>
          <w:szCs w:val="24"/>
        </w:rPr>
        <w:t xml:space="preserve">-like </w:t>
      </w:r>
      <w:r w:rsidR="00827EC5">
        <w:rPr>
          <w:rFonts w:cstheme="minorHAnsi"/>
          <w:sz w:val="24"/>
          <w:szCs w:val="24"/>
        </w:rPr>
        <w:t xml:space="preserve">ontological commitment to non-existent </w:t>
      </w:r>
      <w:proofErr w:type="spellStart"/>
      <w:r w:rsidR="00827EC5" w:rsidRPr="00827EC5">
        <w:rPr>
          <w:rFonts w:cstheme="minorHAnsi"/>
          <w:i/>
          <w:sz w:val="24"/>
          <w:szCs w:val="24"/>
        </w:rPr>
        <w:t>intentionalia</w:t>
      </w:r>
      <w:proofErr w:type="spellEnd"/>
      <w:r w:rsidR="00827EC5">
        <w:rPr>
          <w:rFonts w:cstheme="minorHAnsi"/>
          <w:sz w:val="24"/>
          <w:szCs w:val="24"/>
        </w:rPr>
        <w:t>. For</w:t>
      </w:r>
      <w:r w:rsidR="0024035C">
        <w:rPr>
          <w:rFonts w:cstheme="minorHAnsi"/>
          <w:sz w:val="24"/>
          <w:szCs w:val="24"/>
        </w:rPr>
        <w:t>,</w:t>
      </w:r>
      <w:r w:rsidR="00827EC5">
        <w:rPr>
          <w:rFonts w:cstheme="minorHAnsi"/>
          <w:sz w:val="24"/>
          <w:szCs w:val="24"/>
        </w:rPr>
        <w:t xml:space="preserve"> since also non-existent </w:t>
      </w:r>
      <w:proofErr w:type="spellStart"/>
      <w:r w:rsidR="00827EC5" w:rsidRPr="00AD29F2">
        <w:rPr>
          <w:rFonts w:cstheme="minorHAnsi"/>
          <w:i/>
          <w:sz w:val="24"/>
          <w:szCs w:val="24"/>
        </w:rPr>
        <w:t>intentionalia</w:t>
      </w:r>
      <w:proofErr w:type="spellEnd"/>
      <w:r w:rsidR="00827EC5">
        <w:rPr>
          <w:rFonts w:cstheme="minorHAnsi"/>
          <w:sz w:val="24"/>
          <w:szCs w:val="24"/>
        </w:rPr>
        <w:t xml:space="preserve"> </w:t>
      </w:r>
      <w:r w:rsidR="00665D3F">
        <w:rPr>
          <w:rFonts w:cstheme="minorHAnsi"/>
          <w:sz w:val="24"/>
          <w:szCs w:val="24"/>
        </w:rPr>
        <w:t xml:space="preserve">actually </w:t>
      </w:r>
      <w:r w:rsidR="00827EC5">
        <w:rPr>
          <w:rFonts w:cstheme="minorHAnsi"/>
          <w:sz w:val="24"/>
          <w:szCs w:val="24"/>
        </w:rPr>
        <w:t xml:space="preserve">belong to different metaphysical categories, one is </w:t>
      </w:r>
      <w:r w:rsidR="00927B99">
        <w:rPr>
          <w:rFonts w:cstheme="minorHAnsi"/>
          <w:sz w:val="24"/>
          <w:szCs w:val="24"/>
        </w:rPr>
        <w:t xml:space="preserve">ontologically </w:t>
      </w:r>
      <w:r w:rsidR="00827EC5">
        <w:rPr>
          <w:rFonts w:cstheme="minorHAnsi"/>
          <w:sz w:val="24"/>
          <w:szCs w:val="24"/>
        </w:rPr>
        <w:t xml:space="preserve">committed only to the non-existent </w:t>
      </w:r>
      <w:proofErr w:type="spellStart"/>
      <w:r w:rsidR="00827EC5" w:rsidRPr="00B40D61">
        <w:rPr>
          <w:rFonts w:cstheme="minorHAnsi"/>
          <w:i/>
          <w:sz w:val="24"/>
          <w:szCs w:val="24"/>
        </w:rPr>
        <w:t>intentionalia</w:t>
      </w:r>
      <w:proofErr w:type="spellEnd"/>
      <w:r w:rsidR="00827EC5">
        <w:rPr>
          <w:rFonts w:cstheme="minorHAnsi"/>
          <w:sz w:val="24"/>
          <w:szCs w:val="24"/>
        </w:rPr>
        <w:t xml:space="preserve"> </w:t>
      </w:r>
      <w:r w:rsidR="00AD29F2">
        <w:rPr>
          <w:rFonts w:cstheme="minorHAnsi"/>
          <w:sz w:val="24"/>
          <w:szCs w:val="24"/>
        </w:rPr>
        <w:t>whose metaphysical category is ontologically kosher.</w:t>
      </w:r>
      <w:r w:rsidR="00827EC5">
        <w:rPr>
          <w:rFonts w:cstheme="minorHAnsi"/>
          <w:sz w:val="24"/>
          <w:szCs w:val="24"/>
        </w:rPr>
        <w:t xml:space="preserve"> </w:t>
      </w:r>
    </w:p>
    <w:p w:rsidR="004F0563" w:rsidRDefault="004F0563" w:rsidP="004F0563">
      <w:pPr>
        <w:jc w:val="both"/>
        <w:rPr>
          <w:rFonts w:cstheme="minorHAnsi"/>
          <w:sz w:val="24"/>
          <w:szCs w:val="24"/>
        </w:rPr>
      </w:pPr>
    </w:p>
    <w:p w:rsidR="004F0563" w:rsidRPr="001A3241" w:rsidRDefault="004F0563" w:rsidP="004F0563">
      <w:pPr>
        <w:jc w:val="both"/>
        <w:rPr>
          <w:rFonts w:cstheme="minorHAnsi"/>
          <w:i/>
          <w:sz w:val="24"/>
          <w:szCs w:val="24"/>
        </w:rPr>
      </w:pPr>
      <w:r w:rsidRPr="001A3241">
        <w:rPr>
          <w:rFonts w:cstheme="minorHAnsi"/>
          <w:i/>
          <w:sz w:val="24"/>
          <w:szCs w:val="24"/>
        </w:rPr>
        <w:t>1.</w:t>
      </w:r>
      <w:r w:rsidR="00003054">
        <w:rPr>
          <w:rFonts w:cstheme="minorHAnsi"/>
          <w:i/>
          <w:sz w:val="24"/>
          <w:szCs w:val="24"/>
        </w:rPr>
        <w:t xml:space="preserve"> Sainsbury’s Anti-Meinongian Argument</w:t>
      </w:r>
    </w:p>
    <w:p w:rsidR="004F0563" w:rsidRDefault="004F0563" w:rsidP="004F0563">
      <w:pPr>
        <w:jc w:val="both"/>
        <w:rPr>
          <w:rFonts w:cstheme="minorHAnsi"/>
          <w:sz w:val="24"/>
          <w:szCs w:val="24"/>
        </w:rPr>
      </w:pPr>
    </w:p>
    <w:p w:rsidR="004F0563" w:rsidRDefault="00E0469C" w:rsidP="004F0563">
      <w:pPr>
        <w:jc w:val="both"/>
        <w:rPr>
          <w:rFonts w:cstheme="minorHAnsi"/>
          <w:sz w:val="24"/>
          <w:szCs w:val="24"/>
        </w:rPr>
      </w:pPr>
      <w:r>
        <w:rPr>
          <w:rFonts w:cstheme="minorHAnsi"/>
          <w:sz w:val="24"/>
          <w:szCs w:val="24"/>
        </w:rPr>
        <w:t>As I said in the Introduction, i</w:t>
      </w:r>
      <w:r w:rsidR="004F0563">
        <w:rPr>
          <w:rFonts w:cstheme="minorHAnsi"/>
          <w:sz w:val="24"/>
          <w:szCs w:val="24"/>
        </w:rPr>
        <w:t xml:space="preserve">n (2018), Mark Sainsbury has </w:t>
      </w:r>
      <w:r>
        <w:rPr>
          <w:rFonts w:cstheme="minorHAnsi"/>
          <w:sz w:val="24"/>
          <w:szCs w:val="24"/>
        </w:rPr>
        <w:t>put forward</w:t>
      </w:r>
      <w:r w:rsidR="004F0563">
        <w:rPr>
          <w:rFonts w:cstheme="minorHAnsi"/>
          <w:sz w:val="24"/>
          <w:szCs w:val="24"/>
        </w:rPr>
        <w:t xml:space="preserve"> an important</w:t>
      </w:r>
      <w:r w:rsidR="008D3750">
        <w:rPr>
          <w:rFonts w:cstheme="minorHAnsi"/>
          <w:sz w:val="24"/>
          <w:szCs w:val="24"/>
        </w:rPr>
        <w:t>, new</w:t>
      </w:r>
      <w:r w:rsidR="004F0563">
        <w:rPr>
          <w:rFonts w:cstheme="minorHAnsi"/>
          <w:sz w:val="24"/>
          <w:szCs w:val="24"/>
        </w:rPr>
        <w:t xml:space="preserve"> and original attack against non-existent intentional objects</w:t>
      </w:r>
      <w:r w:rsidR="003E1907">
        <w:rPr>
          <w:rFonts w:cstheme="minorHAnsi"/>
          <w:sz w:val="24"/>
          <w:szCs w:val="24"/>
        </w:rPr>
        <w:t xml:space="preserve"> (</w:t>
      </w:r>
      <w:proofErr w:type="spellStart"/>
      <w:r w:rsidR="003E1907" w:rsidRPr="003E1907">
        <w:rPr>
          <w:rFonts w:cstheme="minorHAnsi"/>
          <w:i/>
          <w:sz w:val="24"/>
          <w:szCs w:val="24"/>
        </w:rPr>
        <w:t>intentionalia</w:t>
      </w:r>
      <w:proofErr w:type="spellEnd"/>
      <w:r w:rsidR="003E1907">
        <w:rPr>
          <w:rFonts w:cstheme="minorHAnsi"/>
          <w:sz w:val="24"/>
          <w:szCs w:val="24"/>
        </w:rPr>
        <w:t>)</w:t>
      </w:r>
      <w:r w:rsidR="004F0563">
        <w:rPr>
          <w:rFonts w:cstheme="minorHAnsi"/>
          <w:sz w:val="24"/>
          <w:szCs w:val="24"/>
        </w:rPr>
        <w:t>.</w:t>
      </w:r>
      <w:r w:rsidR="003E1907">
        <w:rPr>
          <w:rFonts w:cstheme="minorHAnsi"/>
          <w:sz w:val="24"/>
          <w:szCs w:val="24"/>
        </w:rPr>
        <w:t xml:space="preserve"> </w:t>
      </w:r>
      <w:r w:rsidR="008B16A2" w:rsidRPr="008B16A2">
        <w:rPr>
          <w:rFonts w:cstheme="minorHAnsi"/>
          <w:i/>
          <w:sz w:val="24"/>
          <w:szCs w:val="24"/>
        </w:rPr>
        <w:t>Pace</w:t>
      </w:r>
      <w:r w:rsidR="003E1907">
        <w:rPr>
          <w:rFonts w:cstheme="minorHAnsi"/>
          <w:sz w:val="24"/>
          <w:szCs w:val="24"/>
        </w:rPr>
        <w:t xml:space="preserve"> </w:t>
      </w:r>
      <w:proofErr w:type="spellStart"/>
      <w:r w:rsidR="003E1907">
        <w:rPr>
          <w:rFonts w:cstheme="minorHAnsi"/>
          <w:sz w:val="24"/>
          <w:szCs w:val="24"/>
        </w:rPr>
        <w:t>Meinong</w:t>
      </w:r>
      <w:proofErr w:type="spellEnd"/>
      <w:r w:rsidR="003E1907">
        <w:rPr>
          <w:rFonts w:cstheme="minorHAnsi"/>
          <w:sz w:val="24"/>
          <w:szCs w:val="24"/>
        </w:rPr>
        <w:t xml:space="preserve"> and </w:t>
      </w:r>
      <w:r w:rsidR="00665D3F">
        <w:rPr>
          <w:rFonts w:cstheme="minorHAnsi"/>
          <w:sz w:val="24"/>
          <w:szCs w:val="24"/>
        </w:rPr>
        <w:t>his</w:t>
      </w:r>
      <w:r w:rsidR="003E1907">
        <w:rPr>
          <w:rFonts w:cstheme="minorHAnsi"/>
          <w:sz w:val="24"/>
          <w:szCs w:val="24"/>
        </w:rPr>
        <w:t xml:space="preserve"> friends, says Sainsbury, one cannot be ontologically committed to non-existent </w:t>
      </w:r>
      <w:proofErr w:type="spellStart"/>
      <w:r w:rsidR="003E1907" w:rsidRPr="003E1907">
        <w:rPr>
          <w:rFonts w:cstheme="minorHAnsi"/>
          <w:i/>
          <w:sz w:val="24"/>
          <w:szCs w:val="24"/>
        </w:rPr>
        <w:t>intentionalia</w:t>
      </w:r>
      <w:proofErr w:type="spellEnd"/>
      <w:r w:rsidR="003E1907">
        <w:rPr>
          <w:rFonts w:cstheme="minorHAnsi"/>
          <w:sz w:val="24"/>
          <w:szCs w:val="24"/>
        </w:rPr>
        <w:t>. For th</w:t>
      </w:r>
      <w:r w:rsidR="00BD6909">
        <w:rPr>
          <w:rFonts w:cstheme="minorHAnsi"/>
          <w:sz w:val="24"/>
          <w:szCs w:val="24"/>
        </w:rPr>
        <w:t>is</w:t>
      </w:r>
      <w:r w:rsidR="003E1907">
        <w:rPr>
          <w:rFonts w:cstheme="minorHAnsi"/>
          <w:sz w:val="24"/>
          <w:szCs w:val="24"/>
        </w:rPr>
        <w:t xml:space="preserve"> seeming commitment can easily </w:t>
      </w:r>
      <w:r w:rsidR="008D3750">
        <w:rPr>
          <w:rFonts w:cstheme="minorHAnsi"/>
          <w:sz w:val="24"/>
          <w:szCs w:val="24"/>
        </w:rPr>
        <w:t xml:space="preserve">be </w:t>
      </w:r>
      <w:r w:rsidR="003E1907">
        <w:rPr>
          <w:rFonts w:cstheme="minorHAnsi"/>
          <w:sz w:val="24"/>
          <w:szCs w:val="24"/>
        </w:rPr>
        <w:t xml:space="preserve">dispensed with once one reflects on </w:t>
      </w:r>
      <w:r w:rsidR="00665D3F">
        <w:rPr>
          <w:rFonts w:cstheme="minorHAnsi"/>
          <w:sz w:val="24"/>
          <w:szCs w:val="24"/>
        </w:rPr>
        <w:t>a</w:t>
      </w:r>
      <w:r w:rsidR="003E1907">
        <w:rPr>
          <w:rFonts w:cstheme="minorHAnsi"/>
          <w:sz w:val="24"/>
          <w:szCs w:val="24"/>
        </w:rPr>
        <w:t xml:space="preserve"> fact</w:t>
      </w:r>
      <w:r w:rsidR="00727263">
        <w:rPr>
          <w:rFonts w:cstheme="minorHAnsi"/>
          <w:sz w:val="24"/>
          <w:szCs w:val="24"/>
        </w:rPr>
        <w:t xml:space="preserve"> that</w:t>
      </w:r>
      <w:r w:rsidR="00665D3F">
        <w:rPr>
          <w:rFonts w:cstheme="minorHAnsi"/>
          <w:sz w:val="24"/>
          <w:szCs w:val="24"/>
        </w:rPr>
        <w:t xml:space="preserve"> </w:t>
      </w:r>
      <w:proofErr w:type="spellStart"/>
      <w:r w:rsidR="00665D3F">
        <w:rPr>
          <w:rFonts w:cstheme="minorHAnsi"/>
          <w:sz w:val="24"/>
          <w:szCs w:val="24"/>
        </w:rPr>
        <w:t>Meinongians</w:t>
      </w:r>
      <w:proofErr w:type="spellEnd"/>
      <w:r w:rsidR="00665D3F">
        <w:rPr>
          <w:rFonts w:cstheme="minorHAnsi"/>
          <w:sz w:val="24"/>
          <w:szCs w:val="24"/>
        </w:rPr>
        <w:t xml:space="preserve"> never considered; namely, that</w:t>
      </w:r>
      <w:r w:rsidR="00727263">
        <w:rPr>
          <w:rFonts w:cstheme="minorHAnsi"/>
          <w:sz w:val="24"/>
          <w:szCs w:val="24"/>
        </w:rPr>
        <w:t xml:space="preserve"> </w:t>
      </w:r>
      <w:r w:rsidR="008B16A2">
        <w:rPr>
          <w:rFonts w:cstheme="minorHAnsi"/>
          <w:sz w:val="24"/>
          <w:szCs w:val="24"/>
        </w:rPr>
        <w:t xml:space="preserve">one may </w:t>
      </w:r>
      <w:r w:rsidR="00150E93">
        <w:rPr>
          <w:rFonts w:cstheme="minorHAnsi"/>
          <w:sz w:val="24"/>
          <w:szCs w:val="24"/>
        </w:rPr>
        <w:t xml:space="preserve">seemingly </w:t>
      </w:r>
      <w:r w:rsidR="008B16A2">
        <w:rPr>
          <w:rFonts w:cstheme="minorHAnsi"/>
          <w:sz w:val="24"/>
          <w:szCs w:val="24"/>
        </w:rPr>
        <w:t xml:space="preserve">talk </w:t>
      </w:r>
      <w:r w:rsidR="008F3D63">
        <w:rPr>
          <w:rFonts w:cstheme="minorHAnsi"/>
          <w:sz w:val="24"/>
          <w:szCs w:val="24"/>
        </w:rPr>
        <w:t>of</w:t>
      </w:r>
      <w:r w:rsidR="008B16A2">
        <w:rPr>
          <w:rFonts w:cstheme="minorHAnsi"/>
          <w:sz w:val="24"/>
          <w:szCs w:val="24"/>
        </w:rPr>
        <w:t xml:space="preserve"> </w:t>
      </w:r>
      <w:proofErr w:type="spellStart"/>
      <w:r w:rsidR="008B16A2" w:rsidRPr="00D33AB8">
        <w:rPr>
          <w:rFonts w:cstheme="minorHAnsi"/>
          <w:i/>
          <w:sz w:val="24"/>
          <w:szCs w:val="24"/>
        </w:rPr>
        <w:t>intentional</w:t>
      </w:r>
      <w:r w:rsidR="00D33AB8" w:rsidRPr="00D33AB8">
        <w:rPr>
          <w:rFonts w:cstheme="minorHAnsi"/>
          <w:i/>
          <w:sz w:val="24"/>
          <w:szCs w:val="24"/>
        </w:rPr>
        <w:t>ia</w:t>
      </w:r>
      <w:proofErr w:type="spellEnd"/>
      <w:r w:rsidR="008B16A2">
        <w:rPr>
          <w:rFonts w:cstheme="minorHAnsi"/>
          <w:sz w:val="24"/>
          <w:szCs w:val="24"/>
        </w:rPr>
        <w:t xml:space="preserve"> by means</w:t>
      </w:r>
      <w:r w:rsidR="00727263">
        <w:rPr>
          <w:rFonts w:cstheme="minorHAnsi"/>
          <w:sz w:val="24"/>
          <w:szCs w:val="24"/>
        </w:rPr>
        <w:t xml:space="preserve"> </w:t>
      </w:r>
      <w:r w:rsidR="008B16A2">
        <w:rPr>
          <w:rFonts w:cstheme="minorHAnsi"/>
          <w:sz w:val="24"/>
          <w:szCs w:val="24"/>
        </w:rPr>
        <w:t xml:space="preserve">not only of </w:t>
      </w:r>
      <w:r w:rsidR="00727263">
        <w:rPr>
          <w:rFonts w:cstheme="minorHAnsi"/>
          <w:sz w:val="24"/>
          <w:szCs w:val="24"/>
        </w:rPr>
        <w:t>referential expressions</w:t>
      </w:r>
      <w:r w:rsidR="008B16A2">
        <w:rPr>
          <w:rFonts w:cstheme="minorHAnsi"/>
          <w:sz w:val="24"/>
          <w:szCs w:val="24"/>
        </w:rPr>
        <w:t>, but also of non-referential expressions</w:t>
      </w:r>
      <w:r w:rsidR="00727263">
        <w:rPr>
          <w:rFonts w:cstheme="minorHAnsi"/>
          <w:sz w:val="24"/>
          <w:szCs w:val="24"/>
        </w:rPr>
        <w:t>.</w:t>
      </w:r>
      <w:r w:rsidR="008B16A2">
        <w:rPr>
          <w:rFonts w:cstheme="minorHAnsi"/>
          <w:sz w:val="24"/>
          <w:szCs w:val="24"/>
        </w:rPr>
        <w:t xml:space="preserve"> For, while in the former case it may seem that when one uses referential expressions </w:t>
      </w:r>
      <w:r w:rsidR="008F3D63">
        <w:rPr>
          <w:rFonts w:cstheme="minorHAnsi"/>
          <w:sz w:val="24"/>
          <w:szCs w:val="24"/>
        </w:rPr>
        <w:t>purportedly standing for</w:t>
      </w:r>
      <w:r w:rsidR="008B16A2">
        <w:rPr>
          <w:rFonts w:cstheme="minorHAnsi"/>
          <w:sz w:val="24"/>
          <w:szCs w:val="24"/>
        </w:rPr>
        <w:t xml:space="preserve"> no</w:t>
      </w:r>
      <w:r w:rsidR="008F3D63">
        <w:rPr>
          <w:rFonts w:cstheme="minorHAnsi"/>
          <w:sz w:val="24"/>
          <w:szCs w:val="24"/>
        </w:rPr>
        <w:t>n-</w:t>
      </w:r>
      <w:r w:rsidR="008B16A2">
        <w:rPr>
          <w:rFonts w:cstheme="minorHAnsi"/>
          <w:sz w:val="24"/>
          <w:szCs w:val="24"/>
        </w:rPr>
        <w:t xml:space="preserve">existent </w:t>
      </w:r>
      <w:proofErr w:type="spellStart"/>
      <w:r w:rsidR="00DB73D5" w:rsidRPr="00D33AB8">
        <w:rPr>
          <w:rFonts w:cstheme="minorHAnsi"/>
          <w:i/>
          <w:sz w:val="24"/>
          <w:szCs w:val="24"/>
        </w:rPr>
        <w:t>intentionalia</w:t>
      </w:r>
      <w:proofErr w:type="spellEnd"/>
      <w:r w:rsidR="008B16A2">
        <w:rPr>
          <w:rFonts w:cstheme="minorHAnsi"/>
          <w:sz w:val="24"/>
          <w:szCs w:val="24"/>
        </w:rPr>
        <w:t xml:space="preserve">, one is ontologically committed to </w:t>
      </w:r>
      <w:r w:rsidR="00DB73D5">
        <w:rPr>
          <w:rFonts w:cstheme="minorHAnsi"/>
          <w:sz w:val="24"/>
          <w:szCs w:val="24"/>
        </w:rPr>
        <w:t>such objects</w:t>
      </w:r>
      <w:r w:rsidR="008B16A2">
        <w:rPr>
          <w:rFonts w:cstheme="minorHAnsi"/>
          <w:sz w:val="24"/>
          <w:szCs w:val="24"/>
        </w:rPr>
        <w:t xml:space="preserve">, in the latter case no </w:t>
      </w:r>
      <w:r w:rsidR="008F3D63">
        <w:rPr>
          <w:rFonts w:cstheme="minorHAnsi"/>
          <w:sz w:val="24"/>
          <w:szCs w:val="24"/>
        </w:rPr>
        <w:t xml:space="preserve">such </w:t>
      </w:r>
      <w:r w:rsidR="008B16A2">
        <w:rPr>
          <w:rFonts w:cstheme="minorHAnsi"/>
          <w:sz w:val="24"/>
          <w:szCs w:val="24"/>
        </w:rPr>
        <w:t>seeming commitment occurs. So, if in the latter case there is no ontological commitment, also in the former case that commitment fails to occur.</w:t>
      </w:r>
    </w:p>
    <w:p w:rsidR="008B16A2" w:rsidRDefault="008B16A2" w:rsidP="004F0563">
      <w:pPr>
        <w:jc w:val="both"/>
        <w:rPr>
          <w:rFonts w:cstheme="minorHAnsi"/>
          <w:sz w:val="24"/>
          <w:szCs w:val="24"/>
        </w:rPr>
      </w:pPr>
      <w:r>
        <w:rPr>
          <w:rFonts w:cstheme="minorHAnsi"/>
          <w:sz w:val="24"/>
          <w:szCs w:val="24"/>
        </w:rPr>
        <w:t xml:space="preserve">Let me illustrate Sainsbury’s position by means of </w:t>
      </w:r>
      <w:r w:rsidR="008F3D63">
        <w:rPr>
          <w:rFonts w:cstheme="minorHAnsi"/>
          <w:sz w:val="24"/>
          <w:szCs w:val="24"/>
        </w:rPr>
        <w:t xml:space="preserve">the </w:t>
      </w:r>
      <w:r>
        <w:rPr>
          <w:rFonts w:cstheme="minorHAnsi"/>
          <w:sz w:val="24"/>
          <w:szCs w:val="24"/>
        </w:rPr>
        <w:t>examples</w:t>
      </w:r>
      <w:r w:rsidR="008F3D63">
        <w:rPr>
          <w:rFonts w:cstheme="minorHAnsi"/>
          <w:sz w:val="24"/>
          <w:szCs w:val="24"/>
        </w:rPr>
        <w:t xml:space="preserve"> </w:t>
      </w:r>
      <w:r w:rsidR="00AA17E0">
        <w:rPr>
          <w:rFonts w:cstheme="minorHAnsi"/>
          <w:sz w:val="24"/>
          <w:szCs w:val="24"/>
        </w:rPr>
        <w:t>he</w:t>
      </w:r>
      <w:r w:rsidR="008F3D63">
        <w:rPr>
          <w:rFonts w:cstheme="minorHAnsi"/>
          <w:sz w:val="24"/>
          <w:szCs w:val="24"/>
        </w:rPr>
        <w:t xml:space="preserve"> himself mobilizes</w:t>
      </w:r>
      <w:r>
        <w:rPr>
          <w:rFonts w:cstheme="minorHAnsi"/>
          <w:sz w:val="24"/>
          <w:szCs w:val="24"/>
        </w:rPr>
        <w:t xml:space="preserve">. First, it may seem that when one </w:t>
      </w:r>
      <w:r w:rsidR="00BF7672">
        <w:rPr>
          <w:rFonts w:cstheme="minorHAnsi"/>
          <w:sz w:val="24"/>
          <w:szCs w:val="24"/>
        </w:rPr>
        <w:t>utters the true report</w:t>
      </w:r>
      <w:r>
        <w:rPr>
          <w:rFonts w:cstheme="minorHAnsi"/>
          <w:sz w:val="24"/>
          <w:szCs w:val="24"/>
        </w:rPr>
        <w:t>:</w:t>
      </w:r>
    </w:p>
    <w:p w:rsidR="008B16A2" w:rsidRDefault="008B16A2" w:rsidP="004F0563">
      <w:pPr>
        <w:jc w:val="both"/>
        <w:rPr>
          <w:rFonts w:cstheme="minorHAnsi"/>
          <w:sz w:val="24"/>
          <w:szCs w:val="24"/>
        </w:rPr>
      </w:pPr>
    </w:p>
    <w:p w:rsidR="008B16A2" w:rsidRDefault="008B16A2" w:rsidP="004F0563">
      <w:pPr>
        <w:jc w:val="both"/>
        <w:rPr>
          <w:rFonts w:cstheme="minorHAnsi"/>
          <w:sz w:val="24"/>
          <w:szCs w:val="24"/>
        </w:rPr>
      </w:pPr>
      <w:r>
        <w:rPr>
          <w:rFonts w:cstheme="minorHAnsi"/>
          <w:sz w:val="24"/>
          <w:szCs w:val="24"/>
        </w:rPr>
        <w:t>(1) Oliver is thinking about Pegasus</w:t>
      </w:r>
    </w:p>
    <w:p w:rsidR="008B16A2" w:rsidRDefault="008B16A2" w:rsidP="004F0563">
      <w:pPr>
        <w:jc w:val="both"/>
        <w:rPr>
          <w:rFonts w:cstheme="minorHAnsi"/>
          <w:sz w:val="24"/>
          <w:szCs w:val="24"/>
        </w:rPr>
      </w:pPr>
    </w:p>
    <w:p w:rsidR="008B16A2" w:rsidRDefault="008B16A2" w:rsidP="004F0563">
      <w:pPr>
        <w:jc w:val="both"/>
        <w:rPr>
          <w:rFonts w:cstheme="minorHAnsi"/>
          <w:sz w:val="24"/>
          <w:szCs w:val="24"/>
        </w:rPr>
      </w:pPr>
      <w:r>
        <w:rPr>
          <w:rFonts w:cstheme="minorHAnsi"/>
          <w:sz w:val="24"/>
          <w:szCs w:val="24"/>
        </w:rPr>
        <w:t xml:space="preserve">since (1) contains “Pegasus”, which is a referential expression just as “Obama”, </w:t>
      </w:r>
      <w:r w:rsidR="00BF7672">
        <w:rPr>
          <w:rFonts w:cstheme="minorHAnsi"/>
          <w:sz w:val="24"/>
          <w:szCs w:val="24"/>
        </w:rPr>
        <w:t xml:space="preserve">by uttering that report one is ontologically committed to the non-existent object Oliver is </w:t>
      </w:r>
      <w:r w:rsidR="00665D3F">
        <w:rPr>
          <w:rFonts w:cstheme="minorHAnsi"/>
          <w:sz w:val="24"/>
          <w:szCs w:val="24"/>
        </w:rPr>
        <w:t xml:space="preserve">seemingly </w:t>
      </w:r>
      <w:r w:rsidR="00BF7672">
        <w:rPr>
          <w:rFonts w:cstheme="minorHAnsi"/>
          <w:sz w:val="24"/>
          <w:szCs w:val="24"/>
        </w:rPr>
        <w:t xml:space="preserve">thinking </w:t>
      </w:r>
      <w:r w:rsidR="00665D3F">
        <w:rPr>
          <w:rFonts w:cstheme="minorHAnsi"/>
          <w:sz w:val="24"/>
          <w:szCs w:val="24"/>
        </w:rPr>
        <w:t>about</w:t>
      </w:r>
      <w:r w:rsidR="00F76737">
        <w:rPr>
          <w:rFonts w:cstheme="minorHAnsi"/>
          <w:sz w:val="24"/>
          <w:szCs w:val="24"/>
        </w:rPr>
        <w:t xml:space="preserve"> – n</w:t>
      </w:r>
      <w:r w:rsidR="00BF7672">
        <w:rPr>
          <w:rFonts w:cstheme="minorHAnsi"/>
          <w:sz w:val="24"/>
          <w:szCs w:val="24"/>
        </w:rPr>
        <w:t>amely</w:t>
      </w:r>
      <w:r w:rsidR="00F76737">
        <w:rPr>
          <w:rFonts w:cstheme="minorHAnsi"/>
          <w:sz w:val="24"/>
          <w:szCs w:val="24"/>
        </w:rPr>
        <w:t>,</w:t>
      </w:r>
      <w:r w:rsidR="00BF7672">
        <w:rPr>
          <w:rFonts w:cstheme="minorHAnsi"/>
          <w:sz w:val="24"/>
          <w:szCs w:val="24"/>
        </w:rPr>
        <w:t xml:space="preserve"> Pegasus</w:t>
      </w:r>
      <w:r w:rsidR="00F76737">
        <w:rPr>
          <w:rFonts w:cstheme="minorHAnsi"/>
          <w:sz w:val="24"/>
          <w:szCs w:val="24"/>
        </w:rPr>
        <w:t xml:space="preserve"> – j</w:t>
      </w:r>
      <w:r w:rsidR="00BF7672">
        <w:rPr>
          <w:rFonts w:cstheme="minorHAnsi"/>
          <w:sz w:val="24"/>
          <w:szCs w:val="24"/>
        </w:rPr>
        <w:t xml:space="preserve">ust as one is indeed ontologically committed to the former US President that is the existent </w:t>
      </w:r>
      <w:proofErr w:type="spellStart"/>
      <w:r w:rsidR="00BF7672" w:rsidRPr="00BF7672">
        <w:rPr>
          <w:rFonts w:cstheme="minorHAnsi"/>
          <w:i/>
          <w:sz w:val="24"/>
          <w:szCs w:val="24"/>
        </w:rPr>
        <w:t>intentionale</w:t>
      </w:r>
      <w:proofErr w:type="spellEnd"/>
      <w:r w:rsidR="00BF7672">
        <w:rPr>
          <w:rFonts w:cstheme="minorHAnsi"/>
          <w:sz w:val="24"/>
          <w:szCs w:val="24"/>
        </w:rPr>
        <w:t xml:space="preserve"> of another thought one </w:t>
      </w:r>
      <w:r w:rsidR="00150E93">
        <w:rPr>
          <w:rFonts w:cstheme="minorHAnsi"/>
          <w:sz w:val="24"/>
          <w:szCs w:val="24"/>
        </w:rPr>
        <w:t xml:space="preserve">truly </w:t>
      </w:r>
      <w:r w:rsidR="00BF7672">
        <w:rPr>
          <w:rFonts w:cstheme="minorHAnsi"/>
          <w:sz w:val="24"/>
          <w:szCs w:val="24"/>
        </w:rPr>
        <w:t xml:space="preserve">reports by using </w:t>
      </w:r>
      <w:r w:rsidR="00DB73D5">
        <w:rPr>
          <w:rFonts w:cstheme="minorHAnsi"/>
          <w:sz w:val="24"/>
          <w:szCs w:val="24"/>
        </w:rPr>
        <w:t>the second</w:t>
      </w:r>
      <w:r w:rsidR="00BF7672">
        <w:rPr>
          <w:rFonts w:cstheme="minorHAnsi"/>
          <w:sz w:val="24"/>
          <w:szCs w:val="24"/>
        </w:rPr>
        <w:t xml:space="preserve"> </w:t>
      </w:r>
      <w:r w:rsidR="00AA17E0">
        <w:rPr>
          <w:rFonts w:cstheme="minorHAnsi"/>
          <w:sz w:val="24"/>
          <w:szCs w:val="24"/>
        </w:rPr>
        <w:t xml:space="preserve">aforementioned </w:t>
      </w:r>
      <w:r w:rsidR="00BF7672">
        <w:rPr>
          <w:rFonts w:cstheme="minorHAnsi"/>
          <w:sz w:val="24"/>
          <w:szCs w:val="24"/>
        </w:rPr>
        <w:t xml:space="preserve">referential expression, </w:t>
      </w:r>
      <w:r w:rsidR="00DB73D5">
        <w:rPr>
          <w:rFonts w:cstheme="minorHAnsi"/>
          <w:sz w:val="24"/>
          <w:szCs w:val="24"/>
        </w:rPr>
        <w:t xml:space="preserve">i.e., </w:t>
      </w:r>
      <w:r w:rsidR="00BF7672">
        <w:rPr>
          <w:rFonts w:cstheme="minorHAnsi"/>
          <w:sz w:val="24"/>
          <w:szCs w:val="24"/>
        </w:rPr>
        <w:t>“Obama”:</w:t>
      </w:r>
    </w:p>
    <w:p w:rsidR="00BF7672" w:rsidRDefault="00BF7672" w:rsidP="004F0563">
      <w:pPr>
        <w:jc w:val="both"/>
        <w:rPr>
          <w:rFonts w:cstheme="minorHAnsi"/>
          <w:sz w:val="24"/>
          <w:szCs w:val="24"/>
        </w:rPr>
      </w:pPr>
    </w:p>
    <w:p w:rsidR="00BF7672" w:rsidRDefault="00BF7672" w:rsidP="004F0563">
      <w:pPr>
        <w:jc w:val="both"/>
        <w:rPr>
          <w:rFonts w:cstheme="minorHAnsi"/>
          <w:sz w:val="24"/>
          <w:szCs w:val="24"/>
        </w:rPr>
      </w:pPr>
      <w:r>
        <w:rPr>
          <w:rFonts w:cstheme="minorHAnsi"/>
          <w:sz w:val="24"/>
          <w:szCs w:val="24"/>
        </w:rPr>
        <w:t>(2) Oliver is thinking about Obama.</w:t>
      </w:r>
    </w:p>
    <w:p w:rsidR="00150E93" w:rsidRDefault="00150E93" w:rsidP="004F0563">
      <w:pPr>
        <w:jc w:val="both"/>
        <w:rPr>
          <w:rFonts w:cstheme="minorHAnsi"/>
          <w:sz w:val="24"/>
          <w:szCs w:val="24"/>
        </w:rPr>
      </w:pPr>
    </w:p>
    <w:p w:rsidR="00150E93" w:rsidRDefault="00150E93" w:rsidP="004F0563">
      <w:pPr>
        <w:jc w:val="both"/>
        <w:rPr>
          <w:rFonts w:cstheme="minorHAnsi"/>
          <w:sz w:val="24"/>
          <w:szCs w:val="24"/>
        </w:rPr>
      </w:pPr>
      <w:r>
        <w:rPr>
          <w:rFonts w:cstheme="minorHAnsi"/>
          <w:sz w:val="24"/>
          <w:szCs w:val="24"/>
        </w:rPr>
        <w:t>Yet suppose now that the above true reports</w:t>
      </w:r>
      <w:r w:rsidR="00665D3F">
        <w:rPr>
          <w:rFonts w:cstheme="minorHAnsi"/>
          <w:sz w:val="24"/>
          <w:szCs w:val="24"/>
        </w:rPr>
        <w:t xml:space="preserve"> are flanked by other such reports in which</w:t>
      </w:r>
      <w:r>
        <w:rPr>
          <w:rFonts w:cstheme="minorHAnsi"/>
          <w:sz w:val="24"/>
          <w:szCs w:val="24"/>
        </w:rPr>
        <w:t xml:space="preserve"> the non-sentential complement</w:t>
      </w:r>
      <w:r w:rsidR="000C78AF">
        <w:rPr>
          <w:rFonts w:cstheme="minorHAnsi"/>
          <w:sz w:val="24"/>
          <w:szCs w:val="24"/>
        </w:rPr>
        <w:t>s</w:t>
      </w:r>
      <w:r>
        <w:rPr>
          <w:rFonts w:cstheme="minorHAnsi"/>
          <w:sz w:val="24"/>
          <w:szCs w:val="24"/>
        </w:rPr>
        <w:t xml:space="preserve"> </w:t>
      </w:r>
      <w:r w:rsidR="00DB73D5">
        <w:rPr>
          <w:rFonts w:cstheme="minorHAnsi"/>
          <w:sz w:val="24"/>
          <w:szCs w:val="24"/>
        </w:rPr>
        <w:t xml:space="preserve">allegedly </w:t>
      </w:r>
      <w:r w:rsidR="00584A4D">
        <w:rPr>
          <w:rFonts w:cstheme="minorHAnsi"/>
          <w:sz w:val="24"/>
          <w:szCs w:val="24"/>
        </w:rPr>
        <w:t xml:space="preserve">standing for </w:t>
      </w:r>
      <w:proofErr w:type="spellStart"/>
      <w:r w:rsidR="00584A4D" w:rsidRPr="00584A4D">
        <w:rPr>
          <w:rFonts w:cstheme="minorHAnsi"/>
          <w:i/>
          <w:sz w:val="24"/>
          <w:szCs w:val="24"/>
        </w:rPr>
        <w:t>intentionalia</w:t>
      </w:r>
      <w:proofErr w:type="spellEnd"/>
      <w:r w:rsidR="00584A4D">
        <w:rPr>
          <w:rFonts w:cstheme="minorHAnsi"/>
          <w:sz w:val="24"/>
          <w:szCs w:val="24"/>
        </w:rPr>
        <w:t xml:space="preserve"> </w:t>
      </w:r>
      <w:r w:rsidR="000C78AF">
        <w:rPr>
          <w:rFonts w:cstheme="minorHAnsi"/>
          <w:sz w:val="24"/>
          <w:szCs w:val="24"/>
        </w:rPr>
        <w:t>are</w:t>
      </w:r>
      <w:r>
        <w:rPr>
          <w:rFonts w:cstheme="minorHAnsi"/>
          <w:sz w:val="24"/>
          <w:szCs w:val="24"/>
        </w:rPr>
        <w:t xml:space="preserve"> </w:t>
      </w:r>
      <w:r w:rsidR="00665D3F">
        <w:rPr>
          <w:rFonts w:cstheme="minorHAnsi"/>
          <w:sz w:val="24"/>
          <w:szCs w:val="24"/>
        </w:rPr>
        <w:t>filled</w:t>
      </w:r>
      <w:r>
        <w:rPr>
          <w:rFonts w:cstheme="minorHAnsi"/>
          <w:sz w:val="24"/>
          <w:szCs w:val="24"/>
        </w:rPr>
        <w:t xml:space="preserve"> by non-referential expressions, just as those occurring in the list Sainsbury himself provides:</w:t>
      </w:r>
    </w:p>
    <w:p w:rsidR="00150E93" w:rsidRDefault="00150E93" w:rsidP="004F0563">
      <w:pPr>
        <w:jc w:val="both"/>
        <w:rPr>
          <w:rFonts w:cstheme="minorHAnsi"/>
          <w:sz w:val="24"/>
          <w:szCs w:val="24"/>
        </w:rPr>
      </w:pPr>
    </w:p>
    <w:p w:rsidR="00150E93" w:rsidRDefault="00150E93" w:rsidP="00150E93">
      <w:pPr>
        <w:autoSpaceDE w:val="0"/>
        <w:autoSpaceDN w:val="0"/>
        <w:adjustRightInd w:val="0"/>
        <w:spacing w:after="0" w:line="240" w:lineRule="auto"/>
        <w:jc w:val="both"/>
        <w:rPr>
          <w:rFonts w:cstheme="minorHAnsi"/>
          <w:sz w:val="24"/>
          <w:szCs w:val="24"/>
        </w:rPr>
      </w:pPr>
      <w:r w:rsidRPr="00150E93">
        <w:rPr>
          <w:rFonts w:cstheme="minorHAnsi"/>
          <w:sz w:val="24"/>
          <w:szCs w:val="24"/>
        </w:rPr>
        <w:lastRenderedPageBreak/>
        <w:t xml:space="preserve">Consider the various </w:t>
      </w:r>
      <w:proofErr w:type="spellStart"/>
      <w:r w:rsidRPr="00150E93">
        <w:rPr>
          <w:rFonts w:cstheme="minorHAnsi"/>
          <w:sz w:val="24"/>
          <w:szCs w:val="24"/>
        </w:rPr>
        <w:t>nonsentential</w:t>
      </w:r>
      <w:proofErr w:type="spellEnd"/>
      <w:r w:rsidRPr="00150E93">
        <w:rPr>
          <w:rFonts w:cstheme="minorHAnsi"/>
          <w:sz w:val="24"/>
          <w:szCs w:val="24"/>
        </w:rPr>
        <w:t xml:space="preserve"> complements that could complete </w:t>
      </w:r>
      <w:r w:rsidRPr="00150E93">
        <w:rPr>
          <w:rFonts w:eastAsia="MinionPro-Regular+20" w:cstheme="minorHAnsi"/>
          <w:sz w:val="24"/>
          <w:szCs w:val="24"/>
        </w:rPr>
        <w:t>“</w:t>
      </w:r>
      <w:r w:rsidRPr="00150E93">
        <w:rPr>
          <w:rFonts w:cstheme="minorHAnsi"/>
          <w:sz w:val="24"/>
          <w:szCs w:val="24"/>
        </w:rPr>
        <w:t>Jane wants</w:t>
      </w:r>
      <w:r w:rsidRPr="00150E93">
        <w:rPr>
          <w:rFonts w:eastAsia="MinionPro-Regular+20" w:cstheme="minorHAnsi"/>
          <w:sz w:val="24"/>
          <w:szCs w:val="24"/>
        </w:rPr>
        <w:t>—”</w:t>
      </w:r>
      <w:r w:rsidRPr="00150E93">
        <w:rPr>
          <w:rFonts w:cstheme="minorHAnsi"/>
          <w:sz w:val="24"/>
          <w:szCs w:val="24"/>
        </w:rPr>
        <w:t xml:space="preserve"> </w:t>
      </w:r>
    </w:p>
    <w:p w:rsidR="00150E93" w:rsidRPr="00150E93" w:rsidRDefault="00150E93" w:rsidP="00150E93">
      <w:pPr>
        <w:autoSpaceDE w:val="0"/>
        <w:autoSpaceDN w:val="0"/>
        <w:adjustRightInd w:val="0"/>
        <w:spacing w:after="0" w:line="240" w:lineRule="auto"/>
        <w:jc w:val="both"/>
        <w:rPr>
          <w:rFonts w:cstheme="minorHAnsi"/>
          <w:sz w:val="24"/>
          <w:szCs w:val="24"/>
        </w:rPr>
      </w:pPr>
      <w:r w:rsidRPr="00150E93">
        <w:rPr>
          <w:rFonts w:cstheme="minorHAnsi"/>
          <w:sz w:val="24"/>
          <w:szCs w:val="24"/>
        </w:rPr>
        <w:t>a sloop; to dance; Harry; Harry to dance with her; more apples than</w:t>
      </w:r>
      <w:r>
        <w:rPr>
          <w:rFonts w:cstheme="minorHAnsi"/>
          <w:sz w:val="24"/>
          <w:szCs w:val="24"/>
        </w:rPr>
        <w:t xml:space="preserve"> </w:t>
      </w:r>
      <w:r w:rsidRPr="00150E93">
        <w:rPr>
          <w:rFonts w:cstheme="minorHAnsi"/>
          <w:sz w:val="24"/>
          <w:szCs w:val="24"/>
        </w:rPr>
        <w:t xml:space="preserve">Harry; to go home; everlasting life; no trouble; every pleasure; out. </w:t>
      </w:r>
    </w:p>
    <w:p w:rsidR="00150E93" w:rsidRPr="00150E93" w:rsidRDefault="00150E93" w:rsidP="00150E93">
      <w:pPr>
        <w:autoSpaceDE w:val="0"/>
        <w:autoSpaceDN w:val="0"/>
        <w:adjustRightInd w:val="0"/>
        <w:spacing w:after="0" w:line="240" w:lineRule="auto"/>
        <w:jc w:val="both"/>
        <w:rPr>
          <w:rFonts w:cstheme="minorHAnsi"/>
          <w:sz w:val="24"/>
          <w:szCs w:val="24"/>
        </w:rPr>
      </w:pPr>
      <w:r w:rsidRPr="00150E93">
        <w:rPr>
          <w:rFonts w:cstheme="minorHAnsi"/>
          <w:sz w:val="24"/>
          <w:szCs w:val="24"/>
        </w:rPr>
        <w:t xml:space="preserve">And there are all kinds of ways to complete </w:t>
      </w:r>
      <w:r w:rsidRPr="00150E93">
        <w:rPr>
          <w:rFonts w:eastAsia="MinionPro-Regular+20" w:cstheme="minorHAnsi"/>
          <w:sz w:val="24"/>
          <w:szCs w:val="24"/>
        </w:rPr>
        <w:t>“</w:t>
      </w:r>
      <w:r w:rsidRPr="00150E93">
        <w:rPr>
          <w:rFonts w:cstheme="minorHAnsi"/>
          <w:sz w:val="24"/>
          <w:szCs w:val="24"/>
        </w:rPr>
        <w:t>Jane is thinking about</w:t>
      </w:r>
      <w:r w:rsidRPr="00150E93">
        <w:rPr>
          <w:rFonts w:eastAsia="MinionPro-Regular+20" w:cstheme="minorHAnsi"/>
          <w:sz w:val="24"/>
          <w:szCs w:val="24"/>
        </w:rPr>
        <w:t>—”</w:t>
      </w:r>
      <w:r w:rsidRPr="00150E93">
        <w:rPr>
          <w:rFonts w:cstheme="minorHAnsi"/>
          <w:sz w:val="24"/>
          <w:szCs w:val="24"/>
        </w:rPr>
        <w:t xml:space="preserve"> </w:t>
      </w:r>
    </w:p>
    <w:p w:rsidR="00150E93" w:rsidRPr="00150E93" w:rsidRDefault="00150E93" w:rsidP="00150E93">
      <w:pPr>
        <w:autoSpaceDE w:val="0"/>
        <w:autoSpaceDN w:val="0"/>
        <w:adjustRightInd w:val="0"/>
        <w:spacing w:after="0" w:line="240" w:lineRule="auto"/>
        <w:jc w:val="both"/>
        <w:rPr>
          <w:rFonts w:cstheme="minorHAnsi"/>
          <w:sz w:val="24"/>
          <w:szCs w:val="24"/>
        </w:rPr>
      </w:pPr>
      <w:r w:rsidRPr="00150E93">
        <w:rPr>
          <w:rFonts w:cstheme="minorHAnsi"/>
          <w:sz w:val="24"/>
          <w:szCs w:val="24"/>
        </w:rPr>
        <w:t>a sloop; where to go on vacation; how to tie a bowline; Harry</w:t>
      </w:r>
      <w:r w:rsidRPr="00150E93">
        <w:rPr>
          <w:rFonts w:eastAsia="MinionPro-Regular+20" w:cstheme="minorHAnsi"/>
          <w:sz w:val="24"/>
          <w:szCs w:val="24"/>
        </w:rPr>
        <w:t>’</w:t>
      </w:r>
      <w:r w:rsidRPr="00150E93">
        <w:rPr>
          <w:rFonts w:cstheme="minorHAnsi"/>
          <w:sz w:val="24"/>
          <w:szCs w:val="24"/>
        </w:rPr>
        <w:t>s</w:t>
      </w:r>
      <w:r>
        <w:rPr>
          <w:rFonts w:cstheme="minorHAnsi"/>
          <w:sz w:val="24"/>
          <w:szCs w:val="24"/>
        </w:rPr>
        <w:t xml:space="preserve"> </w:t>
      </w:r>
      <w:r w:rsidRPr="00150E93">
        <w:rPr>
          <w:rFonts w:cstheme="minorHAnsi"/>
          <w:sz w:val="24"/>
          <w:szCs w:val="24"/>
        </w:rPr>
        <w:t>dancing; Harry</w:t>
      </w:r>
      <w:r w:rsidRPr="00150E93">
        <w:rPr>
          <w:rFonts w:eastAsia="MinionPro-Regular+20" w:cstheme="minorHAnsi"/>
          <w:sz w:val="24"/>
          <w:szCs w:val="24"/>
        </w:rPr>
        <w:t>’</w:t>
      </w:r>
      <w:r w:rsidRPr="00150E93">
        <w:rPr>
          <w:rFonts w:cstheme="minorHAnsi"/>
          <w:sz w:val="24"/>
          <w:szCs w:val="24"/>
        </w:rPr>
        <w:t>s dance; moving house; the best place to buy a sweater;</w:t>
      </w:r>
      <w:r>
        <w:rPr>
          <w:rFonts w:cstheme="minorHAnsi"/>
          <w:sz w:val="24"/>
          <w:szCs w:val="24"/>
        </w:rPr>
        <w:t xml:space="preserve"> </w:t>
      </w:r>
      <w:r w:rsidRPr="00150E93">
        <w:rPr>
          <w:rFonts w:cstheme="minorHAnsi"/>
          <w:sz w:val="24"/>
          <w:szCs w:val="24"/>
        </w:rPr>
        <w:t>more than one thing.</w:t>
      </w:r>
      <w:r>
        <w:rPr>
          <w:rFonts w:cstheme="minorHAnsi"/>
          <w:sz w:val="24"/>
          <w:szCs w:val="24"/>
        </w:rPr>
        <w:t xml:space="preserve"> (Sainsbury 2018:18)</w:t>
      </w:r>
    </w:p>
    <w:p w:rsidR="00150E93" w:rsidRDefault="00150E93" w:rsidP="004F0563">
      <w:pPr>
        <w:jc w:val="both"/>
        <w:rPr>
          <w:rFonts w:cstheme="minorHAnsi"/>
          <w:sz w:val="24"/>
          <w:szCs w:val="24"/>
        </w:rPr>
      </w:pPr>
    </w:p>
    <w:p w:rsidR="00003054" w:rsidRDefault="00150E93" w:rsidP="004F0563">
      <w:pPr>
        <w:jc w:val="both"/>
        <w:rPr>
          <w:rFonts w:cstheme="minorHAnsi"/>
          <w:sz w:val="24"/>
          <w:szCs w:val="24"/>
        </w:rPr>
      </w:pPr>
      <w:r>
        <w:rPr>
          <w:rFonts w:cstheme="minorHAnsi"/>
          <w:sz w:val="24"/>
          <w:szCs w:val="24"/>
        </w:rPr>
        <w:t xml:space="preserve">Since such expressions are non-referential, no impression of an ontological commitment to something </w:t>
      </w:r>
      <w:r w:rsidR="00584A4D">
        <w:rPr>
          <w:rFonts w:cstheme="minorHAnsi"/>
          <w:sz w:val="24"/>
          <w:szCs w:val="24"/>
        </w:rPr>
        <w:t xml:space="preserve">allegedly working </w:t>
      </w:r>
      <w:r>
        <w:rPr>
          <w:rFonts w:cstheme="minorHAnsi"/>
          <w:sz w:val="24"/>
          <w:szCs w:val="24"/>
        </w:rPr>
        <w:t>as the</w:t>
      </w:r>
      <w:r w:rsidR="00CC7EB6">
        <w:rPr>
          <w:rFonts w:cstheme="minorHAnsi"/>
          <w:sz w:val="24"/>
          <w:szCs w:val="24"/>
        </w:rPr>
        <w:t xml:space="preserve"> (non-existent)</w:t>
      </w:r>
      <w:r>
        <w:rPr>
          <w:rFonts w:cstheme="minorHAnsi"/>
          <w:sz w:val="24"/>
          <w:szCs w:val="24"/>
        </w:rPr>
        <w:t xml:space="preserve"> </w:t>
      </w:r>
      <w:proofErr w:type="spellStart"/>
      <w:r w:rsidRPr="00150E93">
        <w:rPr>
          <w:rFonts w:cstheme="minorHAnsi"/>
          <w:i/>
          <w:sz w:val="24"/>
          <w:szCs w:val="24"/>
        </w:rPr>
        <w:t>intentionale</w:t>
      </w:r>
      <w:proofErr w:type="spellEnd"/>
      <w:r>
        <w:rPr>
          <w:rFonts w:cstheme="minorHAnsi"/>
          <w:sz w:val="24"/>
          <w:szCs w:val="24"/>
        </w:rPr>
        <w:t xml:space="preserve"> of the reported thought may </w:t>
      </w:r>
      <w:r w:rsidR="00003054">
        <w:rPr>
          <w:rFonts w:cstheme="minorHAnsi"/>
          <w:sz w:val="24"/>
          <w:szCs w:val="24"/>
        </w:rPr>
        <w:t xml:space="preserve">plausibly </w:t>
      </w:r>
      <w:r>
        <w:rPr>
          <w:rFonts w:cstheme="minorHAnsi"/>
          <w:sz w:val="24"/>
          <w:szCs w:val="24"/>
        </w:rPr>
        <w:t>arise.</w:t>
      </w:r>
      <w:r w:rsidR="00EE167F">
        <w:rPr>
          <w:rFonts w:cstheme="minorHAnsi"/>
          <w:sz w:val="24"/>
          <w:szCs w:val="24"/>
        </w:rPr>
        <w:t xml:space="preserve"> </w:t>
      </w:r>
      <w:r w:rsidR="00003054">
        <w:rPr>
          <w:rFonts w:cstheme="minorHAnsi"/>
          <w:sz w:val="24"/>
          <w:szCs w:val="24"/>
        </w:rPr>
        <w:t xml:space="preserve">But if there </w:t>
      </w:r>
      <w:r w:rsidR="00CC7EB6">
        <w:rPr>
          <w:rFonts w:cstheme="minorHAnsi"/>
          <w:sz w:val="24"/>
          <w:szCs w:val="24"/>
        </w:rPr>
        <w:t xml:space="preserve">utterly </w:t>
      </w:r>
      <w:r w:rsidR="00003054">
        <w:rPr>
          <w:rFonts w:cstheme="minorHAnsi"/>
          <w:sz w:val="24"/>
          <w:szCs w:val="24"/>
        </w:rPr>
        <w:t>is no ontological commitment to something when one truly reports e.g.:</w:t>
      </w:r>
    </w:p>
    <w:p w:rsidR="00003054" w:rsidRDefault="00003054" w:rsidP="004F0563">
      <w:pPr>
        <w:jc w:val="both"/>
        <w:rPr>
          <w:rFonts w:cstheme="minorHAnsi"/>
          <w:sz w:val="24"/>
          <w:szCs w:val="24"/>
        </w:rPr>
      </w:pPr>
    </w:p>
    <w:p w:rsidR="00003054" w:rsidRDefault="00003054" w:rsidP="00003054">
      <w:pPr>
        <w:spacing w:after="0" w:line="240" w:lineRule="auto"/>
        <w:jc w:val="both"/>
        <w:rPr>
          <w:rFonts w:cstheme="minorHAnsi"/>
          <w:sz w:val="24"/>
          <w:szCs w:val="24"/>
        </w:rPr>
      </w:pPr>
      <w:r>
        <w:rPr>
          <w:rFonts w:cstheme="minorHAnsi"/>
          <w:sz w:val="24"/>
          <w:szCs w:val="24"/>
        </w:rPr>
        <w:t>(3) Jane wants Harry to dance with her</w:t>
      </w:r>
    </w:p>
    <w:p w:rsidR="00150E93" w:rsidRDefault="00003054" w:rsidP="00003054">
      <w:pPr>
        <w:spacing w:after="0" w:line="240" w:lineRule="auto"/>
        <w:jc w:val="both"/>
        <w:rPr>
          <w:rFonts w:cstheme="minorHAnsi"/>
          <w:sz w:val="24"/>
          <w:szCs w:val="24"/>
        </w:rPr>
      </w:pPr>
      <w:r>
        <w:rPr>
          <w:rFonts w:cstheme="minorHAnsi"/>
          <w:sz w:val="24"/>
          <w:szCs w:val="24"/>
        </w:rPr>
        <w:t>(4) Jane is thinking about how to tie a bow</w:t>
      </w:r>
      <w:r w:rsidR="00FB0EA4">
        <w:rPr>
          <w:rFonts w:cstheme="minorHAnsi"/>
          <w:sz w:val="24"/>
          <w:szCs w:val="24"/>
        </w:rPr>
        <w:t>line</w:t>
      </w:r>
    </w:p>
    <w:p w:rsidR="00003054" w:rsidRDefault="00003054" w:rsidP="004F0563">
      <w:pPr>
        <w:jc w:val="both"/>
        <w:rPr>
          <w:rFonts w:cstheme="minorHAnsi"/>
          <w:sz w:val="24"/>
          <w:szCs w:val="24"/>
        </w:rPr>
      </w:pPr>
    </w:p>
    <w:p w:rsidR="00003054" w:rsidRDefault="00003054" w:rsidP="004F0563">
      <w:pPr>
        <w:jc w:val="both"/>
        <w:rPr>
          <w:rFonts w:cstheme="minorHAnsi"/>
          <w:sz w:val="24"/>
          <w:szCs w:val="24"/>
        </w:rPr>
      </w:pPr>
      <w:r>
        <w:rPr>
          <w:rFonts w:cstheme="minorHAnsi"/>
          <w:sz w:val="24"/>
          <w:szCs w:val="24"/>
        </w:rPr>
        <w:t xml:space="preserve">no such commitment also occurs by truly reporting an intentional state about a non-existent </w:t>
      </w:r>
      <w:proofErr w:type="spellStart"/>
      <w:r w:rsidRPr="00003054">
        <w:rPr>
          <w:rFonts w:cstheme="minorHAnsi"/>
          <w:i/>
          <w:sz w:val="24"/>
          <w:szCs w:val="24"/>
        </w:rPr>
        <w:t>intentionale</w:t>
      </w:r>
      <w:proofErr w:type="spellEnd"/>
      <w:r>
        <w:rPr>
          <w:rFonts w:cstheme="minorHAnsi"/>
          <w:sz w:val="24"/>
          <w:szCs w:val="24"/>
        </w:rPr>
        <w:t xml:space="preserve">, as in (1). </w:t>
      </w:r>
    </w:p>
    <w:p w:rsidR="00003054" w:rsidRDefault="00003054" w:rsidP="004F0563">
      <w:pPr>
        <w:jc w:val="both"/>
        <w:rPr>
          <w:rFonts w:cstheme="minorHAnsi"/>
          <w:sz w:val="24"/>
          <w:szCs w:val="24"/>
        </w:rPr>
      </w:pPr>
      <w:r>
        <w:rPr>
          <w:rFonts w:cstheme="minorHAnsi"/>
          <w:sz w:val="24"/>
          <w:szCs w:val="24"/>
        </w:rPr>
        <w:t xml:space="preserve">Sainsbury </w:t>
      </w:r>
      <w:r w:rsidR="00D94266">
        <w:rPr>
          <w:rFonts w:cstheme="minorHAnsi"/>
          <w:sz w:val="24"/>
          <w:szCs w:val="24"/>
        </w:rPr>
        <w:t>stresses</w:t>
      </w:r>
      <w:r>
        <w:rPr>
          <w:rFonts w:cstheme="minorHAnsi"/>
          <w:sz w:val="24"/>
          <w:szCs w:val="24"/>
        </w:rPr>
        <w:t xml:space="preserve"> the same point </w:t>
      </w:r>
      <w:r w:rsidR="00D94266">
        <w:rPr>
          <w:rFonts w:cstheme="minorHAnsi"/>
          <w:sz w:val="24"/>
          <w:szCs w:val="24"/>
        </w:rPr>
        <w:t xml:space="preserve">also </w:t>
      </w:r>
      <w:r>
        <w:rPr>
          <w:rFonts w:cstheme="minorHAnsi"/>
          <w:sz w:val="24"/>
          <w:szCs w:val="24"/>
        </w:rPr>
        <w:t>as regards quantified sentences. Given (1</w:t>
      </w:r>
      <w:r w:rsidR="00584A4D">
        <w:rPr>
          <w:rFonts w:cstheme="minorHAnsi"/>
          <w:sz w:val="24"/>
          <w:szCs w:val="24"/>
        </w:rPr>
        <w:t>)</w:t>
      </w:r>
      <w:r>
        <w:rPr>
          <w:rFonts w:cstheme="minorHAnsi"/>
          <w:sz w:val="24"/>
          <w:szCs w:val="24"/>
        </w:rPr>
        <w:t>’s truth, also</w:t>
      </w:r>
      <w:r w:rsidR="00A662AA">
        <w:rPr>
          <w:rFonts w:cstheme="minorHAnsi"/>
          <w:sz w:val="24"/>
          <w:szCs w:val="24"/>
        </w:rPr>
        <w:t xml:space="preserve"> the quantified sentence one may infer from it</w:t>
      </w:r>
      <w:r>
        <w:rPr>
          <w:rFonts w:cstheme="minorHAnsi"/>
          <w:sz w:val="24"/>
          <w:szCs w:val="24"/>
        </w:rPr>
        <w:t>:</w:t>
      </w:r>
    </w:p>
    <w:p w:rsidR="00003054" w:rsidRDefault="00003054" w:rsidP="004F0563">
      <w:pPr>
        <w:jc w:val="both"/>
        <w:rPr>
          <w:rFonts w:cstheme="minorHAnsi"/>
          <w:sz w:val="24"/>
          <w:szCs w:val="24"/>
        </w:rPr>
      </w:pPr>
    </w:p>
    <w:p w:rsidR="00003054" w:rsidRDefault="00003054" w:rsidP="004F0563">
      <w:pPr>
        <w:jc w:val="both"/>
        <w:rPr>
          <w:rFonts w:cstheme="minorHAnsi"/>
          <w:sz w:val="24"/>
          <w:szCs w:val="24"/>
        </w:rPr>
      </w:pPr>
      <w:r>
        <w:rPr>
          <w:rFonts w:cstheme="minorHAnsi"/>
          <w:sz w:val="24"/>
          <w:szCs w:val="24"/>
        </w:rPr>
        <w:t>(5) Oliver is thinking about something</w:t>
      </w:r>
      <w:r w:rsidR="00F67A8E">
        <w:rPr>
          <w:rFonts w:cstheme="minorHAnsi"/>
          <w:sz w:val="24"/>
          <w:szCs w:val="24"/>
        </w:rPr>
        <w:t xml:space="preserve"> – namely, Pegasus</w:t>
      </w:r>
    </w:p>
    <w:p w:rsidR="00003054" w:rsidRDefault="00003054" w:rsidP="004F0563">
      <w:pPr>
        <w:jc w:val="both"/>
        <w:rPr>
          <w:rFonts w:cstheme="minorHAnsi"/>
          <w:sz w:val="24"/>
          <w:szCs w:val="24"/>
        </w:rPr>
      </w:pPr>
    </w:p>
    <w:p w:rsidR="00003054" w:rsidRDefault="00003054" w:rsidP="004F0563">
      <w:pPr>
        <w:jc w:val="both"/>
        <w:rPr>
          <w:rFonts w:cstheme="minorHAnsi"/>
          <w:sz w:val="24"/>
          <w:szCs w:val="24"/>
        </w:rPr>
      </w:pPr>
      <w:r>
        <w:rPr>
          <w:rFonts w:cstheme="minorHAnsi"/>
          <w:sz w:val="24"/>
          <w:szCs w:val="24"/>
        </w:rPr>
        <w:t xml:space="preserve">is true. Yet the impression </w:t>
      </w:r>
      <w:r w:rsidR="00F67A8E">
        <w:rPr>
          <w:rFonts w:cstheme="minorHAnsi"/>
          <w:sz w:val="24"/>
          <w:szCs w:val="24"/>
        </w:rPr>
        <w:t xml:space="preserve">that (5) is quantifying over a non-existent </w:t>
      </w:r>
      <w:proofErr w:type="spellStart"/>
      <w:r w:rsidR="00F67A8E" w:rsidRPr="00F67A8E">
        <w:rPr>
          <w:rFonts w:cstheme="minorHAnsi"/>
          <w:i/>
          <w:sz w:val="24"/>
          <w:szCs w:val="24"/>
        </w:rPr>
        <w:t>intentionale</w:t>
      </w:r>
      <w:proofErr w:type="spellEnd"/>
      <w:r w:rsidR="00F67A8E">
        <w:rPr>
          <w:rFonts w:cstheme="minorHAnsi"/>
          <w:sz w:val="24"/>
          <w:szCs w:val="24"/>
        </w:rPr>
        <w:t xml:space="preserve">, Pegasus, </w:t>
      </w:r>
      <w:r w:rsidR="00584A4D">
        <w:rPr>
          <w:rFonts w:cstheme="minorHAnsi"/>
          <w:sz w:val="24"/>
          <w:szCs w:val="24"/>
        </w:rPr>
        <w:t xml:space="preserve">thereby ontologically committing one to it, </w:t>
      </w:r>
      <w:r w:rsidR="00F67A8E">
        <w:rPr>
          <w:rFonts w:cstheme="minorHAnsi"/>
          <w:sz w:val="24"/>
          <w:szCs w:val="24"/>
        </w:rPr>
        <w:t xml:space="preserve">is </w:t>
      </w:r>
      <w:r w:rsidR="0083742C">
        <w:rPr>
          <w:rFonts w:cstheme="minorHAnsi"/>
          <w:sz w:val="24"/>
          <w:szCs w:val="24"/>
        </w:rPr>
        <w:t>wiped out</w:t>
      </w:r>
      <w:r w:rsidR="00F67A8E">
        <w:rPr>
          <w:rFonts w:cstheme="minorHAnsi"/>
          <w:sz w:val="24"/>
          <w:szCs w:val="24"/>
        </w:rPr>
        <w:t xml:space="preserve"> once one reflects on the fact that the quantifying expression “something” may occur even in non-referential positions</w:t>
      </w:r>
      <w:r w:rsidR="0083742C">
        <w:rPr>
          <w:rFonts w:cstheme="minorHAnsi"/>
          <w:sz w:val="24"/>
          <w:szCs w:val="24"/>
        </w:rPr>
        <w:t xml:space="preserve"> </w:t>
      </w:r>
      <w:r w:rsidR="009D79D6">
        <w:rPr>
          <w:rFonts w:cstheme="minorHAnsi"/>
          <w:sz w:val="24"/>
          <w:szCs w:val="24"/>
        </w:rPr>
        <w:t>in which</w:t>
      </w:r>
      <w:r w:rsidR="0083742C">
        <w:rPr>
          <w:rFonts w:cstheme="minorHAnsi"/>
          <w:sz w:val="24"/>
          <w:szCs w:val="24"/>
        </w:rPr>
        <w:t xml:space="preserve"> it does not quantify over a </w:t>
      </w:r>
      <w:r w:rsidR="00CC7EB6">
        <w:rPr>
          <w:rFonts w:cstheme="minorHAnsi"/>
          <w:sz w:val="24"/>
          <w:szCs w:val="24"/>
        </w:rPr>
        <w:t>(</w:t>
      </w:r>
      <w:r w:rsidR="0083742C">
        <w:rPr>
          <w:rFonts w:cstheme="minorHAnsi"/>
          <w:sz w:val="24"/>
          <w:szCs w:val="24"/>
        </w:rPr>
        <w:t>non-existent</w:t>
      </w:r>
      <w:r w:rsidR="00CC7EB6">
        <w:rPr>
          <w:rFonts w:cstheme="minorHAnsi"/>
          <w:sz w:val="24"/>
          <w:szCs w:val="24"/>
        </w:rPr>
        <w:t>)</w:t>
      </w:r>
      <w:r w:rsidR="0083742C">
        <w:rPr>
          <w:rFonts w:cstheme="minorHAnsi"/>
          <w:sz w:val="24"/>
          <w:szCs w:val="24"/>
        </w:rPr>
        <w:t xml:space="preserve"> </w:t>
      </w:r>
      <w:proofErr w:type="spellStart"/>
      <w:r w:rsidR="0083742C" w:rsidRPr="0083742C">
        <w:rPr>
          <w:rFonts w:cstheme="minorHAnsi"/>
          <w:i/>
          <w:sz w:val="24"/>
          <w:szCs w:val="24"/>
        </w:rPr>
        <w:t>intentionale</w:t>
      </w:r>
      <w:proofErr w:type="spellEnd"/>
      <w:r w:rsidR="00F67A8E">
        <w:rPr>
          <w:rFonts w:cstheme="minorHAnsi"/>
          <w:sz w:val="24"/>
          <w:szCs w:val="24"/>
        </w:rPr>
        <w:t xml:space="preserve">, for example in </w:t>
      </w:r>
      <w:r w:rsidR="00EC7E8D">
        <w:rPr>
          <w:rFonts w:cstheme="minorHAnsi"/>
          <w:sz w:val="24"/>
          <w:szCs w:val="24"/>
        </w:rPr>
        <w:t>the</w:t>
      </w:r>
      <w:r w:rsidR="00F67A8E">
        <w:rPr>
          <w:rFonts w:cstheme="minorHAnsi"/>
          <w:sz w:val="24"/>
          <w:szCs w:val="24"/>
        </w:rPr>
        <w:t xml:space="preserve"> adjective position </w:t>
      </w:r>
      <w:r w:rsidR="00EC7E8D">
        <w:rPr>
          <w:rFonts w:cstheme="minorHAnsi"/>
          <w:sz w:val="24"/>
          <w:szCs w:val="24"/>
        </w:rPr>
        <w:t>in</w:t>
      </w:r>
      <w:r w:rsidR="00F67A8E">
        <w:rPr>
          <w:rFonts w:cstheme="minorHAnsi"/>
          <w:sz w:val="24"/>
          <w:szCs w:val="24"/>
        </w:rPr>
        <w:t>:</w:t>
      </w:r>
    </w:p>
    <w:p w:rsidR="00F67A8E" w:rsidRDefault="00F67A8E" w:rsidP="004F0563">
      <w:pPr>
        <w:jc w:val="both"/>
        <w:rPr>
          <w:rFonts w:cstheme="minorHAnsi"/>
          <w:sz w:val="24"/>
          <w:szCs w:val="24"/>
        </w:rPr>
      </w:pPr>
    </w:p>
    <w:p w:rsidR="00F67A8E" w:rsidRPr="009B126D" w:rsidRDefault="00EC7E8D" w:rsidP="004F0563">
      <w:pPr>
        <w:jc w:val="both"/>
        <w:rPr>
          <w:rFonts w:cstheme="minorHAnsi"/>
          <w:sz w:val="24"/>
          <w:szCs w:val="24"/>
        </w:rPr>
      </w:pPr>
      <w:r w:rsidRPr="009B126D">
        <w:rPr>
          <w:rFonts w:cstheme="minorHAnsi"/>
          <w:sz w:val="24"/>
          <w:szCs w:val="24"/>
        </w:rPr>
        <w:t>(6) Rosie is something rare in a rescue dog</w:t>
      </w:r>
      <w:r w:rsidR="00E05A4C">
        <w:rPr>
          <w:rFonts w:cstheme="minorHAnsi"/>
          <w:sz w:val="24"/>
          <w:szCs w:val="24"/>
        </w:rPr>
        <w:t xml:space="preserve"> </w:t>
      </w:r>
      <w:r w:rsidRPr="009B126D">
        <w:rPr>
          <w:rFonts w:eastAsia="MinionPro-Regular+20" w:cstheme="minorHAnsi"/>
          <w:sz w:val="24"/>
          <w:szCs w:val="24"/>
        </w:rPr>
        <w:t>—</w:t>
      </w:r>
      <w:r w:rsidR="00E05A4C">
        <w:rPr>
          <w:rFonts w:eastAsia="MinionPro-Regular+20" w:cstheme="minorHAnsi"/>
          <w:sz w:val="24"/>
          <w:szCs w:val="24"/>
        </w:rPr>
        <w:t xml:space="preserve"> namely, </w:t>
      </w:r>
      <w:r w:rsidRPr="009B126D">
        <w:rPr>
          <w:rFonts w:cstheme="minorHAnsi"/>
          <w:sz w:val="24"/>
          <w:szCs w:val="24"/>
        </w:rPr>
        <w:t>approachable</w:t>
      </w:r>
    </w:p>
    <w:p w:rsidR="00EC7E8D" w:rsidRDefault="00EC7E8D" w:rsidP="004F0563">
      <w:pPr>
        <w:jc w:val="both"/>
        <w:rPr>
          <w:rFonts w:cstheme="minorHAnsi"/>
          <w:sz w:val="24"/>
          <w:szCs w:val="24"/>
        </w:rPr>
      </w:pPr>
    </w:p>
    <w:p w:rsidR="00EC7E8D" w:rsidRPr="00EC7E8D" w:rsidRDefault="00EC7E8D" w:rsidP="00D94266">
      <w:pPr>
        <w:autoSpaceDE w:val="0"/>
        <w:autoSpaceDN w:val="0"/>
        <w:adjustRightInd w:val="0"/>
        <w:jc w:val="both"/>
        <w:rPr>
          <w:rFonts w:cstheme="minorHAnsi"/>
          <w:sz w:val="24"/>
          <w:szCs w:val="24"/>
        </w:rPr>
      </w:pPr>
      <w:r w:rsidRPr="00EC7E8D">
        <w:rPr>
          <w:rFonts w:cstheme="minorHAnsi"/>
          <w:sz w:val="24"/>
          <w:szCs w:val="24"/>
        </w:rPr>
        <w:t>So, Sainsb</w:t>
      </w:r>
      <w:r>
        <w:rPr>
          <w:rFonts w:cstheme="minorHAnsi"/>
          <w:sz w:val="24"/>
          <w:szCs w:val="24"/>
        </w:rPr>
        <w:t>u</w:t>
      </w:r>
      <w:r w:rsidRPr="00EC7E8D">
        <w:rPr>
          <w:rFonts w:cstheme="minorHAnsi"/>
          <w:sz w:val="24"/>
          <w:szCs w:val="24"/>
        </w:rPr>
        <w:t xml:space="preserve">ry himself comments, “Here </w:t>
      </w:r>
      <w:r w:rsidRPr="00EC7E8D">
        <w:rPr>
          <w:rFonts w:eastAsia="MinionPro-Regular+20" w:cstheme="minorHAnsi"/>
          <w:sz w:val="24"/>
          <w:szCs w:val="24"/>
        </w:rPr>
        <w:t>‘</w:t>
      </w:r>
      <w:r w:rsidRPr="00EC7E8D">
        <w:rPr>
          <w:rFonts w:cstheme="minorHAnsi"/>
          <w:sz w:val="24"/>
          <w:szCs w:val="24"/>
        </w:rPr>
        <w:t>something</w:t>
      </w:r>
      <w:r w:rsidRPr="00EC7E8D">
        <w:rPr>
          <w:rFonts w:eastAsia="MinionPro-Regular+20" w:cstheme="minorHAnsi"/>
          <w:sz w:val="24"/>
          <w:szCs w:val="24"/>
        </w:rPr>
        <w:t xml:space="preserve">’ </w:t>
      </w:r>
      <w:r w:rsidRPr="00EC7E8D">
        <w:rPr>
          <w:rFonts w:cstheme="minorHAnsi"/>
          <w:sz w:val="24"/>
          <w:szCs w:val="24"/>
        </w:rPr>
        <w:t xml:space="preserve">quantifies into adjective position, and since, by our ruling, adjectives do not carry ontological commitment, this use of </w:t>
      </w:r>
      <w:r w:rsidRPr="00EC7E8D">
        <w:rPr>
          <w:rFonts w:eastAsia="MinionPro-Regular+20" w:cstheme="minorHAnsi"/>
          <w:sz w:val="24"/>
          <w:szCs w:val="24"/>
        </w:rPr>
        <w:lastRenderedPageBreak/>
        <w:t>“</w:t>
      </w:r>
      <w:r w:rsidRPr="00EC7E8D">
        <w:rPr>
          <w:rFonts w:cstheme="minorHAnsi"/>
          <w:sz w:val="24"/>
          <w:szCs w:val="24"/>
        </w:rPr>
        <w:t>something</w:t>
      </w:r>
      <w:r w:rsidRPr="00EC7E8D">
        <w:rPr>
          <w:rFonts w:eastAsia="MinionPro-Regular+20" w:cstheme="minorHAnsi"/>
          <w:sz w:val="24"/>
          <w:szCs w:val="24"/>
        </w:rPr>
        <w:t xml:space="preserve">” </w:t>
      </w:r>
      <w:r w:rsidR="009D79D6">
        <w:rPr>
          <w:rFonts w:eastAsia="MinionPro-Regular+20" w:cstheme="minorHAnsi"/>
          <w:sz w:val="24"/>
          <w:szCs w:val="24"/>
        </w:rPr>
        <w:t xml:space="preserve">[i.e., the one occurring in (5)] </w:t>
      </w:r>
      <w:r w:rsidRPr="00EC7E8D">
        <w:rPr>
          <w:rFonts w:cstheme="minorHAnsi"/>
          <w:sz w:val="24"/>
          <w:szCs w:val="24"/>
        </w:rPr>
        <w:t>also does not carry commitment” (2018:34)</w:t>
      </w:r>
      <w:r>
        <w:rPr>
          <w:rFonts w:cstheme="minorHAnsi"/>
          <w:sz w:val="24"/>
          <w:szCs w:val="24"/>
        </w:rPr>
        <w:t xml:space="preserve">. This ontologically dismissive point can be applied to other similar inferences </w:t>
      </w:r>
      <w:r w:rsidR="009D79D6">
        <w:rPr>
          <w:rFonts w:cstheme="minorHAnsi"/>
          <w:sz w:val="24"/>
          <w:szCs w:val="24"/>
        </w:rPr>
        <w:t>in which</w:t>
      </w:r>
      <w:r>
        <w:rPr>
          <w:rFonts w:cstheme="minorHAnsi"/>
          <w:sz w:val="24"/>
          <w:szCs w:val="24"/>
        </w:rPr>
        <w:t xml:space="preserve"> the quantified expression “something” occurs</w:t>
      </w:r>
      <w:r w:rsidR="005E02E0">
        <w:rPr>
          <w:rFonts w:cstheme="minorHAnsi"/>
          <w:sz w:val="24"/>
          <w:szCs w:val="24"/>
        </w:rPr>
        <w:t xml:space="preserve">, in which the </w:t>
      </w:r>
      <w:proofErr w:type="spellStart"/>
      <w:r w:rsidR="005E02E0" w:rsidRPr="005E02E0">
        <w:rPr>
          <w:rFonts w:cstheme="minorHAnsi"/>
          <w:i/>
          <w:sz w:val="24"/>
          <w:szCs w:val="24"/>
        </w:rPr>
        <w:t>intentionalia</w:t>
      </w:r>
      <w:proofErr w:type="spellEnd"/>
      <w:r w:rsidR="005E02E0">
        <w:rPr>
          <w:rFonts w:cstheme="minorHAnsi"/>
          <w:sz w:val="24"/>
          <w:szCs w:val="24"/>
        </w:rPr>
        <w:t xml:space="preserve"> indirectly involved by the quantification </w:t>
      </w:r>
      <w:r w:rsidR="00CA6BF1">
        <w:rPr>
          <w:rFonts w:cstheme="minorHAnsi"/>
          <w:sz w:val="24"/>
          <w:szCs w:val="24"/>
        </w:rPr>
        <w:t>induces</w:t>
      </w:r>
      <w:r w:rsidR="005E02E0">
        <w:rPr>
          <w:rFonts w:cstheme="minorHAnsi"/>
          <w:sz w:val="24"/>
          <w:szCs w:val="24"/>
        </w:rPr>
        <w:t xml:space="preserve"> no ontological commitment</w:t>
      </w:r>
      <w:r>
        <w:rPr>
          <w:rFonts w:cstheme="minorHAnsi"/>
          <w:sz w:val="24"/>
          <w:szCs w:val="24"/>
        </w:rPr>
        <w:t>:</w:t>
      </w:r>
    </w:p>
    <w:p w:rsidR="00EC7E8D" w:rsidRDefault="00EC7E8D" w:rsidP="004F0563">
      <w:pPr>
        <w:jc w:val="both"/>
        <w:rPr>
          <w:rFonts w:cstheme="minorHAnsi"/>
          <w:sz w:val="24"/>
          <w:szCs w:val="24"/>
        </w:rPr>
      </w:pPr>
    </w:p>
    <w:p w:rsidR="00EC7E8D" w:rsidRDefault="00EC7E8D" w:rsidP="008665F7">
      <w:pPr>
        <w:autoSpaceDE w:val="0"/>
        <w:autoSpaceDN w:val="0"/>
        <w:adjustRightInd w:val="0"/>
        <w:spacing w:after="0" w:line="240" w:lineRule="auto"/>
        <w:jc w:val="both"/>
        <w:rPr>
          <w:rFonts w:cstheme="minorHAnsi"/>
          <w:sz w:val="24"/>
          <w:szCs w:val="24"/>
        </w:rPr>
      </w:pPr>
      <w:r w:rsidRPr="00EC7E8D">
        <w:rPr>
          <w:rFonts w:cstheme="minorHAnsi"/>
          <w:sz w:val="24"/>
          <w:szCs w:val="24"/>
        </w:rPr>
        <w:t>Walter worried about (a) what to do about the mortgage (b) how</w:t>
      </w:r>
      <w:r>
        <w:rPr>
          <w:rFonts w:cstheme="minorHAnsi"/>
          <w:sz w:val="24"/>
          <w:szCs w:val="24"/>
        </w:rPr>
        <w:t xml:space="preserve"> </w:t>
      </w:r>
      <w:r w:rsidRPr="00EC7E8D">
        <w:rPr>
          <w:rFonts w:cstheme="minorHAnsi"/>
          <w:sz w:val="24"/>
          <w:szCs w:val="24"/>
        </w:rPr>
        <w:t>to tie his bow tie. So there is something (indeed more than one</w:t>
      </w:r>
      <w:r>
        <w:rPr>
          <w:rFonts w:cstheme="minorHAnsi"/>
          <w:sz w:val="24"/>
          <w:szCs w:val="24"/>
        </w:rPr>
        <w:t xml:space="preserve"> </w:t>
      </w:r>
      <w:r w:rsidRPr="00EC7E8D">
        <w:rPr>
          <w:rFonts w:cstheme="minorHAnsi"/>
          <w:sz w:val="24"/>
          <w:szCs w:val="24"/>
        </w:rPr>
        <w:t>thing) he worried about.</w:t>
      </w:r>
      <w:r w:rsidR="006A1B7D" w:rsidRPr="006A1B7D">
        <w:rPr>
          <w:rFonts w:cstheme="minorHAnsi"/>
          <w:sz w:val="24"/>
          <w:szCs w:val="24"/>
        </w:rPr>
        <w:t xml:space="preserve"> </w:t>
      </w:r>
      <w:r w:rsidR="006A1B7D" w:rsidRPr="00EC7E8D">
        <w:rPr>
          <w:rFonts w:cstheme="minorHAnsi"/>
          <w:sz w:val="24"/>
          <w:szCs w:val="24"/>
        </w:rPr>
        <w:t>(</w:t>
      </w:r>
      <w:r w:rsidR="006A1B7D">
        <w:rPr>
          <w:rFonts w:cstheme="minorHAnsi"/>
          <w:sz w:val="24"/>
          <w:szCs w:val="24"/>
        </w:rPr>
        <w:t xml:space="preserve">Sainsbury </w:t>
      </w:r>
      <w:r w:rsidR="006A1B7D" w:rsidRPr="00EC7E8D">
        <w:rPr>
          <w:rFonts w:cstheme="minorHAnsi"/>
          <w:sz w:val="24"/>
          <w:szCs w:val="24"/>
        </w:rPr>
        <w:t>2018:39)</w:t>
      </w:r>
    </w:p>
    <w:p w:rsidR="006A1B7D" w:rsidRDefault="006A1B7D" w:rsidP="00141EA3">
      <w:pPr>
        <w:autoSpaceDE w:val="0"/>
        <w:autoSpaceDN w:val="0"/>
        <w:adjustRightInd w:val="0"/>
        <w:jc w:val="both"/>
        <w:rPr>
          <w:rFonts w:cstheme="minorHAnsi"/>
          <w:sz w:val="24"/>
          <w:szCs w:val="24"/>
        </w:rPr>
      </w:pPr>
    </w:p>
    <w:p w:rsidR="006A1B7D" w:rsidRDefault="006A1B7D" w:rsidP="00141EA3">
      <w:pPr>
        <w:autoSpaceDE w:val="0"/>
        <w:autoSpaceDN w:val="0"/>
        <w:adjustRightInd w:val="0"/>
        <w:jc w:val="both"/>
        <w:rPr>
          <w:rFonts w:cstheme="minorHAnsi"/>
          <w:sz w:val="24"/>
          <w:szCs w:val="24"/>
        </w:rPr>
      </w:pPr>
      <w:r>
        <w:rPr>
          <w:rFonts w:cstheme="minorHAnsi"/>
          <w:sz w:val="24"/>
          <w:szCs w:val="24"/>
        </w:rPr>
        <w:t>So, both</w:t>
      </w:r>
      <w:r w:rsidR="00141EA3">
        <w:rPr>
          <w:rFonts w:cstheme="minorHAnsi"/>
          <w:sz w:val="24"/>
          <w:szCs w:val="24"/>
        </w:rPr>
        <w:t>:</w:t>
      </w:r>
    </w:p>
    <w:p w:rsidR="006A1B7D" w:rsidRDefault="006A1B7D" w:rsidP="00141EA3">
      <w:pPr>
        <w:autoSpaceDE w:val="0"/>
        <w:autoSpaceDN w:val="0"/>
        <w:adjustRightInd w:val="0"/>
        <w:jc w:val="both"/>
        <w:rPr>
          <w:rFonts w:cstheme="minorHAnsi"/>
          <w:sz w:val="24"/>
          <w:szCs w:val="24"/>
        </w:rPr>
      </w:pPr>
    </w:p>
    <w:p w:rsidR="006A1B7D" w:rsidRDefault="006A1B7D" w:rsidP="008665F7">
      <w:pPr>
        <w:autoSpaceDE w:val="0"/>
        <w:autoSpaceDN w:val="0"/>
        <w:adjustRightInd w:val="0"/>
        <w:spacing w:after="0" w:line="240" w:lineRule="auto"/>
        <w:jc w:val="both"/>
        <w:rPr>
          <w:rFonts w:cstheme="minorHAnsi"/>
          <w:sz w:val="24"/>
          <w:szCs w:val="24"/>
        </w:rPr>
      </w:pPr>
      <w:r>
        <w:rPr>
          <w:rFonts w:cstheme="minorHAnsi"/>
          <w:sz w:val="24"/>
          <w:szCs w:val="24"/>
        </w:rPr>
        <w:t xml:space="preserve">(7) Walter worried about </w:t>
      </w:r>
      <w:r w:rsidR="00B24658">
        <w:rPr>
          <w:rFonts w:cstheme="minorHAnsi"/>
          <w:sz w:val="24"/>
          <w:szCs w:val="24"/>
        </w:rPr>
        <w:t xml:space="preserve">something – namely, </w:t>
      </w:r>
      <w:r w:rsidR="000C78AF" w:rsidRPr="00EC7E8D">
        <w:rPr>
          <w:rFonts w:cstheme="minorHAnsi"/>
          <w:sz w:val="24"/>
          <w:szCs w:val="24"/>
        </w:rPr>
        <w:t>what to do about the mortgage</w:t>
      </w:r>
    </w:p>
    <w:p w:rsidR="00141EA3" w:rsidRDefault="00141EA3" w:rsidP="00141EA3">
      <w:pPr>
        <w:autoSpaceDE w:val="0"/>
        <w:autoSpaceDN w:val="0"/>
        <w:adjustRightInd w:val="0"/>
        <w:jc w:val="both"/>
        <w:rPr>
          <w:rFonts w:cstheme="minorHAnsi"/>
          <w:sz w:val="24"/>
          <w:szCs w:val="24"/>
        </w:rPr>
      </w:pPr>
    </w:p>
    <w:p w:rsidR="00141EA3" w:rsidRDefault="00141EA3" w:rsidP="00141EA3">
      <w:pPr>
        <w:autoSpaceDE w:val="0"/>
        <w:autoSpaceDN w:val="0"/>
        <w:adjustRightInd w:val="0"/>
        <w:jc w:val="both"/>
        <w:rPr>
          <w:rFonts w:cstheme="minorHAnsi"/>
          <w:sz w:val="24"/>
          <w:szCs w:val="24"/>
        </w:rPr>
      </w:pPr>
      <w:r>
        <w:rPr>
          <w:rFonts w:cstheme="minorHAnsi"/>
          <w:sz w:val="24"/>
          <w:szCs w:val="24"/>
        </w:rPr>
        <w:t>and:</w:t>
      </w:r>
    </w:p>
    <w:p w:rsidR="00141EA3" w:rsidRDefault="00141EA3" w:rsidP="00141EA3">
      <w:pPr>
        <w:autoSpaceDE w:val="0"/>
        <w:autoSpaceDN w:val="0"/>
        <w:adjustRightInd w:val="0"/>
        <w:jc w:val="both"/>
        <w:rPr>
          <w:rFonts w:cstheme="minorHAnsi"/>
          <w:sz w:val="24"/>
          <w:szCs w:val="24"/>
        </w:rPr>
      </w:pPr>
    </w:p>
    <w:p w:rsidR="00141EA3" w:rsidRDefault="00141EA3" w:rsidP="008665F7">
      <w:pPr>
        <w:autoSpaceDE w:val="0"/>
        <w:autoSpaceDN w:val="0"/>
        <w:adjustRightInd w:val="0"/>
        <w:spacing w:after="0" w:line="240" w:lineRule="auto"/>
        <w:jc w:val="both"/>
        <w:rPr>
          <w:rFonts w:cstheme="minorHAnsi"/>
          <w:sz w:val="24"/>
          <w:szCs w:val="24"/>
        </w:rPr>
      </w:pPr>
      <w:r>
        <w:rPr>
          <w:rFonts w:cstheme="minorHAnsi"/>
          <w:sz w:val="24"/>
          <w:szCs w:val="24"/>
        </w:rPr>
        <w:t>(8) Walter worried about something – namely, how to tie his bow tie</w:t>
      </w:r>
    </w:p>
    <w:p w:rsidR="00141EA3" w:rsidRDefault="00141EA3" w:rsidP="00141EA3">
      <w:pPr>
        <w:autoSpaceDE w:val="0"/>
        <w:autoSpaceDN w:val="0"/>
        <w:adjustRightInd w:val="0"/>
        <w:jc w:val="both"/>
        <w:rPr>
          <w:rFonts w:cstheme="minorHAnsi"/>
          <w:sz w:val="24"/>
          <w:szCs w:val="24"/>
        </w:rPr>
      </w:pPr>
    </w:p>
    <w:p w:rsidR="00141EA3" w:rsidRDefault="00141EA3" w:rsidP="00141EA3">
      <w:pPr>
        <w:autoSpaceDE w:val="0"/>
        <w:autoSpaceDN w:val="0"/>
        <w:adjustRightInd w:val="0"/>
        <w:jc w:val="both"/>
        <w:rPr>
          <w:rFonts w:cstheme="minorHAnsi"/>
          <w:sz w:val="24"/>
          <w:szCs w:val="24"/>
        </w:rPr>
      </w:pPr>
      <w:r>
        <w:rPr>
          <w:rFonts w:cstheme="minorHAnsi"/>
          <w:sz w:val="24"/>
          <w:szCs w:val="24"/>
        </w:rPr>
        <w:t>are true, yet non</w:t>
      </w:r>
      <w:r w:rsidR="00CC7EB6">
        <w:rPr>
          <w:rFonts w:cstheme="minorHAnsi"/>
          <w:sz w:val="24"/>
          <w:szCs w:val="24"/>
        </w:rPr>
        <w:t xml:space="preserve"> ontologically </w:t>
      </w:r>
      <w:r>
        <w:rPr>
          <w:rFonts w:cstheme="minorHAnsi"/>
          <w:sz w:val="24"/>
          <w:szCs w:val="24"/>
        </w:rPr>
        <w:t>committ</w:t>
      </w:r>
      <w:r w:rsidR="00CC7EB6">
        <w:rPr>
          <w:rFonts w:cstheme="minorHAnsi"/>
          <w:sz w:val="24"/>
          <w:szCs w:val="24"/>
        </w:rPr>
        <w:t>ing</w:t>
      </w:r>
      <w:r>
        <w:rPr>
          <w:rFonts w:cstheme="minorHAnsi"/>
          <w:sz w:val="24"/>
          <w:szCs w:val="24"/>
        </w:rPr>
        <w:t>, reports. Ditto for</w:t>
      </w:r>
      <w:r w:rsidR="003C725E">
        <w:rPr>
          <w:rFonts w:cstheme="minorHAnsi"/>
          <w:sz w:val="24"/>
          <w:szCs w:val="24"/>
        </w:rPr>
        <w:t xml:space="preserve"> the following sentences</w:t>
      </w:r>
      <w:r>
        <w:rPr>
          <w:rFonts w:cstheme="minorHAnsi"/>
          <w:sz w:val="24"/>
          <w:szCs w:val="24"/>
        </w:rPr>
        <w:t>:</w:t>
      </w:r>
    </w:p>
    <w:p w:rsidR="006A1B7D" w:rsidRPr="00EC7E8D" w:rsidRDefault="006A1B7D" w:rsidP="00141EA3">
      <w:pPr>
        <w:autoSpaceDE w:val="0"/>
        <w:autoSpaceDN w:val="0"/>
        <w:adjustRightInd w:val="0"/>
        <w:jc w:val="both"/>
        <w:rPr>
          <w:rFonts w:cstheme="minorHAnsi"/>
          <w:sz w:val="24"/>
          <w:szCs w:val="24"/>
        </w:rPr>
      </w:pPr>
    </w:p>
    <w:p w:rsidR="00EC7E8D" w:rsidRPr="00EC7E8D" w:rsidRDefault="00EC7E8D" w:rsidP="008665F7">
      <w:pPr>
        <w:autoSpaceDE w:val="0"/>
        <w:autoSpaceDN w:val="0"/>
        <w:adjustRightInd w:val="0"/>
        <w:spacing w:after="0" w:line="240" w:lineRule="auto"/>
        <w:jc w:val="both"/>
        <w:rPr>
          <w:rFonts w:eastAsia="MinionPro-Regular+20" w:cstheme="minorHAnsi"/>
          <w:sz w:val="24"/>
          <w:szCs w:val="24"/>
        </w:rPr>
      </w:pPr>
      <w:r w:rsidRPr="00EC7E8D">
        <w:rPr>
          <w:rFonts w:eastAsia="MinionPro-Regular+20" w:cstheme="minorHAnsi"/>
          <w:sz w:val="24"/>
          <w:szCs w:val="24"/>
        </w:rPr>
        <w:t>“</w:t>
      </w:r>
      <w:r w:rsidRPr="00EC7E8D">
        <w:rPr>
          <w:rFonts w:cstheme="minorHAnsi"/>
          <w:sz w:val="24"/>
          <w:szCs w:val="24"/>
        </w:rPr>
        <w:t>Wanda wants something</w:t>
      </w:r>
      <w:r w:rsidRPr="00EC7E8D">
        <w:rPr>
          <w:rFonts w:eastAsia="MinionPro-Regular+20" w:cstheme="minorHAnsi"/>
          <w:sz w:val="24"/>
          <w:szCs w:val="24"/>
        </w:rPr>
        <w:t xml:space="preserve">” </w:t>
      </w:r>
      <w:r w:rsidRPr="00EC7E8D">
        <w:rPr>
          <w:rFonts w:cstheme="minorHAnsi"/>
          <w:sz w:val="24"/>
          <w:szCs w:val="24"/>
        </w:rPr>
        <w:t xml:space="preserve">and </w:t>
      </w:r>
      <w:r w:rsidRPr="00EC7E8D">
        <w:rPr>
          <w:rFonts w:eastAsia="MinionPro-Regular+20" w:cstheme="minorHAnsi"/>
          <w:sz w:val="24"/>
          <w:szCs w:val="24"/>
        </w:rPr>
        <w:t>“</w:t>
      </w:r>
      <w:r w:rsidRPr="00EC7E8D">
        <w:rPr>
          <w:rFonts w:cstheme="minorHAnsi"/>
          <w:sz w:val="24"/>
          <w:szCs w:val="24"/>
        </w:rPr>
        <w:t>There is something Wanda wants</w:t>
      </w:r>
      <w:r w:rsidRPr="00EC7E8D">
        <w:rPr>
          <w:rFonts w:eastAsia="MinionPro-Regular+20" w:cstheme="minorHAnsi"/>
          <w:sz w:val="24"/>
          <w:szCs w:val="24"/>
        </w:rPr>
        <w:t>”</w:t>
      </w:r>
      <w:r>
        <w:rPr>
          <w:rFonts w:eastAsia="MinionPro-Regular+20" w:cstheme="minorHAnsi"/>
          <w:sz w:val="24"/>
          <w:szCs w:val="24"/>
        </w:rPr>
        <w:t xml:space="preserve"> </w:t>
      </w:r>
      <w:r w:rsidRPr="00EC7E8D">
        <w:rPr>
          <w:rFonts w:cstheme="minorHAnsi"/>
          <w:sz w:val="24"/>
          <w:szCs w:val="24"/>
        </w:rPr>
        <w:t>follow from all of these: Wanda wants (a) help (b) a job (c) John to</w:t>
      </w:r>
      <w:r>
        <w:rPr>
          <w:rFonts w:eastAsia="MinionPro-Regular+20" w:cstheme="minorHAnsi"/>
          <w:sz w:val="24"/>
          <w:szCs w:val="24"/>
        </w:rPr>
        <w:t xml:space="preserve"> </w:t>
      </w:r>
      <w:r w:rsidRPr="00EC7E8D">
        <w:rPr>
          <w:rFonts w:cstheme="minorHAnsi"/>
          <w:sz w:val="24"/>
          <w:szCs w:val="24"/>
        </w:rPr>
        <w:t>dance (d) more cakes than Calvin (e) all the cats at the shelter (</w:t>
      </w:r>
      <w:r w:rsidR="009B6514">
        <w:rPr>
          <w:rFonts w:cstheme="minorHAnsi"/>
          <w:sz w:val="24"/>
          <w:szCs w:val="24"/>
        </w:rPr>
        <w:t>Sainsbury 2018</w:t>
      </w:r>
      <w:r w:rsidRPr="00EC7E8D">
        <w:rPr>
          <w:rFonts w:cstheme="minorHAnsi"/>
          <w:sz w:val="24"/>
          <w:szCs w:val="24"/>
        </w:rPr>
        <w:t>:39)</w:t>
      </w:r>
    </w:p>
    <w:p w:rsidR="00EC7E8D" w:rsidRDefault="00EC7E8D" w:rsidP="00EC7E8D">
      <w:pPr>
        <w:jc w:val="both"/>
        <w:rPr>
          <w:rFonts w:cstheme="minorHAnsi"/>
          <w:sz w:val="24"/>
          <w:szCs w:val="24"/>
        </w:rPr>
      </w:pPr>
    </w:p>
    <w:p w:rsidR="00E05A4C" w:rsidRDefault="00E05A4C" w:rsidP="00860EAA">
      <w:pPr>
        <w:autoSpaceDE w:val="0"/>
        <w:autoSpaceDN w:val="0"/>
        <w:adjustRightInd w:val="0"/>
        <w:jc w:val="both"/>
        <w:rPr>
          <w:rFonts w:eastAsia="MinionPro-Regular+20" w:cstheme="minorHAnsi"/>
          <w:sz w:val="24"/>
          <w:szCs w:val="24"/>
        </w:rPr>
      </w:pPr>
      <w:r w:rsidRPr="00E05A4C">
        <w:rPr>
          <w:rFonts w:cstheme="minorHAnsi"/>
          <w:sz w:val="24"/>
          <w:szCs w:val="24"/>
        </w:rPr>
        <w:t>As a result</w:t>
      </w:r>
      <w:r w:rsidR="00D94266">
        <w:rPr>
          <w:rFonts w:cstheme="minorHAnsi"/>
          <w:sz w:val="24"/>
          <w:szCs w:val="24"/>
        </w:rPr>
        <w:t xml:space="preserve"> of this way of putting things</w:t>
      </w:r>
      <w:r w:rsidRPr="00E05A4C">
        <w:rPr>
          <w:rFonts w:cstheme="minorHAnsi"/>
          <w:sz w:val="24"/>
          <w:szCs w:val="24"/>
        </w:rPr>
        <w:t xml:space="preserve">, unlike most </w:t>
      </w:r>
      <w:proofErr w:type="spellStart"/>
      <w:r w:rsidRPr="00E05A4C">
        <w:rPr>
          <w:rFonts w:cstheme="minorHAnsi"/>
          <w:sz w:val="24"/>
          <w:szCs w:val="24"/>
        </w:rPr>
        <w:t>Meinongians</w:t>
      </w:r>
      <w:proofErr w:type="spellEnd"/>
      <w:r w:rsidRPr="00E05A4C">
        <w:rPr>
          <w:rFonts w:cstheme="minorHAnsi"/>
          <w:sz w:val="24"/>
          <w:szCs w:val="24"/>
        </w:rPr>
        <w:t xml:space="preserve"> (e.g. Priest 2016), for Sainsbury “something” does not </w:t>
      </w:r>
      <w:r w:rsidR="009D79D6">
        <w:rPr>
          <w:rFonts w:cstheme="minorHAnsi"/>
          <w:sz w:val="24"/>
          <w:szCs w:val="24"/>
        </w:rPr>
        <w:t>express</w:t>
      </w:r>
      <w:r w:rsidRPr="00E05A4C">
        <w:rPr>
          <w:rFonts w:cstheme="minorHAnsi"/>
          <w:sz w:val="24"/>
          <w:szCs w:val="24"/>
        </w:rPr>
        <w:t xml:space="preserve"> a particular quantifier ranging over non-existent objects, but it must be interpreted in basically substitutional terms. Sentences like (1), (3), and (4) can be considered as true vindicating instances of a</w:t>
      </w:r>
      <w:r w:rsidR="00860EAA">
        <w:rPr>
          <w:rFonts w:cstheme="minorHAnsi"/>
          <w:sz w:val="24"/>
          <w:szCs w:val="24"/>
        </w:rPr>
        <w:t xml:space="preserve"> corresponding</w:t>
      </w:r>
      <w:r w:rsidRPr="00E05A4C">
        <w:rPr>
          <w:rFonts w:cstheme="minorHAnsi"/>
          <w:sz w:val="24"/>
          <w:szCs w:val="24"/>
        </w:rPr>
        <w:t xml:space="preserve"> “something” sentence</w:t>
      </w:r>
      <w:r w:rsidR="00AA17E0">
        <w:rPr>
          <w:rFonts w:cstheme="minorHAnsi"/>
          <w:sz w:val="24"/>
          <w:szCs w:val="24"/>
        </w:rPr>
        <w:t>; for example</w:t>
      </w:r>
      <w:r w:rsidR="0099332C">
        <w:rPr>
          <w:rFonts w:cstheme="minorHAnsi"/>
          <w:sz w:val="24"/>
          <w:szCs w:val="24"/>
        </w:rPr>
        <w:t>, (1) is a true vindicating instance of (5)</w:t>
      </w:r>
      <w:r w:rsidR="000C78AF">
        <w:rPr>
          <w:rFonts w:cstheme="minorHAnsi"/>
          <w:sz w:val="24"/>
          <w:szCs w:val="24"/>
        </w:rPr>
        <w:t>. On their turn,</w:t>
      </w:r>
      <w:r w:rsidRPr="00E05A4C">
        <w:rPr>
          <w:rFonts w:cstheme="minorHAnsi"/>
          <w:sz w:val="24"/>
          <w:szCs w:val="24"/>
        </w:rPr>
        <w:t xml:space="preserve"> </w:t>
      </w:r>
      <w:r w:rsidRPr="00E05A4C">
        <w:rPr>
          <w:rFonts w:eastAsia="MinionPro-Regular+20" w:cstheme="minorHAnsi"/>
          <w:sz w:val="24"/>
          <w:szCs w:val="24"/>
        </w:rPr>
        <w:t>“</w:t>
      </w:r>
      <w:r>
        <w:rPr>
          <w:rFonts w:eastAsia="MinionPro-Regular+20" w:cstheme="minorHAnsi"/>
          <w:sz w:val="24"/>
          <w:szCs w:val="24"/>
        </w:rPr>
        <w:t>‘</w:t>
      </w:r>
      <w:r w:rsidRPr="00E05A4C">
        <w:rPr>
          <w:rFonts w:eastAsia="MinionPro-Regular+20" w:cstheme="minorHAnsi"/>
          <w:sz w:val="24"/>
          <w:szCs w:val="24"/>
        </w:rPr>
        <w:t>something</w:t>
      </w:r>
      <w:r>
        <w:rPr>
          <w:rFonts w:eastAsia="MinionPro-Regular+20" w:cstheme="minorHAnsi"/>
          <w:sz w:val="24"/>
          <w:szCs w:val="24"/>
        </w:rPr>
        <w:t xml:space="preserve">’ </w:t>
      </w:r>
      <w:r w:rsidRPr="00E05A4C">
        <w:rPr>
          <w:rFonts w:eastAsia="MinionPro-Regular+20" w:cstheme="minorHAnsi"/>
          <w:sz w:val="24"/>
          <w:szCs w:val="24"/>
        </w:rPr>
        <w:t>sentences are true if there is at least one true vindicating instance</w:t>
      </w:r>
      <w:r w:rsidR="009D79D6">
        <w:rPr>
          <w:rFonts w:eastAsia="MinionPro-Regular+20" w:cstheme="minorHAnsi"/>
          <w:sz w:val="24"/>
          <w:szCs w:val="24"/>
        </w:rPr>
        <w:t>”</w:t>
      </w:r>
      <w:r w:rsidRPr="00E05A4C">
        <w:rPr>
          <w:rFonts w:eastAsia="MinionPro-Regular+20" w:cstheme="minorHAnsi"/>
          <w:sz w:val="24"/>
          <w:szCs w:val="24"/>
        </w:rPr>
        <w:t xml:space="preserve"> (2018:33).</w:t>
      </w:r>
    </w:p>
    <w:p w:rsidR="00B0540E" w:rsidRDefault="00B0540E" w:rsidP="00B0540E">
      <w:pPr>
        <w:autoSpaceDE w:val="0"/>
        <w:autoSpaceDN w:val="0"/>
        <w:adjustRightInd w:val="0"/>
        <w:spacing w:afterLines="160" w:after="384"/>
        <w:jc w:val="both"/>
        <w:rPr>
          <w:rFonts w:eastAsia="MinionPro-Regular+20" w:cstheme="minorHAnsi"/>
          <w:sz w:val="24"/>
          <w:szCs w:val="24"/>
        </w:rPr>
      </w:pPr>
      <w:r>
        <w:rPr>
          <w:rFonts w:eastAsia="MinionPro-Regular+20" w:cstheme="minorHAnsi"/>
          <w:sz w:val="24"/>
          <w:szCs w:val="24"/>
        </w:rPr>
        <w:t xml:space="preserve">Sainsbury’s anti-Meinongian argument can be put in form in terms of a </w:t>
      </w:r>
      <w:r w:rsidRPr="00B0540E">
        <w:rPr>
          <w:rFonts w:eastAsia="MinionPro-Regular+20" w:cstheme="minorHAnsi"/>
          <w:i/>
          <w:sz w:val="24"/>
          <w:szCs w:val="24"/>
        </w:rPr>
        <w:t>modus tollens</w:t>
      </w:r>
      <w:r>
        <w:rPr>
          <w:rFonts w:eastAsia="MinionPro-Regular+20" w:cstheme="minorHAnsi"/>
          <w:sz w:val="24"/>
          <w:szCs w:val="24"/>
        </w:rPr>
        <w:t xml:space="preserve"> argument</w:t>
      </w:r>
      <w:r w:rsidR="004C57AA">
        <w:rPr>
          <w:rFonts w:eastAsia="MinionPro-Regular+20" w:cstheme="minorHAnsi"/>
          <w:sz w:val="24"/>
          <w:szCs w:val="24"/>
        </w:rPr>
        <w:t xml:space="preserve"> (MS)</w:t>
      </w:r>
      <w:r>
        <w:rPr>
          <w:rFonts w:eastAsia="MinionPro-Regular+20" w:cstheme="minorHAnsi"/>
          <w:sz w:val="24"/>
          <w:szCs w:val="24"/>
        </w:rPr>
        <w:t>:</w:t>
      </w:r>
    </w:p>
    <w:p w:rsidR="00B0540E" w:rsidRDefault="00B0540E" w:rsidP="00B0540E">
      <w:pPr>
        <w:autoSpaceDE w:val="0"/>
        <w:autoSpaceDN w:val="0"/>
        <w:adjustRightInd w:val="0"/>
        <w:spacing w:after="0" w:line="240" w:lineRule="auto"/>
        <w:jc w:val="both"/>
        <w:rPr>
          <w:rFonts w:eastAsia="MinionPro-Regular+20" w:cstheme="minorHAnsi"/>
          <w:sz w:val="24"/>
          <w:szCs w:val="24"/>
        </w:rPr>
      </w:pPr>
      <w:r>
        <w:rPr>
          <w:rFonts w:eastAsia="MinionPro-Regular+20" w:cstheme="minorHAnsi"/>
          <w:sz w:val="24"/>
          <w:szCs w:val="24"/>
        </w:rPr>
        <w:lastRenderedPageBreak/>
        <w:t xml:space="preserve">(a) If referential </w:t>
      </w:r>
      <w:r w:rsidR="009D79D6">
        <w:rPr>
          <w:rFonts w:eastAsia="MinionPro-Regular+20" w:cstheme="minorHAnsi"/>
          <w:sz w:val="24"/>
          <w:szCs w:val="24"/>
        </w:rPr>
        <w:t xml:space="preserve">expressions </w:t>
      </w:r>
      <w:r>
        <w:rPr>
          <w:rFonts w:eastAsia="MinionPro-Regular+20" w:cstheme="minorHAnsi"/>
          <w:sz w:val="24"/>
          <w:szCs w:val="24"/>
        </w:rPr>
        <w:t>/ quantified expressions in referential positions refer</w:t>
      </w:r>
      <w:r w:rsidR="0099332C">
        <w:rPr>
          <w:rFonts w:eastAsia="MinionPro-Regular+20" w:cstheme="minorHAnsi"/>
          <w:sz w:val="24"/>
          <w:szCs w:val="24"/>
        </w:rPr>
        <w:t xml:space="preserve"> to</w:t>
      </w:r>
      <w:r>
        <w:rPr>
          <w:rFonts w:eastAsia="MinionPro-Regular+20" w:cstheme="minorHAnsi"/>
          <w:sz w:val="24"/>
          <w:szCs w:val="24"/>
        </w:rPr>
        <w:t xml:space="preserve"> / rang</w:t>
      </w:r>
      <w:r w:rsidR="003C725E">
        <w:rPr>
          <w:rFonts w:eastAsia="MinionPro-Regular+20" w:cstheme="minorHAnsi"/>
          <w:sz w:val="24"/>
          <w:szCs w:val="24"/>
        </w:rPr>
        <w:t>e</w:t>
      </w:r>
      <w:r>
        <w:rPr>
          <w:rFonts w:eastAsia="MinionPro-Regular+20" w:cstheme="minorHAnsi"/>
          <w:sz w:val="24"/>
          <w:szCs w:val="24"/>
        </w:rPr>
        <w:t xml:space="preserve"> over non-existent </w:t>
      </w:r>
      <w:proofErr w:type="spellStart"/>
      <w:r w:rsidRPr="00B0540E">
        <w:rPr>
          <w:rFonts w:eastAsia="MinionPro-Regular+20" w:cstheme="minorHAnsi"/>
          <w:i/>
          <w:sz w:val="24"/>
          <w:szCs w:val="24"/>
        </w:rPr>
        <w:t>intentionalia</w:t>
      </w:r>
      <w:proofErr w:type="spellEnd"/>
      <w:r>
        <w:rPr>
          <w:rFonts w:eastAsia="MinionPro-Regular+20" w:cstheme="minorHAnsi"/>
          <w:sz w:val="24"/>
          <w:szCs w:val="24"/>
        </w:rPr>
        <w:t>, so do non-referential</w:t>
      </w:r>
      <w:r w:rsidR="009D79D6">
        <w:rPr>
          <w:rFonts w:eastAsia="MinionPro-Regular+20" w:cstheme="minorHAnsi"/>
          <w:sz w:val="24"/>
          <w:szCs w:val="24"/>
        </w:rPr>
        <w:t xml:space="preserve"> expressions</w:t>
      </w:r>
      <w:r>
        <w:rPr>
          <w:rFonts w:eastAsia="MinionPro-Regular+20" w:cstheme="minorHAnsi"/>
          <w:sz w:val="24"/>
          <w:szCs w:val="24"/>
        </w:rPr>
        <w:t xml:space="preserve"> / quantified expressions in non-referential positions</w:t>
      </w:r>
      <w:r w:rsidR="009D79D6">
        <w:rPr>
          <w:rFonts w:eastAsia="MinionPro-Regular+20" w:cstheme="minorHAnsi"/>
          <w:sz w:val="24"/>
          <w:szCs w:val="24"/>
        </w:rPr>
        <w:t>;</w:t>
      </w:r>
    </w:p>
    <w:p w:rsidR="00B0540E" w:rsidRDefault="00B0540E" w:rsidP="00B0540E">
      <w:pPr>
        <w:autoSpaceDE w:val="0"/>
        <w:autoSpaceDN w:val="0"/>
        <w:adjustRightInd w:val="0"/>
        <w:spacing w:after="0" w:line="240" w:lineRule="auto"/>
        <w:jc w:val="both"/>
        <w:rPr>
          <w:rFonts w:eastAsia="MinionPro-Regular+20" w:cstheme="minorHAnsi"/>
          <w:i/>
          <w:sz w:val="24"/>
          <w:szCs w:val="24"/>
        </w:rPr>
      </w:pPr>
      <w:r>
        <w:rPr>
          <w:rFonts w:eastAsia="MinionPro-Regular+20" w:cstheme="minorHAnsi"/>
          <w:sz w:val="24"/>
          <w:szCs w:val="24"/>
        </w:rPr>
        <w:t>b) Yet non-referential</w:t>
      </w:r>
      <w:r w:rsidR="009D79D6">
        <w:rPr>
          <w:rFonts w:eastAsia="MinionPro-Regular+20" w:cstheme="minorHAnsi"/>
          <w:sz w:val="24"/>
          <w:szCs w:val="24"/>
        </w:rPr>
        <w:t xml:space="preserve"> expressions</w:t>
      </w:r>
      <w:r>
        <w:rPr>
          <w:rFonts w:eastAsia="MinionPro-Regular+20" w:cstheme="minorHAnsi"/>
          <w:sz w:val="24"/>
          <w:szCs w:val="24"/>
        </w:rPr>
        <w:t xml:space="preserve"> / quantified expressions in non-referential positions do not refer </w:t>
      </w:r>
      <w:r w:rsidR="0099332C">
        <w:rPr>
          <w:rFonts w:eastAsia="MinionPro-Regular+20" w:cstheme="minorHAnsi"/>
          <w:sz w:val="24"/>
          <w:szCs w:val="24"/>
        </w:rPr>
        <w:t xml:space="preserve">to </w:t>
      </w:r>
      <w:r>
        <w:rPr>
          <w:rFonts w:eastAsia="MinionPro-Regular+20" w:cstheme="minorHAnsi"/>
          <w:sz w:val="24"/>
          <w:szCs w:val="24"/>
        </w:rPr>
        <w:t xml:space="preserve">/ range over non-existent </w:t>
      </w:r>
      <w:proofErr w:type="spellStart"/>
      <w:r w:rsidRPr="00B0540E">
        <w:rPr>
          <w:rFonts w:eastAsia="MinionPro-Regular+20" w:cstheme="minorHAnsi"/>
          <w:i/>
          <w:sz w:val="24"/>
          <w:szCs w:val="24"/>
        </w:rPr>
        <w:t>intentionalia</w:t>
      </w:r>
      <w:proofErr w:type="spellEnd"/>
      <w:r w:rsidR="009D79D6" w:rsidRPr="009D79D6">
        <w:rPr>
          <w:rFonts w:eastAsia="MinionPro-Regular+20" w:cstheme="minorHAnsi"/>
          <w:sz w:val="24"/>
          <w:szCs w:val="24"/>
        </w:rPr>
        <w:t>;</w:t>
      </w:r>
    </w:p>
    <w:p w:rsidR="00B0540E" w:rsidRDefault="00B0540E" w:rsidP="00B0540E">
      <w:pPr>
        <w:autoSpaceDE w:val="0"/>
        <w:autoSpaceDN w:val="0"/>
        <w:adjustRightInd w:val="0"/>
        <w:spacing w:after="0" w:line="240" w:lineRule="auto"/>
        <w:jc w:val="both"/>
        <w:rPr>
          <w:rFonts w:eastAsia="MinionPro-Regular+20" w:cstheme="minorHAnsi"/>
          <w:sz w:val="24"/>
          <w:szCs w:val="24"/>
        </w:rPr>
      </w:pPr>
      <w:r>
        <w:rPr>
          <w:rFonts w:eastAsia="MinionPro-Regular+20" w:cstheme="minorHAnsi"/>
          <w:sz w:val="24"/>
          <w:szCs w:val="24"/>
        </w:rPr>
        <w:t xml:space="preserve">c) So, referential </w:t>
      </w:r>
      <w:r w:rsidR="009D79D6">
        <w:rPr>
          <w:rFonts w:eastAsia="MinionPro-Regular+20" w:cstheme="minorHAnsi"/>
          <w:sz w:val="24"/>
          <w:szCs w:val="24"/>
        </w:rPr>
        <w:t xml:space="preserve">expressions </w:t>
      </w:r>
      <w:r>
        <w:rPr>
          <w:rFonts w:eastAsia="MinionPro-Regular+20" w:cstheme="minorHAnsi"/>
          <w:sz w:val="24"/>
          <w:szCs w:val="24"/>
        </w:rPr>
        <w:t xml:space="preserve">/ quantified expressions in referential positions do not refer </w:t>
      </w:r>
      <w:r w:rsidR="0099332C">
        <w:rPr>
          <w:rFonts w:eastAsia="MinionPro-Regular+20" w:cstheme="minorHAnsi"/>
          <w:sz w:val="24"/>
          <w:szCs w:val="24"/>
        </w:rPr>
        <w:t xml:space="preserve">to </w:t>
      </w:r>
      <w:r>
        <w:rPr>
          <w:rFonts w:eastAsia="MinionPro-Regular+20" w:cstheme="minorHAnsi"/>
          <w:sz w:val="24"/>
          <w:szCs w:val="24"/>
        </w:rPr>
        <w:t xml:space="preserve">/ range over non-existent </w:t>
      </w:r>
      <w:proofErr w:type="spellStart"/>
      <w:r w:rsidRPr="00B0540E">
        <w:rPr>
          <w:rFonts w:eastAsia="MinionPro-Regular+20" w:cstheme="minorHAnsi"/>
          <w:i/>
          <w:sz w:val="24"/>
          <w:szCs w:val="24"/>
        </w:rPr>
        <w:t>intentionalia</w:t>
      </w:r>
      <w:proofErr w:type="spellEnd"/>
      <w:r w:rsidR="009D79D6">
        <w:rPr>
          <w:rFonts w:eastAsia="MinionPro-Regular+20" w:cstheme="minorHAnsi"/>
          <w:sz w:val="24"/>
          <w:szCs w:val="24"/>
        </w:rPr>
        <w:t xml:space="preserve"> either.</w:t>
      </w:r>
      <w:r w:rsidR="004D71DB">
        <w:rPr>
          <w:rStyle w:val="Rimandonotaapidipagina"/>
          <w:rFonts w:eastAsia="MinionPro-Regular+20" w:cstheme="minorHAnsi"/>
          <w:sz w:val="24"/>
          <w:szCs w:val="24"/>
        </w:rPr>
        <w:footnoteReference w:id="1"/>
      </w:r>
    </w:p>
    <w:p w:rsidR="00B0540E" w:rsidRDefault="00B0540E" w:rsidP="00B0540E">
      <w:pPr>
        <w:autoSpaceDE w:val="0"/>
        <w:autoSpaceDN w:val="0"/>
        <w:adjustRightInd w:val="0"/>
        <w:jc w:val="both"/>
        <w:rPr>
          <w:rFonts w:eastAsia="MinionPro-Regular+20" w:cstheme="minorHAnsi"/>
          <w:sz w:val="24"/>
          <w:szCs w:val="24"/>
        </w:rPr>
      </w:pPr>
    </w:p>
    <w:p w:rsidR="00B0540E" w:rsidRDefault="00B0540E"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As a corollary, </w:t>
      </w:r>
      <w:r w:rsidR="00BF277E">
        <w:rPr>
          <w:rFonts w:eastAsia="MinionPro-Regular+20" w:cstheme="minorHAnsi"/>
          <w:sz w:val="24"/>
          <w:szCs w:val="24"/>
        </w:rPr>
        <w:t xml:space="preserve">at a </w:t>
      </w:r>
      <w:r w:rsidR="00BF277E" w:rsidRPr="00BF277E">
        <w:rPr>
          <w:rFonts w:eastAsia="MinionPro-Regular+20" w:cstheme="minorHAnsi"/>
          <w:i/>
          <w:sz w:val="24"/>
          <w:szCs w:val="24"/>
        </w:rPr>
        <w:t>metaphysical</w:t>
      </w:r>
      <w:r w:rsidR="00BF277E">
        <w:rPr>
          <w:rFonts w:eastAsia="MinionPro-Regular+20" w:cstheme="minorHAnsi"/>
          <w:sz w:val="24"/>
          <w:szCs w:val="24"/>
        </w:rPr>
        <w:t xml:space="preserve"> level </w:t>
      </w:r>
      <w:r w:rsidR="007E721E">
        <w:rPr>
          <w:rFonts w:eastAsia="MinionPro-Regular+20" w:cstheme="minorHAnsi"/>
          <w:sz w:val="24"/>
          <w:szCs w:val="24"/>
        </w:rPr>
        <w:t xml:space="preserve">for Sainsbury one must </w:t>
      </w:r>
      <w:r w:rsidR="00EB7FC8">
        <w:rPr>
          <w:rFonts w:eastAsia="MinionPro-Regular+20" w:cstheme="minorHAnsi"/>
          <w:sz w:val="24"/>
          <w:szCs w:val="24"/>
        </w:rPr>
        <w:t xml:space="preserve">ultimately </w:t>
      </w:r>
      <w:r w:rsidR="007E721E">
        <w:rPr>
          <w:rFonts w:eastAsia="MinionPro-Regular+20" w:cstheme="minorHAnsi"/>
          <w:sz w:val="24"/>
          <w:szCs w:val="24"/>
        </w:rPr>
        <w:t xml:space="preserve">get rid of </w:t>
      </w:r>
      <w:r w:rsidR="00DB0B4B">
        <w:rPr>
          <w:rFonts w:eastAsia="MinionPro-Regular+20" w:cstheme="minorHAnsi"/>
          <w:sz w:val="24"/>
          <w:szCs w:val="24"/>
        </w:rPr>
        <w:t>appealing to</w:t>
      </w:r>
      <w:r w:rsidR="007E721E">
        <w:rPr>
          <w:rFonts w:eastAsia="MinionPro-Regular+20" w:cstheme="minorHAnsi"/>
          <w:sz w:val="24"/>
          <w:szCs w:val="24"/>
        </w:rPr>
        <w:t xml:space="preserve"> </w:t>
      </w:r>
      <w:proofErr w:type="spellStart"/>
      <w:r w:rsidR="007E721E" w:rsidRPr="00DB0B4B">
        <w:rPr>
          <w:rFonts w:eastAsia="MinionPro-Regular+20" w:cstheme="minorHAnsi"/>
          <w:i/>
          <w:sz w:val="24"/>
          <w:szCs w:val="24"/>
        </w:rPr>
        <w:t>intentional</w:t>
      </w:r>
      <w:r w:rsidR="00DB0B4B" w:rsidRPr="00DB0B4B">
        <w:rPr>
          <w:rFonts w:eastAsia="MinionPro-Regular+20" w:cstheme="minorHAnsi"/>
          <w:i/>
          <w:sz w:val="24"/>
          <w:szCs w:val="24"/>
        </w:rPr>
        <w:t>ia</w:t>
      </w:r>
      <w:proofErr w:type="spellEnd"/>
      <w:r w:rsidR="000C78AF">
        <w:rPr>
          <w:rFonts w:eastAsia="MinionPro-Regular+20" w:cstheme="minorHAnsi"/>
          <w:i/>
          <w:sz w:val="24"/>
          <w:szCs w:val="24"/>
        </w:rPr>
        <w:t xml:space="preserve"> </w:t>
      </w:r>
      <w:r w:rsidR="000C78AF">
        <w:rPr>
          <w:rFonts w:eastAsia="MinionPro-Regular+20" w:cstheme="minorHAnsi"/>
          <w:sz w:val="24"/>
          <w:szCs w:val="24"/>
        </w:rPr>
        <w:t>altogether</w:t>
      </w:r>
      <w:r w:rsidR="007E721E">
        <w:rPr>
          <w:rFonts w:eastAsia="MinionPro-Regular+20" w:cstheme="minorHAnsi"/>
          <w:sz w:val="24"/>
          <w:szCs w:val="24"/>
        </w:rPr>
        <w:t>.</w:t>
      </w:r>
      <w:r w:rsidR="00FB309C">
        <w:rPr>
          <w:rFonts w:eastAsia="MinionPro-Regular+20" w:cstheme="minorHAnsi"/>
          <w:sz w:val="24"/>
          <w:szCs w:val="24"/>
        </w:rPr>
        <w:t xml:space="preserve"> First of all,</w:t>
      </w:r>
      <w:r w:rsidR="007E721E">
        <w:rPr>
          <w:rFonts w:eastAsia="MinionPro-Regular+20" w:cstheme="minorHAnsi"/>
          <w:sz w:val="24"/>
          <w:szCs w:val="24"/>
        </w:rPr>
        <w:t xml:space="preserve"> </w:t>
      </w:r>
      <w:r w:rsidR="00FB309C">
        <w:rPr>
          <w:rFonts w:eastAsia="MinionPro-Regular+20" w:cstheme="minorHAnsi"/>
          <w:i/>
          <w:sz w:val="24"/>
          <w:szCs w:val="24"/>
        </w:rPr>
        <w:t>p</w:t>
      </w:r>
      <w:r w:rsidR="007E721E" w:rsidRPr="00AE1982">
        <w:rPr>
          <w:rFonts w:eastAsia="MinionPro-Regular+20" w:cstheme="minorHAnsi"/>
          <w:i/>
          <w:sz w:val="24"/>
          <w:szCs w:val="24"/>
        </w:rPr>
        <w:t>ace</w:t>
      </w:r>
      <w:r w:rsidR="007E721E">
        <w:rPr>
          <w:rFonts w:eastAsia="MinionPro-Regular+20" w:cstheme="minorHAnsi"/>
          <w:sz w:val="24"/>
          <w:szCs w:val="24"/>
        </w:rPr>
        <w:t xml:space="preserve"> Crane (2001,2013), </w:t>
      </w:r>
      <w:r w:rsidR="00AE1982">
        <w:rPr>
          <w:rFonts w:eastAsia="MinionPro-Regular+20" w:cstheme="minorHAnsi"/>
          <w:sz w:val="24"/>
          <w:szCs w:val="24"/>
        </w:rPr>
        <w:t xml:space="preserve">says Sainsbury, there are no non-existent </w:t>
      </w:r>
      <w:proofErr w:type="spellStart"/>
      <w:r w:rsidR="00AE1982" w:rsidRPr="00AE1982">
        <w:rPr>
          <w:rFonts w:eastAsia="MinionPro-Regular+20" w:cstheme="minorHAnsi"/>
          <w:i/>
          <w:sz w:val="24"/>
          <w:szCs w:val="24"/>
        </w:rPr>
        <w:t>intentionalia</w:t>
      </w:r>
      <w:proofErr w:type="spellEnd"/>
      <w:r w:rsidR="00AE1982">
        <w:rPr>
          <w:rFonts w:eastAsia="MinionPro-Regular+20" w:cstheme="minorHAnsi"/>
          <w:sz w:val="24"/>
          <w:szCs w:val="24"/>
        </w:rPr>
        <w:t>. A vindicating instance of the</w:t>
      </w:r>
      <w:r w:rsidR="0099332C">
        <w:rPr>
          <w:rFonts w:eastAsia="MinionPro-Regular+20" w:cstheme="minorHAnsi"/>
          <w:sz w:val="24"/>
          <w:szCs w:val="24"/>
        </w:rPr>
        <w:t xml:space="preserve"> following</w:t>
      </w:r>
      <w:r w:rsidR="00AE1982">
        <w:rPr>
          <w:rFonts w:eastAsia="MinionPro-Regular+20" w:cstheme="minorHAnsi"/>
          <w:sz w:val="24"/>
          <w:szCs w:val="24"/>
        </w:rPr>
        <w:t xml:space="preserve"> true quantified sentence</w:t>
      </w:r>
      <w:r w:rsidR="00FB309C">
        <w:rPr>
          <w:rFonts w:eastAsia="MinionPro-Regular+20" w:cstheme="minorHAnsi"/>
          <w:sz w:val="24"/>
          <w:szCs w:val="24"/>
        </w:rPr>
        <w:t xml:space="preserve"> that may seem to provide an ontological commitment to a non-existent </w:t>
      </w:r>
      <w:proofErr w:type="spellStart"/>
      <w:r w:rsidR="00FB309C" w:rsidRPr="00FB309C">
        <w:rPr>
          <w:rFonts w:eastAsia="MinionPro-Regular+20" w:cstheme="minorHAnsi"/>
          <w:i/>
          <w:sz w:val="24"/>
          <w:szCs w:val="24"/>
        </w:rPr>
        <w:t>intentional</w:t>
      </w:r>
      <w:r w:rsidR="00FB309C">
        <w:rPr>
          <w:rFonts w:eastAsia="MinionPro-Regular+20" w:cstheme="minorHAnsi"/>
          <w:i/>
          <w:sz w:val="24"/>
          <w:szCs w:val="24"/>
        </w:rPr>
        <w:t>e</w:t>
      </w:r>
      <w:proofErr w:type="spellEnd"/>
      <w:r w:rsidR="0099332C">
        <w:rPr>
          <w:rFonts w:eastAsia="MinionPro-Regular+20" w:cstheme="minorHAnsi"/>
          <w:sz w:val="24"/>
          <w:szCs w:val="24"/>
        </w:rPr>
        <w:t>:</w:t>
      </w:r>
    </w:p>
    <w:p w:rsidR="00AE1982" w:rsidRDefault="00AE1982" w:rsidP="00B0540E">
      <w:pPr>
        <w:autoSpaceDE w:val="0"/>
        <w:autoSpaceDN w:val="0"/>
        <w:adjustRightInd w:val="0"/>
        <w:jc w:val="both"/>
        <w:rPr>
          <w:rFonts w:eastAsia="MinionPro-Regular+20" w:cstheme="minorHAnsi"/>
          <w:sz w:val="24"/>
          <w:szCs w:val="24"/>
        </w:rPr>
      </w:pPr>
    </w:p>
    <w:p w:rsidR="00AE1982" w:rsidRDefault="00AE1982"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w:t>
      </w:r>
      <w:r w:rsidR="00141EA3">
        <w:rPr>
          <w:rFonts w:eastAsia="MinionPro-Regular+20" w:cstheme="minorHAnsi"/>
          <w:sz w:val="24"/>
          <w:szCs w:val="24"/>
        </w:rPr>
        <w:t>9</w:t>
      </w:r>
      <w:r>
        <w:rPr>
          <w:rFonts w:eastAsia="MinionPro-Regular+20" w:cstheme="minorHAnsi"/>
          <w:sz w:val="24"/>
          <w:szCs w:val="24"/>
        </w:rPr>
        <w:t xml:space="preserve">) Something [is an </w:t>
      </w:r>
      <w:proofErr w:type="spellStart"/>
      <w:r w:rsidRPr="00AE1982">
        <w:rPr>
          <w:rFonts w:eastAsia="MinionPro-Regular+20" w:cstheme="minorHAnsi"/>
          <w:i/>
          <w:sz w:val="24"/>
          <w:szCs w:val="24"/>
        </w:rPr>
        <w:t>intentionale</w:t>
      </w:r>
      <w:proofErr w:type="spellEnd"/>
      <w:r>
        <w:rPr>
          <w:rFonts w:eastAsia="MinionPro-Regular+20" w:cstheme="minorHAnsi"/>
          <w:sz w:val="24"/>
          <w:szCs w:val="24"/>
        </w:rPr>
        <w:t xml:space="preserve"> that] does not exist – namely, Pegasus</w:t>
      </w:r>
      <w:r w:rsidR="000C78AF">
        <w:rPr>
          <w:rStyle w:val="Rimandonotaapidipagina"/>
          <w:rFonts w:eastAsia="MinionPro-Regular+20" w:cstheme="minorHAnsi"/>
          <w:sz w:val="24"/>
          <w:szCs w:val="24"/>
        </w:rPr>
        <w:footnoteReference w:id="2"/>
      </w:r>
    </w:p>
    <w:p w:rsidR="00AE1982" w:rsidRDefault="00AE1982" w:rsidP="00B0540E">
      <w:pPr>
        <w:autoSpaceDE w:val="0"/>
        <w:autoSpaceDN w:val="0"/>
        <w:adjustRightInd w:val="0"/>
        <w:jc w:val="both"/>
        <w:rPr>
          <w:rFonts w:eastAsia="MinionPro-Regular+20" w:cstheme="minorHAnsi"/>
          <w:sz w:val="24"/>
          <w:szCs w:val="24"/>
        </w:rPr>
      </w:pPr>
    </w:p>
    <w:p w:rsidR="00AE1982" w:rsidRDefault="00AE1982"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i.e.,</w:t>
      </w:r>
    </w:p>
    <w:p w:rsidR="00AE1982" w:rsidRDefault="00AE1982" w:rsidP="00B0540E">
      <w:pPr>
        <w:autoSpaceDE w:val="0"/>
        <w:autoSpaceDN w:val="0"/>
        <w:adjustRightInd w:val="0"/>
        <w:jc w:val="both"/>
        <w:rPr>
          <w:rFonts w:eastAsia="MinionPro-Regular+20" w:cstheme="minorHAnsi"/>
          <w:sz w:val="24"/>
          <w:szCs w:val="24"/>
        </w:rPr>
      </w:pPr>
    </w:p>
    <w:p w:rsidR="00AE1982" w:rsidRDefault="00AE1982"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w:t>
      </w:r>
      <w:r w:rsidR="00141EA3">
        <w:rPr>
          <w:rFonts w:eastAsia="MinionPro-Regular+20" w:cstheme="minorHAnsi"/>
          <w:sz w:val="24"/>
          <w:szCs w:val="24"/>
        </w:rPr>
        <w:t>10</w:t>
      </w:r>
      <w:r>
        <w:rPr>
          <w:rFonts w:eastAsia="MinionPro-Regular+20" w:cstheme="minorHAnsi"/>
          <w:sz w:val="24"/>
          <w:szCs w:val="24"/>
        </w:rPr>
        <w:t xml:space="preserve">) Pegasus </w:t>
      </w:r>
      <w:r w:rsidR="009D79D6">
        <w:rPr>
          <w:rFonts w:eastAsia="MinionPro-Regular+20" w:cstheme="minorHAnsi"/>
          <w:sz w:val="24"/>
          <w:szCs w:val="24"/>
        </w:rPr>
        <w:t xml:space="preserve">[is an </w:t>
      </w:r>
      <w:proofErr w:type="spellStart"/>
      <w:r w:rsidR="009D79D6" w:rsidRPr="00AE1982">
        <w:rPr>
          <w:rFonts w:eastAsia="MinionPro-Regular+20" w:cstheme="minorHAnsi"/>
          <w:i/>
          <w:sz w:val="24"/>
          <w:szCs w:val="24"/>
        </w:rPr>
        <w:t>intentionale</w:t>
      </w:r>
      <w:proofErr w:type="spellEnd"/>
      <w:r w:rsidR="009D79D6">
        <w:rPr>
          <w:rFonts w:eastAsia="MinionPro-Regular+20" w:cstheme="minorHAnsi"/>
          <w:sz w:val="24"/>
          <w:szCs w:val="24"/>
        </w:rPr>
        <w:t xml:space="preserve"> that] </w:t>
      </w:r>
      <w:r>
        <w:rPr>
          <w:rFonts w:eastAsia="MinionPro-Regular+20" w:cstheme="minorHAnsi"/>
          <w:sz w:val="24"/>
          <w:szCs w:val="24"/>
        </w:rPr>
        <w:t>does not exist</w:t>
      </w:r>
    </w:p>
    <w:p w:rsidR="00AE1982" w:rsidRDefault="00AE1982" w:rsidP="00B0540E">
      <w:pPr>
        <w:autoSpaceDE w:val="0"/>
        <w:autoSpaceDN w:val="0"/>
        <w:adjustRightInd w:val="0"/>
        <w:jc w:val="both"/>
        <w:rPr>
          <w:rFonts w:eastAsia="MinionPro-Regular+20" w:cstheme="minorHAnsi"/>
          <w:sz w:val="24"/>
          <w:szCs w:val="24"/>
        </w:rPr>
      </w:pPr>
    </w:p>
    <w:p w:rsidR="00714D61" w:rsidRDefault="00AE1982"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lastRenderedPageBreak/>
        <w:t>is true</w:t>
      </w:r>
      <w:r w:rsidR="00FB309C">
        <w:rPr>
          <w:rFonts w:eastAsia="MinionPro-Regular+20" w:cstheme="minorHAnsi"/>
          <w:sz w:val="24"/>
          <w:szCs w:val="24"/>
        </w:rPr>
        <w:t xml:space="preserve"> not because, </w:t>
      </w:r>
      <w:r w:rsidR="00FB309C" w:rsidRPr="00FB309C">
        <w:rPr>
          <w:rFonts w:eastAsia="MinionPro-Regular+20" w:cstheme="minorHAnsi"/>
          <w:i/>
          <w:sz w:val="24"/>
          <w:szCs w:val="24"/>
        </w:rPr>
        <w:t>à la</w:t>
      </w:r>
      <w:r w:rsidR="00FB309C">
        <w:rPr>
          <w:rFonts w:eastAsia="MinionPro-Regular+20" w:cstheme="minorHAnsi"/>
          <w:sz w:val="24"/>
          <w:szCs w:val="24"/>
        </w:rPr>
        <w:t xml:space="preserve"> </w:t>
      </w:r>
      <w:proofErr w:type="spellStart"/>
      <w:r w:rsidR="00FB309C">
        <w:rPr>
          <w:rFonts w:eastAsia="MinionPro-Regular+20" w:cstheme="minorHAnsi"/>
          <w:sz w:val="24"/>
          <w:szCs w:val="24"/>
        </w:rPr>
        <w:t>Meinong</w:t>
      </w:r>
      <w:proofErr w:type="spellEnd"/>
      <w:r w:rsidR="00FB309C">
        <w:rPr>
          <w:rFonts w:eastAsia="MinionPro-Regular+20" w:cstheme="minorHAnsi"/>
          <w:sz w:val="24"/>
          <w:szCs w:val="24"/>
        </w:rPr>
        <w:t xml:space="preserve"> (19</w:t>
      </w:r>
      <w:r w:rsidR="00B64A4E">
        <w:rPr>
          <w:rFonts w:eastAsia="MinionPro-Regular+20" w:cstheme="minorHAnsi"/>
          <w:sz w:val="24"/>
          <w:szCs w:val="24"/>
        </w:rPr>
        <w:t>60</w:t>
      </w:r>
      <w:r w:rsidR="00FB309C">
        <w:rPr>
          <w:rFonts w:eastAsia="MinionPro-Regular+20" w:cstheme="minorHAnsi"/>
          <w:sz w:val="24"/>
          <w:szCs w:val="24"/>
        </w:rPr>
        <w:t xml:space="preserve">), it truly asserts that a certain </w:t>
      </w:r>
      <w:proofErr w:type="spellStart"/>
      <w:r w:rsidR="00FB309C" w:rsidRPr="00FB309C">
        <w:rPr>
          <w:rFonts w:eastAsia="MinionPro-Regular+20" w:cstheme="minorHAnsi"/>
          <w:i/>
          <w:sz w:val="24"/>
          <w:szCs w:val="24"/>
        </w:rPr>
        <w:t>intentionale</w:t>
      </w:r>
      <w:proofErr w:type="spellEnd"/>
      <w:r w:rsidR="00FB309C">
        <w:rPr>
          <w:rFonts w:eastAsia="MinionPro-Regular+20" w:cstheme="minorHAnsi"/>
          <w:sz w:val="24"/>
          <w:szCs w:val="24"/>
        </w:rPr>
        <w:t xml:space="preserve"> does not exist,</w:t>
      </w:r>
      <w:r>
        <w:rPr>
          <w:rFonts w:eastAsia="MinionPro-Regular+20" w:cstheme="minorHAnsi"/>
          <w:sz w:val="24"/>
          <w:szCs w:val="24"/>
        </w:rPr>
        <w:t xml:space="preserve"> </w:t>
      </w:r>
      <w:r w:rsidR="00FB309C">
        <w:rPr>
          <w:rFonts w:eastAsia="MinionPro-Regular+20" w:cstheme="minorHAnsi"/>
          <w:sz w:val="24"/>
          <w:szCs w:val="24"/>
        </w:rPr>
        <w:t xml:space="preserve">but </w:t>
      </w:r>
      <w:r>
        <w:rPr>
          <w:rFonts w:eastAsia="MinionPro-Regular+20" w:cstheme="minorHAnsi"/>
          <w:sz w:val="24"/>
          <w:szCs w:val="24"/>
        </w:rPr>
        <w:t xml:space="preserve">because negation is </w:t>
      </w:r>
      <w:r w:rsidR="009D79D6">
        <w:rPr>
          <w:rFonts w:eastAsia="MinionPro-Regular+20" w:cstheme="minorHAnsi"/>
          <w:sz w:val="24"/>
          <w:szCs w:val="24"/>
        </w:rPr>
        <w:t xml:space="preserve">there </w:t>
      </w:r>
      <w:r>
        <w:rPr>
          <w:rFonts w:eastAsia="MinionPro-Regular+20" w:cstheme="minorHAnsi"/>
          <w:sz w:val="24"/>
          <w:szCs w:val="24"/>
        </w:rPr>
        <w:t>given wide scope, so that (</w:t>
      </w:r>
      <w:r w:rsidR="00141EA3">
        <w:rPr>
          <w:rFonts w:eastAsia="MinionPro-Regular+20" w:cstheme="minorHAnsi"/>
          <w:sz w:val="24"/>
          <w:szCs w:val="24"/>
        </w:rPr>
        <w:t>10</w:t>
      </w:r>
      <w:r>
        <w:rPr>
          <w:rFonts w:eastAsia="MinionPro-Regular+20" w:cstheme="minorHAnsi"/>
          <w:sz w:val="24"/>
          <w:szCs w:val="24"/>
        </w:rPr>
        <w:t>) simply inverts the truth-value of the sentence it negates,</w:t>
      </w:r>
      <w:r w:rsidR="00714D61">
        <w:rPr>
          <w:rFonts w:eastAsia="MinionPro-Regular+20" w:cstheme="minorHAnsi"/>
          <w:sz w:val="24"/>
          <w:szCs w:val="24"/>
        </w:rPr>
        <w:t xml:space="preserve"> i.e.,</w:t>
      </w:r>
      <w:r>
        <w:rPr>
          <w:rFonts w:eastAsia="MinionPro-Regular+20" w:cstheme="minorHAnsi"/>
          <w:sz w:val="24"/>
          <w:szCs w:val="24"/>
        </w:rPr>
        <w:t xml:space="preserve"> </w:t>
      </w:r>
    </w:p>
    <w:p w:rsidR="00714D61" w:rsidRDefault="00714D61" w:rsidP="00B0540E">
      <w:pPr>
        <w:autoSpaceDE w:val="0"/>
        <w:autoSpaceDN w:val="0"/>
        <w:adjustRightInd w:val="0"/>
        <w:jc w:val="both"/>
        <w:rPr>
          <w:rFonts w:eastAsia="MinionPro-Regular+20" w:cstheme="minorHAnsi"/>
          <w:sz w:val="24"/>
          <w:szCs w:val="24"/>
        </w:rPr>
      </w:pPr>
    </w:p>
    <w:p w:rsidR="00714D61" w:rsidRDefault="00714D61"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(11) Pegasus [is an </w:t>
      </w:r>
      <w:proofErr w:type="spellStart"/>
      <w:r w:rsidRPr="00714D61">
        <w:rPr>
          <w:rFonts w:eastAsia="MinionPro-Regular+20" w:cstheme="minorHAnsi"/>
          <w:i/>
          <w:sz w:val="24"/>
          <w:szCs w:val="24"/>
        </w:rPr>
        <w:t>intentionale</w:t>
      </w:r>
      <w:proofErr w:type="spellEnd"/>
      <w:r>
        <w:rPr>
          <w:rFonts w:eastAsia="MinionPro-Regular+20" w:cstheme="minorHAnsi"/>
          <w:sz w:val="24"/>
          <w:szCs w:val="24"/>
        </w:rPr>
        <w:t xml:space="preserve"> that] exists</w:t>
      </w:r>
      <w:r w:rsidR="00DB0B4B">
        <w:rPr>
          <w:rFonts w:eastAsia="MinionPro-Regular+20" w:cstheme="minorHAnsi"/>
          <w:sz w:val="24"/>
          <w:szCs w:val="24"/>
        </w:rPr>
        <w:t>.</w:t>
      </w:r>
    </w:p>
    <w:p w:rsidR="00714D61" w:rsidRDefault="00714D61" w:rsidP="00B0540E">
      <w:pPr>
        <w:autoSpaceDE w:val="0"/>
        <w:autoSpaceDN w:val="0"/>
        <w:adjustRightInd w:val="0"/>
        <w:jc w:val="both"/>
        <w:rPr>
          <w:rFonts w:eastAsia="MinionPro-Regular+20" w:cstheme="minorHAnsi"/>
          <w:sz w:val="24"/>
          <w:szCs w:val="24"/>
        </w:rPr>
      </w:pPr>
    </w:p>
    <w:p w:rsidR="00AE1982" w:rsidRDefault="00DB0B4B"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(11)</w:t>
      </w:r>
      <w:r w:rsidR="00AE1982">
        <w:rPr>
          <w:rFonts w:eastAsia="MinionPro-Regular+20" w:cstheme="minorHAnsi"/>
          <w:sz w:val="24"/>
          <w:szCs w:val="24"/>
        </w:rPr>
        <w:t xml:space="preserve"> is false</w:t>
      </w:r>
      <w:r>
        <w:rPr>
          <w:rFonts w:eastAsia="MinionPro-Regular+20" w:cstheme="minorHAnsi"/>
          <w:sz w:val="24"/>
          <w:szCs w:val="24"/>
        </w:rPr>
        <w:t xml:space="preserve"> simply</w:t>
      </w:r>
      <w:r w:rsidR="00AE1982">
        <w:rPr>
          <w:rFonts w:eastAsia="MinionPro-Regular+20" w:cstheme="minorHAnsi"/>
          <w:sz w:val="24"/>
          <w:szCs w:val="24"/>
        </w:rPr>
        <w:t xml:space="preserve"> because “Pegasus” does not refer (Sainsbury 2005,20</w:t>
      </w:r>
      <w:r w:rsidR="00B22700">
        <w:rPr>
          <w:rFonts w:eastAsia="MinionPro-Regular+20" w:cstheme="minorHAnsi"/>
          <w:sz w:val="24"/>
          <w:szCs w:val="24"/>
        </w:rPr>
        <w:t>09</w:t>
      </w:r>
      <w:r w:rsidR="00AE1982">
        <w:rPr>
          <w:rFonts w:eastAsia="MinionPro-Regular+20" w:cstheme="minorHAnsi"/>
          <w:sz w:val="24"/>
          <w:szCs w:val="24"/>
        </w:rPr>
        <w:t xml:space="preserve">,2018). </w:t>
      </w:r>
      <w:r w:rsidR="009D79D6">
        <w:rPr>
          <w:rFonts w:eastAsia="MinionPro-Regular+20" w:cstheme="minorHAnsi"/>
          <w:sz w:val="24"/>
          <w:szCs w:val="24"/>
        </w:rPr>
        <w:t>M</w:t>
      </w:r>
      <w:r w:rsidR="00FB309C">
        <w:rPr>
          <w:rFonts w:eastAsia="MinionPro-Regular+20" w:cstheme="minorHAnsi"/>
          <w:sz w:val="24"/>
          <w:szCs w:val="24"/>
        </w:rPr>
        <w:t>oreover</w:t>
      </w:r>
      <w:r w:rsidR="00AE1982">
        <w:rPr>
          <w:rFonts w:eastAsia="MinionPro-Regular+20" w:cstheme="minorHAnsi"/>
          <w:sz w:val="24"/>
          <w:szCs w:val="24"/>
        </w:rPr>
        <w:t>,</w:t>
      </w:r>
      <w:r w:rsidR="0099332C">
        <w:rPr>
          <w:rFonts w:eastAsia="MinionPro-Regular+20" w:cstheme="minorHAnsi"/>
          <w:sz w:val="24"/>
          <w:szCs w:val="24"/>
        </w:rPr>
        <w:t xml:space="preserve"> comments Sainsbury,</w:t>
      </w:r>
      <w:r w:rsidR="009D79D6">
        <w:rPr>
          <w:rFonts w:eastAsia="MinionPro-Regular+20" w:cstheme="minorHAnsi"/>
          <w:sz w:val="24"/>
          <w:szCs w:val="24"/>
        </w:rPr>
        <w:t xml:space="preserve"> this </w:t>
      </w:r>
      <w:r>
        <w:rPr>
          <w:rFonts w:eastAsia="MinionPro-Regular+20" w:cstheme="minorHAnsi"/>
          <w:sz w:val="24"/>
          <w:szCs w:val="24"/>
        </w:rPr>
        <w:t xml:space="preserve">situation </w:t>
      </w:r>
      <w:r w:rsidR="009D79D6">
        <w:rPr>
          <w:rFonts w:eastAsia="MinionPro-Regular+20" w:cstheme="minorHAnsi"/>
          <w:sz w:val="24"/>
          <w:szCs w:val="24"/>
        </w:rPr>
        <w:t>may make one think that</w:t>
      </w:r>
      <w:r w:rsidR="00AE1982">
        <w:rPr>
          <w:rFonts w:eastAsia="MinionPro-Regular+20" w:cstheme="minorHAnsi"/>
          <w:sz w:val="24"/>
          <w:szCs w:val="24"/>
        </w:rPr>
        <w:t xml:space="preserve"> one should merely talk, as Searle (1983) suggested, of </w:t>
      </w:r>
      <w:r w:rsidR="003A4A4F">
        <w:rPr>
          <w:rFonts w:eastAsia="MinionPro-Regular+20" w:cstheme="minorHAnsi"/>
          <w:sz w:val="24"/>
          <w:szCs w:val="24"/>
        </w:rPr>
        <w:t xml:space="preserve">ordinary viz. </w:t>
      </w:r>
      <w:r w:rsidR="00AE1982">
        <w:rPr>
          <w:rFonts w:eastAsia="MinionPro-Regular+20" w:cstheme="minorHAnsi"/>
          <w:sz w:val="24"/>
          <w:szCs w:val="24"/>
        </w:rPr>
        <w:t xml:space="preserve">existent </w:t>
      </w:r>
      <w:proofErr w:type="spellStart"/>
      <w:r w:rsidR="00AE1982" w:rsidRPr="00AE1982">
        <w:rPr>
          <w:rFonts w:eastAsia="MinionPro-Regular+20" w:cstheme="minorHAnsi"/>
          <w:i/>
          <w:sz w:val="24"/>
          <w:szCs w:val="24"/>
        </w:rPr>
        <w:t>intentionalia</w:t>
      </w:r>
      <w:proofErr w:type="spellEnd"/>
      <w:r w:rsidR="00AE1982">
        <w:rPr>
          <w:rFonts w:eastAsia="MinionPro-Regular+20" w:cstheme="minorHAnsi"/>
          <w:sz w:val="24"/>
          <w:szCs w:val="24"/>
        </w:rPr>
        <w:t>. Yet</w:t>
      </w:r>
      <w:r w:rsidR="00FB309C">
        <w:rPr>
          <w:rFonts w:eastAsia="MinionPro-Regular+20" w:cstheme="minorHAnsi"/>
          <w:sz w:val="24"/>
          <w:szCs w:val="24"/>
        </w:rPr>
        <w:t xml:space="preserve"> </w:t>
      </w:r>
      <w:r w:rsidR="00FB309C" w:rsidRPr="00FB309C">
        <w:rPr>
          <w:rFonts w:eastAsia="MinionPro-Regular+20" w:cstheme="minorHAnsi"/>
          <w:i/>
          <w:sz w:val="24"/>
          <w:szCs w:val="24"/>
        </w:rPr>
        <w:t>pace</w:t>
      </w:r>
      <w:r w:rsidR="00FB309C">
        <w:rPr>
          <w:rFonts w:eastAsia="MinionPro-Regular+20" w:cstheme="minorHAnsi"/>
          <w:sz w:val="24"/>
          <w:szCs w:val="24"/>
        </w:rPr>
        <w:t xml:space="preserve"> Searle,</w:t>
      </w:r>
      <w:r w:rsidR="00CC7EB6">
        <w:rPr>
          <w:rFonts w:eastAsia="MinionPro-Regular+20" w:cstheme="minorHAnsi"/>
          <w:sz w:val="24"/>
          <w:szCs w:val="24"/>
        </w:rPr>
        <w:t xml:space="preserve"> adds Sainsbury,</w:t>
      </w:r>
      <w:r w:rsidR="00AE1982">
        <w:rPr>
          <w:rFonts w:eastAsia="MinionPro-Regular+20" w:cstheme="minorHAnsi"/>
          <w:sz w:val="24"/>
          <w:szCs w:val="24"/>
        </w:rPr>
        <w:t xml:space="preserve"> </w:t>
      </w:r>
      <w:proofErr w:type="spellStart"/>
      <w:r w:rsidR="00AE1982" w:rsidRPr="00AE1982">
        <w:rPr>
          <w:rFonts w:eastAsia="MinionPro-Regular+20" w:cstheme="minorHAnsi"/>
          <w:i/>
          <w:sz w:val="24"/>
          <w:szCs w:val="24"/>
        </w:rPr>
        <w:t>intentionalia</w:t>
      </w:r>
      <w:proofErr w:type="spellEnd"/>
      <w:r w:rsidR="00AE1982">
        <w:rPr>
          <w:rFonts w:eastAsia="MinionPro-Regular+20" w:cstheme="minorHAnsi"/>
          <w:sz w:val="24"/>
          <w:szCs w:val="24"/>
        </w:rPr>
        <w:t xml:space="preserve"> were (re)introduced by Brentano (1995) as the intentional correlates</w:t>
      </w:r>
      <w:r w:rsidR="00FB309C">
        <w:rPr>
          <w:rFonts w:eastAsia="MinionPro-Regular+20" w:cstheme="minorHAnsi"/>
          <w:sz w:val="24"/>
          <w:szCs w:val="24"/>
        </w:rPr>
        <w:t xml:space="preserve"> of thoughts</w:t>
      </w:r>
      <w:r w:rsidR="00AE1982">
        <w:rPr>
          <w:rFonts w:eastAsia="MinionPro-Regular+20" w:cstheme="minorHAnsi"/>
          <w:sz w:val="24"/>
          <w:szCs w:val="24"/>
        </w:rPr>
        <w:t xml:space="preserve"> justifying one’s saying that one can think both of what exists and of what it does not exist.</w:t>
      </w:r>
      <w:r w:rsidR="00FB309C">
        <w:rPr>
          <w:rFonts w:eastAsia="MinionPro-Regular+20" w:cstheme="minorHAnsi"/>
          <w:sz w:val="24"/>
          <w:szCs w:val="24"/>
        </w:rPr>
        <w:t xml:space="preserve"> Hence finally, in order to get rid of this conundrum, </w:t>
      </w:r>
      <w:r w:rsidR="00BF277E">
        <w:rPr>
          <w:rFonts w:eastAsia="MinionPro-Regular+20" w:cstheme="minorHAnsi"/>
          <w:sz w:val="24"/>
          <w:szCs w:val="24"/>
        </w:rPr>
        <w:t xml:space="preserve">at a </w:t>
      </w:r>
      <w:r w:rsidR="00BF277E" w:rsidRPr="00BF277E">
        <w:rPr>
          <w:rFonts w:eastAsia="MinionPro-Regular+20" w:cstheme="minorHAnsi"/>
          <w:i/>
          <w:sz w:val="24"/>
          <w:szCs w:val="24"/>
        </w:rPr>
        <w:t>metaphysical</w:t>
      </w:r>
      <w:r w:rsidR="00BF277E">
        <w:rPr>
          <w:rFonts w:eastAsia="MinionPro-Regular+20" w:cstheme="minorHAnsi"/>
          <w:sz w:val="24"/>
          <w:szCs w:val="24"/>
        </w:rPr>
        <w:t xml:space="preserve"> level for Sainsbury it is </w:t>
      </w:r>
      <w:r w:rsidR="00FB309C">
        <w:rPr>
          <w:rFonts w:eastAsia="MinionPro-Regular+20" w:cstheme="minorHAnsi"/>
          <w:sz w:val="24"/>
          <w:szCs w:val="24"/>
        </w:rPr>
        <w:t xml:space="preserve">better to dispense with </w:t>
      </w:r>
      <w:r>
        <w:rPr>
          <w:rFonts w:eastAsia="MinionPro-Regular+20" w:cstheme="minorHAnsi"/>
          <w:sz w:val="24"/>
          <w:szCs w:val="24"/>
        </w:rPr>
        <w:t>appealing to</w:t>
      </w:r>
      <w:r w:rsidR="00FB309C">
        <w:rPr>
          <w:rFonts w:eastAsia="MinionPro-Regular+20" w:cstheme="minorHAnsi"/>
          <w:sz w:val="24"/>
          <w:szCs w:val="24"/>
        </w:rPr>
        <w:t xml:space="preserve"> </w:t>
      </w:r>
      <w:proofErr w:type="spellStart"/>
      <w:r w:rsidR="00FB309C" w:rsidRPr="00FB309C">
        <w:rPr>
          <w:rFonts w:eastAsia="MinionPro-Regular+20" w:cstheme="minorHAnsi"/>
          <w:i/>
          <w:sz w:val="24"/>
          <w:szCs w:val="24"/>
        </w:rPr>
        <w:t>intentionalia</w:t>
      </w:r>
      <w:proofErr w:type="spellEnd"/>
      <w:r w:rsidR="00FB309C">
        <w:rPr>
          <w:rFonts w:eastAsia="MinionPro-Regular+20" w:cstheme="minorHAnsi"/>
          <w:sz w:val="24"/>
          <w:szCs w:val="24"/>
        </w:rPr>
        <w:t xml:space="preserve"> altogether.</w:t>
      </w:r>
      <w:r w:rsidR="00BF277E">
        <w:rPr>
          <w:rFonts w:eastAsia="MinionPro-Regular+20" w:cstheme="minorHAnsi"/>
          <w:sz w:val="24"/>
          <w:szCs w:val="24"/>
        </w:rPr>
        <w:t xml:space="preserve"> Whenever a thought </w:t>
      </w:r>
      <w:r w:rsidR="006542E8">
        <w:rPr>
          <w:rFonts w:eastAsia="MinionPro-Regular+20" w:cstheme="minorHAnsi"/>
          <w:sz w:val="24"/>
          <w:szCs w:val="24"/>
        </w:rPr>
        <w:t>seems to be</w:t>
      </w:r>
      <w:r w:rsidR="00BF277E">
        <w:rPr>
          <w:rFonts w:eastAsia="MinionPro-Regular+20" w:cstheme="minorHAnsi"/>
          <w:sz w:val="24"/>
          <w:szCs w:val="24"/>
        </w:rPr>
        <w:t xml:space="preserve"> about an </w:t>
      </w:r>
      <w:proofErr w:type="spellStart"/>
      <w:r w:rsidR="00BF277E" w:rsidRPr="00BF277E">
        <w:rPr>
          <w:rFonts w:eastAsia="MinionPro-Regular+20" w:cstheme="minorHAnsi"/>
          <w:i/>
          <w:sz w:val="24"/>
          <w:szCs w:val="24"/>
        </w:rPr>
        <w:t>intentionale</w:t>
      </w:r>
      <w:proofErr w:type="spellEnd"/>
      <w:r w:rsidR="00BF277E">
        <w:rPr>
          <w:rFonts w:eastAsia="MinionPro-Regular+20" w:cstheme="minorHAnsi"/>
          <w:sz w:val="24"/>
          <w:szCs w:val="24"/>
        </w:rPr>
        <w:t xml:space="preserve">, whether existent or not, in point of fact at a metaphysical level what only holds is a mental relation holding between that thought and a certain </w:t>
      </w:r>
      <w:r w:rsidR="00BF277E" w:rsidRPr="0084315A">
        <w:rPr>
          <w:rFonts w:eastAsia="MinionPro-Regular+20" w:cstheme="minorHAnsi"/>
          <w:i/>
          <w:sz w:val="24"/>
          <w:szCs w:val="24"/>
        </w:rPr>
        <w:t>concept</w:t>
      </w:r>
      <w:r w:rsidR="00080E9C">
        <w:rPr>
          <w:rFonts w:eastAsia="MinionPro-Regular+20" w:cstheme="minorHAnsi"/>
          <w:sz w:val="24"/>
          <w:szCs w:val="24"/>
        </w:rPr>
        <w:t xml:space="preserve">. </w:t>
      </w:r>
      <w:r w:rsidR="00BF277E">
        <w:rPr>
          <w:rFonts w:eastAsia="MinionPro-Regular+20" w:cstheme="minorHAnsi"/>
          <w:sz w:val="24"/>
          <w:szCs w:val="24"/>
        </w:rPr>
        <w:t xml:space="preserve">Sainsbury </w:t>
      </w:r>
      <w:r w:rsidR="006542E8">
        <w:rPr>
          <w:rFonts w:eastAsia="MinionPro-Regular+20" w:cstheme="minorHAnsi"/>
          <w:sz w:val="24"/>
          <w:szCs w:val="24"/>
        </w:rPr>
        <w:t xml:space="preserve">additionally </w:t>
      </w:r>
      <w:r w:rsidR="00BF277E">
        <w:rPr>
          <w:rFonts w:eastAsia="MinionPro-Regular+20" w:cstheme="minorHAnsi"/>
          <w:sz w:val="24"/>
          <w:szCs w:val="24"/>
        </w:rPr>
        <w:t>cashes out</w:t>
      </w:r>
      <w:r w:rsidR="00080E9C">
        <w:rPr>
          <w:rFonts w:eastAsia="MinionPro-Regular+20" w:cstheme="minorHAnsi"/>
          <w:sz w:val="24"/>
          <w:szCs w:val="24"/>
        </w:rPr>
        <w:t xml:space="preserve"> concepts</w:t>
      </w:r>
      <w:r w:rsidR="00BF277E">
        <w:rPr>
          <w:rFonts w:eastAsia="MinionPro-Regular+20" w:cstheme="minorHAnsi"/>
          <w:sz w:val="24"/>
          <w:szCs w:val="24"/>
        </w:rPr>
        <w:t xml:space="preserve"> in terms of his originalist theory of concepts (</w:t>
      </w:r>
      <w:r w:rsidR="00CA4680">
        <w:rPr>
          <w:rFonts w:eastAsia="MinionPro-Regular+20" w:cstheme="minorHAnsi"/>
          <w:sz w:val="24"/>
          <w:szCs w:val="24"/>
        </w:rPr>
        <w:t>primarily</w:t>
      </w:r>
      <w:r w:rsidR="00BF277E">
        <w:rPr>
          <w:rFonts w:eastAsia="MinionPro-Regular+20" w:cstheme="minorHAnsi"/>
          <w:sz w:val="24"/>
          <w:szCs w:val="24"/>
        </w:rPr>
        <w:t xml:space="preserve"> developed in Sainsbury-</w:t>
      </w:r>
      <w:proofErr w:type="spellStart"/>
      <w:r w:rsidR="00BF277E">
        <w:rPr>
          <w:rFonts w:eastAsia="MinionPro-Regular+20" w:cstheme="minorHAnsi"/>
          <w:sz w:val="24"/>
          <w:szCs w:val="24"/>
        </w:rPr>
        <w:t>Tye</w:t>
      </w:r>
      <w:proofErr w:type="spellEnd"/>
      <w:r w:rsidR="00BF277E">
        <w:rPr>
          <w:rFonts w:eastAsia="MinionPro-Regular+20" w:cstheme="minorHAnsi"/>
          <w:sz w:val="24"/>
          <w:szCs w:val="24"/>
        </w:rPr>
        <w:t xml:space="preserve"> 2012)</w:t>
      </w:r>
      <w:r w:rsidR="00080E9C">
        <w:rPr>
          <w:rFonts w:eastAsia="MinionPro-Regular+20" w:cstheme="minorHAnsi"/>
          <w:sz w:val="24"/>
          <w:szCs w:val="24"/>
        </w:rPr>
        <w:t>, but this move is obviously unessential for the point he wants to defend</w:t>
      </w:r>
      <w:r w:rsidR="00CA4680">
        <w:rPr>
          <w:rFonts w:eastAsia="MinionPro-Regular+20" w:cstheme="minorHAnsi"/>
          <w:sz w:val="24"/>
          <w:szCs w:val="24"/>
        </w:rPr>
        <w:t xml:space="preserve"> here</w:t>
      </w:r>
      <w:r w:rsidR="006542E8">
        <w:rPr>
          <w:rFonts w:eastAsia="MinionPro-Regular+20" w:cstheme="minorHAnsi"/>
          <w:sz w:val="24"/>
          <w:szCs w:val="24"/>
        </w:rPr>
        <w:t>.</w:t>
      </w:r>
      <w:r w:rsidR="006542E8">
        <w:rPr>
          <w:rStyle w:val="Rimandonotaapidipagina"/>
          <w:rFonts w:eastAsia="MinionPro-Regular+20" w:cstheme="minorHAnsi"/>
          <w:sz w:val="24"/>
          <w:szCs w:val="24"/>
        </w:rPr>
        <w:footnoteReference w:id="3"/>
      </w:r>
      <w:r w:rsidR="0084315A">
        <w:rPr>
          <w:rFonts w:eastAsia="MinionPro-Regular+20" w:cstheme="minorHAnsi"/>
          <w:sz w:val="24"/>
          <w:szCs w:val="24"/>
        </w:rPr>
        <w:t xml:space="preserve"> So</w:t>
      </w:r>
      <w:r w:rsidR="00080E9C">
        <w:rPr>
          <w:rFonts w:eastAsia="MinionPro-Regular+20" w:cstheme="minorHAnsi"/>
          <w:sz w:val="24"/>
          <w:szCs w:val="24"/>
        </w:rPr>
        <w:t xml:space="preserve"> all in all</w:t>
      </w:r>
      <w:r w:rsidR="0084315A">
        <w:rPr>
          <w:rFonts w:eastAsia="MinionPro-Regular+20" w:cstheme="minorHAnsi"/>
          <w:sz w:val="24"/>
          <w:szCs w:val="24"/>
        </w:rPr>
        <w:t xml:space="preserve">, both in </w:t>
      </w:r>
      <w:r w:rsidR="008E1349">
        <w:rPr>
          <w:rFonts w:eastAsia="MinionPro-Regular+20" w:cstheme="minorHAnsi"/>
          <w:sz w:val="24"/>
          <w:szCs w:val="24"/>
        </w:rPr>
        <w:t xml:space="preserve">seemingly </w:t>
      </w:r>
      <w:r w:rsidR="0084315A">
        <w:rPr>
          <w:rFonts w:eastAsia="MinionPro-Regular+20" w:cstheme="minorHAnsi"/>
          <w:sz w:val="24"/>
          <w:szCs w:val="24"/>
        </w:rPr>
        <w:t xml:space="preserve">thinking about the existent </w:t>
      </w:r>
      <w:proofErr w:type="spellStart"/>
      <w:r w:rsidR="0084315A" w:rsidRPr="0084315A">
        <w:rPr>
          <w:rFonts w:eastAsia="MinionPro-Regular+20" w:cstheme="minorHAnsi"/>
          <w:i/>
          <w:sz w:val="24"/>
          <w:szCs w:val="24"/>
        </w:rPr>
        <w:t>intentionale</w:t>
      </w:r>
      <w:proofErr w:type="spellEnd"/>
      <w:r w:rsidR="0084315A">
        <w:rPr>
          <w:rFonts w:eastAsia="MinionPro-Regular+20" w:cstheme="minorHAnsi"/>
          <w:sz w:val="24"/>
          <w:szCs w:val="24"/>
        </w:rPr>
        <w:t xml:space="preserve"> Obama and in </w:t>
      </w:r>
      <w:r w:rsidR="008E1349">
        <w:rPr>
          <w:rFonts w:eastAsia="MinionPro-Regular+20" w:cstheme="minorHAnsi"/>
          <w:sz w:val="24"/>
          <w:szCs w:val="24"/>
        </w:rPr>
        <w:t xml:space="preserve">seemingly </w:t>
      </w:r>
      <w:r w:rsidR="0084315A">
        <w:rPr>
          <w:rFonts w:eastAsia="MinionPro-Regular+20" w:cstheme="minorHAnsi"/>
          <w:sz w:val="24"/>
          <w:szCs w:val="24"/>
        </w:rPr>
        <w:t xml:space="preserve">thinking about the non-existent </w:t>
      </w:r>
      <w:proofErr w:type="spellStart"/>
      <w:r w:rsidR="0084315A" w:rsidRPr="0084315A">
        <w:rPr>
          <w:rFonts w:eastAsia="MinionPro-Regular+20" w:cstheme="minorHAnsi"/>
          <w:i/>
          <w:sz w:val="24"/>
          <w:szCs w:val="24"/>
        </w:rPr>
        <w:t>intentionale</w:t>
      </w:r>
      <w:proofErr w:type="spellEnd"/>
      <w:r w:rsidR="0084315A">
        <w:rPr>
          <w:rFonts w:eastAsia="MinionPro-Regular+20" w:cstheme="minorHAnsi"/>
          <w:sz w:val="24"/>
          <w:szCs w:val="24"/>
        </w:rPr>
        <w:t xml:space="preserve"> Pegasus, </w:t>
      </w:r>
      <w:r w:rsidR="00CA4680">
        <w:rPr>
          <w:rFonts w:eastAsia="MinionPro-Regular+20" w:cstheme="minorHAnsi"/>
          <w:sz w:val="24"/>
          <w:szCs w:val="24"/>
        </w:rPr>
        <w:t xml:space="preserve">for Sainsbury </w:t>
      </w:r>
      <w:r w:rsidR="0084315A">
        <w:rPr>
          <w:rFonts w:eastAsia="MinionPro-Regular+20" w:cstheme="minorHAnsi"/>
          <w:sz w:val="24"/>
          <w:szCs w:val="24"/>
        </w:rPr>
        <w:t xml:space="preserve">in </w:t>
      </w:r>
      <w:r w:rsidR="006542E8">
        <w:rPr>
          <w:rFonts w:eastAsia="MinionPro-Regular+20" w:cstheme="minorHAnsi"/>
          <w:sz w:val="24"/>
          <w:szCs w:val="24"/>
        </w:rPr>
        <w:t xml:space="preserve">such </w:t>
      </w:r>
      <w:r w:rsidR="0084315A">
        <w:rPr>
          <w:rFonts w:eastAsia="MinionPro-Regular+20" w:cstheme="minorHAnsi"/>
          <w:sz w:val="24"/>
          <w:szCs w:val="24"/>
        </w:rPr>
        <w:t xml:space="preserve">thoughts one is actually </w:t>
      </w:r>
      <w:r w:rsidR="00080E9C">
        <w:rPr>
          <w:rFonts w:eastAsia="MinionPro-Regular+20" w:cstheme="minorHAnsi"/>
          <w:sz w:val="24"/>
          <w:szCs w:val="24"/>
        </w:rPr>
        <w:t xml:space="preserve">metaphysically </w:t>
      </w:r>
      <w:r w:rsidR="0084315A">
        <w:rPr>
          <w:rFonts w:eastAsia="MinionPro-Regular+20" w:cstheme="minorHAnsi"/>
          <w:sz w:val="24"/>
          <w:szCs w:val="24"/>
        </w:rPr>
        <w:t xml:space="preserve">related with the concept OBAMA and with the concept PEGASUS respectively. Yet since in the former but not in the latter case an existent item, i.e., Obama, is </w:t>
      </w:r>
      <w:r w:rsidR="006542E8">
        <w:rPr>
          <w:rFonts w:eastAsia="MinionPro-Regular+20" w:cstheme="minorHAnsi"/>
          <w:sz w:val="24"/>
          <w:szCs w:val="24"/>
        </w:rPr>
        <w:t>what the thought is seemingly about</w:t>
      </w:r>
      <w:r w:rsidR="0084315A">
        <w:rPr>
          <w:rFonts w:eastAsia="MinionPro-Regular+20" w:cstheme="minorHAnsi"/>
          <w:sz w:val="24"/>
          <w:szCs w:val="24"/>
        </w:rPr>
        <w:t xml:space="preserve">, in that case </w:t>
      </w:r>
      <w:r w:rsidR="00080E9C">
        <w:rPr>
          <w:rFonts w:eastAsia="MinionPro-Regular+20" w:cstheme="minorHAnsi"/>
          <w:sz w:val="24"/>
          <w:szCs w:val="24"/>
        </w:rPr>
        <w:t xml:space="preserve">at the metaphysical level </w:t>
      </w:r>
      <w:r w:rsidR="0084315A">
        <w:rPr>
          <w:rFonts w:eastAsia="MinionPro-Regular+20" w:cstheme="minorHAnsi"/>
          <w:sz w:val="24"/>
          <w:szCs w:val="24"/>
        </w:rPr>
        <w:t xml:space="preserve">the thought also </w:t>
      </w:r>
      <w:r w:rsidR="008E1349">
        <w:rPr>
          <w:rFonts w:eastAsia="MinionPro-Regular+20" w:cstheme="minorHAnsi"/>
          <w:sz w:val="24"/>
          <w:szCs w:val="24"/>
        </w:rPr>
        <w:t>stands</w:t>
      </w:r>
      <w:r w:rsidR="0084315A">
        <w:rPr>
          <w:rFonts w:eastAsia="MinionPro-Regular+20" w:cstheme="minorHAnsi"/>
          <w:sz w:val="24"/>
          <w:szCs w:val="24"/>
        </w:rPr>
        <w:t xml:space="preserve"> in a certain real </w:t>
      </w:r>
      <w:r w:rsidR="006542E8">
        <w:rPr>
          <w:rFonts w:eastAsia="MinionPro-Regular+20" w:cstheme="minorHAnsi"/>
          <w:sz w:val="24"/>
          <w:szCs w:val="24"/>
        </w:rPr>
        <w:t xml:space="preserve">or substantial </w:t>
      </w:r>
      <w:r w:rsidR="0084315A">
        <w:rPr>
          <w:rFonts w:eastAsia="MinionPro-Regular+20" w:cstheme="minorHAnsi"/>
          <w:sz w:val="24"/>
          <w:szCs w:val="24"/>
        </w:rPr>
        <w:t xml:space="preserve">relation with that item, let me call it (following Sainsbury himself) </w:t>
      </w:r>
      <w:r w:rsidR="0084315A" w:rsidRPr="0084315A">
        <w:rPr>
          <w:rFonts w:eastAsia="MinionPro-Regular+20" w:cstheme="minorHAnsi"/>
          <w:i/>
          <w:sz w:val="24"/>
          <w:szCs w:val="24"/>
        </w:rPr>
        <w:t>representation*</w:t>
      </w:r>
      <w:r w:rsidR="0084315A">
        <w:rPr>
          <w:rFonts w:eastAsia="MinionPro-Regular+20" w:cstheme="minorHAnsi"/>
          <w:sz w:val="24"/>
          <w:szCs w:val="24"/>
        </w:rPr>
        <w:t>.</w:t>
      </w:r>
      <w:r w:rsidR="00CA4680">
        <w:rPr>
          <w:rStyle w:val="Rimandonotaapidipagina"/>
          <w:rFonts w:eastAsia="MinionPro-Regular+20" w:cstheme="minorHAnsi"/>
          <w:sz w:val="24"/>
          <w:szCs w:val="24"/>
        </w:rPr>
        <w:footnoteReference w:id="4"/>
      </w:r>
      <w:r w:rsidR="0084315A">
        <w:rPr>
          <w:rFonts w:eastAsia="MinionPro-Regular+20" w:cstheme="minorHAnsi"/>
          <w:sz w:val="24"/>
          <w:szCs w:val="24"/>
        </w:rPr>
        <w:t xml:space="preserve"> Yet</w:t>
      </w:r>
      <w:r w:rsidR="00CA4680">
        <w:rPr>
          <w:rFonts w:eastAsia="MinionPro-Regular+20" w:cstheme="minorHAnsi"/>
          <w:sz w:val="24"/>
          <w:szCs w:val="24"/>
        </w:rPr>
        <w:t>, Sainsbury goes on,</w:t>
      </w:r>
      <w:r w:rsidR="0084315A">
        <w:rPr>
          <w:rFonts w:eastAsia="MinionPro-Regular+20" w:cstheme="minorHAnsi"/>
          <w:sz w:val="24"/>
          <w:szCs w:val="24"/>
        </w:rPr>
        <w:t xml:space="preserve"> this relation</w:t>
      </w:r>
      <w:r w:rsidR="00080E9C">
        <w:rPr>
          <w:rFonts w:eastAsia="MinionPro-Regular+20" w:cstheme="minorHAnsi"/>
          <w:sz w:val="24"/>
          <w:szCs w:val="24"/>
        </w:rPr>
        <w:t xml:space="preserve"> of </w:t>
      </w:r>
      <w:r w:rsidR="00080E9C" w:rsidRPr="0084315A">
        <w:rPr>
          <w:rFonts w:eastAsia="MinionPro-Regular+20" w:cstheme="minorHAnsi"/>
          <w:i/>
          <w:sz w:val="24"/>
          <w:szCs w:val="24"/>
        </w:rPr>
        <w:t>representation*</w:t>
      </w:r>
      <w:r w:rsidR="0084315A">
        <w:rPr>
          <w:rFonts w:eastAsia="MinionPro-Regular+20" w:cstheme="minorHAnsi"/>
          <w:sz w:val="24"/>
          <w:szCs w:val="24"/>
        </w:rPr>
        <w:t xml:space="preserve"> does not actually hold in the latter case between the thought and the non-existent </w:t>
      </w:r>
      <w:proofErr w:type="spellStart"/>
      <w:r w:rsidR="0084315A" w:rsidRPr="0084315A">
        <w:rPr>
          <w:rFonts w:eastAsia="MinionPro-Regular+20" w:cstheme="minorHAnsi"/>
          <w:i/>
          <w:sz w:val="24"/>
          <w:szCs w:val="24"/>
        </w:rPr>
        <w:t>intentionale</w:t>
      </w:r>
      <w:proofErr w:type="spellEnd"/>
      <w:r w:rsidR="0084315A">
        <w:rPr>
          <w:rFonts w:eastAsia="MinionPro-Regular+20" w:cstheme="minorHAnsi"/>
          <w:sz w:val="24"/>
          <w:szCs w:val="24"/>
        </w:rPr>
        <w:t>, i.e., Pegasus, for in actual fact there utterly is no such thing.</w:t>
      </w:r>
      <w:r w:rsidR="00CA4680">
        <w:rPr>
          <w:rFonts w:eastAsia="MinionPro-Regular+20" w:cstheme="minorHAnsi"/>
          <w:sz w:val="24"/>
          <w:szCs w:val="24"/>
        </w:rPr>
        <w:t xml:space="preserve"> Or so he says.</w:t>
      </w:r>
    </w:p>
    <w:p w:rsidR="00AB7E68" w:rsidRDefault="00AB7E68" w:rsidP="00B0540E">
      <w:pPr>
        <w:autoSpaceDE w:val="0"/>
        <w:autoSpaceDN w:val="0"/>
        <w:adjustRightInd w:val="0"/>
        <w:jc w:val="both"/>
        <w:rPr>
          <w:rFonts w:eastAsia="MinionPro-Regular+20" w:cstheme="minorHAnsi"/>
          <w:sz w:val="24"/>
          <w:szCs w:val="24"/>
        </w:rPr>
      </w:pPr>
    </w:p>
    <w:p w:rsidR="00AB7E68" w:rsidRPr="00714D61" w:rsidRDefault="00AB7E68" w:rsidP="00B0540E">
      <w:pPr>
        <w:autoSpaceDE w:val="0"/>
        <w:autoSpaceDN w:val="0"/>
        <w:adjustRightInd w:val="0"/>
        <w:jc w:val="both"/>
        <w:rPr>
          <w:rFonts w:eastAsia="MinionPro-Regular+20" w:cstheme="minorHAnsi"/>
          <w:i/>
          <w:sz w:val="24"/>
          <w:szCs w:val="24"/>
        </w:rPr>
      </w:pPr>
      <w:r w:rsidRPr="00714D61">
        <w:rPr>
          <w:rFonts w:eastAsia="MinionPro-Regular+20" w:cstheme="minorHAnsi"/>
          <w:i/>
          <w:sz w:val="24"/>
          <w:szCs w:val="24"/>
        </w:rPr>
        <w:lastRenderedPageBreak/>
        <w:t>2.</w:t>
      </w:r>
      <w:r w:rsidR="00714D61">
        <w:rPr>
          <w:rFonts w:eastAsia="MinionPro-Regular+20" w:cstheme="minorHAnsi"/>
          <w:i/>
          <w:sz w:val="24"/>
          <w:szCs w:val="24"/>
        </w:rPr>
        <w:t xml:space="preserve"> The problem with Sainsbury’s Argument</w:t>
      </w:r>
    </w:p>
    <w:p w:rsidR="00AB7E68" w:rsidRDefault="00AB7E68" w:rsidP="00B0540E">
      <w:pPr>
        <w:autoSpaceDE w:val="0"/>
        <w:autoSpaceDN w:val="0"/>
        <w:adjustRightInd w:val="0"/>
        <w:jc w:val="both"/>
        <w:rPr>
          <w:rFonts w:eastAsia="MinionPro-Regular+20" w:cstheme="minorHAnsi"/>
          <w:sz w:val="24"/>
          <w:szCs w:val="24"/>
        </w:rPr>
      </w:pPr>
    </w:p>
    <w:p w:rsidR="00702D5E" w:rsidRDefault="004C57AA"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In (MS), there is no </w:t>
      </w:r>
      <w:r w:rsidRPr="004C57AA">
        <w:rPr>
          <w:rFonts w:eastAsia="MinionPro-Regular+20" w:cstheme="minorHAnsi"/>
          <w:i/>
          <w:sz w:val="24"/>
          <w:szCs w:val="24"/>
        </w:rPr>
        <w:t>prima facie</w:t>
      </w:r>
      <w:r>
        <w:rPr>
          <w:rFonts w:eastAsia="MinionPro-Regular+20" w:cstheme="minorHAnsi"/>
          <w:sz w:val="24"/>
          <w:szCs w:val="24"/>
        </w:rPr>
        <w:t xml:space="preserve"> problem with the major premise (a). For </w:t>
      </w:r>
      <w:r w:rsidR="00FB5B48">
        <w:rPr>
          <w:rFonts w:eastAsia="MinionPro-Regular+20" w:cstheme="minorHAnsi"/>
          <w:sz w:val="24"/>
          <w:szCs w:val="24"/>
        </w:rPr>
        <w:t>(a)</w:t>
      </w:r>
      <w:r>
        <w:rPr>
          <w:rFonts w:eastAsia="MinionPro-Regular+20" w:cstheme="minorHAnsi"/>
          <w:sz w:val="24"/>
          <w:szCs w:val="24"/>
        </w:rPr>
        <w:t xml:space="preserve"> m</w:t>
      </w:r>
      <w:r w:rsidR="004B3638">
        <w:rPr>
          <w:rFonts w:eastAsia="MinionPro-Regular+20" w:cstheme="minorHAnsi"/>
          <w:sz w:val="24"/>
          <w:szCs w:val="24"/>
        </w:rPr>
        <w:t>ight</w:t>
      </w:r>
      <w:r>
        <w:rPr>
          <w:rFonts w:eastAsia="MinionPro-Regular+20" w:cstheme="minorHAnsi"/>
          <w:sz w:val="24"/>
          <w:szCs w:val="24"/>
        </w:rPr>
        <w:t xml:space="preserve"> be true even if both its antecedent and its consequent were false.</w:t>
      </w:r>
      <w:r w:rsidR="008E1349">
        <w:rPr>
          <w:rStyle w:val="Rimandonotaapidipagina"/>
          <w:rFonts w:eastAsia="MinionPro-Regular+20" w:cstheme="minorHAnsi"/>
          <w:sz w:val="24"/>
          <w:szCs w:val="24"/>
        </w:rPr>
        <w:footnoteReference w:id="5"/>
      </w:r>
      <w:r>
        <w:rPr>
          <w:rFonts w:eastAsia="MinionPro-Regular+20" w:cstheme="minorHAnsi"/>
          <w:sz w:val="24"/>
          <w:szCs w:val="24"/>
        </w:rPr>
        <w:t xml:space="preserve"> Yet to my lights, there </w:t>
      </w:r>
      <w:r w:rsidR="00C565AE">
        <w:rPr>
          <w:rFonts w:eastAsia="MinionPro-Regular+20" w:cstheme="minorHAnsi"/>
          <w:sz w:val="24"/>
          <w:szCs w:val="24"/>
        </w:rPr>
        <w:t>is a</w:t>
      </w:r>
      <w:r>
        <w:rPr>
          <w:rFonts w:eastAsia="MinionPro-Regular+20" w:cstheme="minorHAnsi"/>
          <w:sz w:val="24"/>
          <w:szCs w:val="24"/>
        </w:rPr>
        <w:t xml:space="preserve"> problem with the minor premise (b).</w:t>
      </w:r>
      <w:r w:rsidR="00F71CF8">
        <w:rPr>
          <w:rFonts w:eastAsia="MinionPro-Regular+20" w:cstheme="minorHAnsi"/>
          <w:sz w:val="24"/>
          <w:szCs w:val="24"/>
        </w:rPr>
        <w:t xml:space="preserve"> </w:t>
      </w:r>
      <w:r w:rsidR="00702D5E">
        <w:rPr>
          <w:rFonts w:eastAsia="MinionPro-Regular+20" w:cstheme="minorHAnsi"/>
          <w:sz w:val="24"/>
          <w:szCs w:val="24"/>
        </w:rPr>
        <w:t>Let me show why.</w:t>
      </w:r>
    </w:p>
    <w:p w:rsidR="004C57AA" w:rsidRDefault="00702D5E"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To begin with, a</w:t>
      </w:r>
      <w:r w:rsidR="00F71CF8">
        <w:rPr>
          <w:rFonts w:eastAsia="MinionPro-Regular+20" w:cstheme="minorHAnsi"/>
          <w:sz w:val="24"/>
          <w:szCs w:val="24"/>
        </w:rPr>
        <w:t xml:space="preserve">s Crane (2001,2013) and </w:t>
      </w:r>
      <w:proofErr w:type="spellStart"/>
      <w:r w:rsidR="00F71CF8">
        <w:rPr>
          <w:rFonts w:eastAsia="MinionPro-Regular+20" w:cstheme="minorHAnsi"/>
          <w:sz w:val="24"/>
          <w:szCs w:val="24"/>
        </w:rPr>
        <w:t>Wood</w:t>
      </w:r>
      <w:r w:rsidR="00DA779F">
        <w:rPr>
          <w:rFonts w:eastAsia="MinionPro-Regular+20" w:cstheme="minorHAnsi"/>
          <w:sz w:val="24"/>
          <w:szCs w:val="24"/>
        </w:rPr>
        <w:t>ling</w:t>
      </w:r>
      <w:proofErr w:type="spellEnd"/>
      <w:r w:rsidR="00F71CF8">
        <w:rPr>
          <w:rFonts w:eastAsia="MinionPro-Regular+20" w:cstheme="minorHAnsi"/>
          <w:sz w:val="24"/>
          <w:szCs w:val="24"/>
        </w:rPr>
        <w:t xml:space="preserve"> (2016a,b) have convincingly shown, the notion of an intentional object is basically </w:t>
      </w:r>
      <w:r w:rsidR="00F71CF8" w:rsidRPr="00F71CF8">
        <w:rPr>
          <w:rFonts w:eastAsia="MinionPro-Regular+20" w:cstheme="minorHAnsi"/>
          <w:i/>
          <w:sz w:val="24"/>
          <w:szCs w:val="24"/>
        </w:rPr>
        <w:t>phenomenological</w:t>
      </w:r>
      <w:r w:rsidR="00F71CF8">
        <w:rPr>
          <w:rFonts w:eastAsia="MinionPro-Regular+20" w:cstheme="minorHAnsi"/>
          <w:sz w:val="24"/>
          <w:szCs w:val="24"/>
        </w:rPr>
        <w:t>, not metaphysical</w:t>
      </w:r>
      <w:r w:rsidR="00DA779F">
        <w:rPr>
          <w:rFonts w:eastAsia="MinionPro-Regular+20" w:cstheme="minorHAnsi"/>
          <w:sz w:val="24"/>
          <w:szCs w:val="24"/>
        </w:rPr>
        <w:t>.</w:t>
      </w:r>
      <w:r w:rsidR="00F71CF8">
        <w:rPr>
          <w:rFonts w:eastAsia="MinionPro-Regular+20" w:cstheme="minorHAnsi"/>
          <w:sz w:val="24"/>
          <w:szCs w:val="24"/>
        </w:rPr>
        <w:t xml:space="preserve"> </w:t>
      </w:r>
      <w:r w:rsidR="00DA779F">
        <w:rPr>
          <w:rFonts w:eastAsia="MinionPro-Regular+20" w:cstheme="minorHAnsi"/>
          <w:sz w:val="24"/>
          <w:szCs w:val="24"/>
        </w:rPr>
        <w:t>A</w:t>
      </w:r>
      <w:r w:rsidR="00F71CF8">
        <w:rPr>
          <w:rFonts w:eastAsia="MinionPro-Regular+20" w:cstheme="minorHAnsi"/>
          <w:sz w:val="24"/>
          <w:szCs w:val="24"/>
        </w:rPr>
        <w:t xml:space="preserve">s such, an intentional object is the </w:t>
      </w:r>
      <w:r w:rsidR="00DA779F">
        <w:rPr>
          <w:rFonts w:eastAsia="MinionPro-Regular+20" w:cstheme="minorHAnsi"/>
          <w:sz w:val="24"/>
          <w:szCs w:val="24"/>
        </w:rPr>
        <w:t xml:space="preserve">mere </w:t>
      </w:r>
      <w:r w:rsidR="00F71CF8">
        <w:rPr>
          <w:rFonts w:eastAsia="MinionPro-Regular+20" w:cstheme="minorHAnsi"/>
          <w:sz w:val="24"/>
          <w:szCs w:val="24"/>
        </w:rPr>
        <w:t xml:space="preserve">target </w:t>
      </w:r>
      <w:r w:rsidR="00C565AE">
        <w:rPr>
          <w:rFonts w:eastAsia="MinionPro-Regular+20" w:cstheme="minorHAnsi"/>
          <w:sz w:val="24"/>
          <w:szCs w:val="24"/>
        </w:rPr>
        <w:t xml:space="preserve">of a thought </w:t>
      </w:r>
      <w:r w:rsidR="00F71CF8">
        <w:rPr>
          <w:rFonts w:eastAsia="MinionPro-Regular+20" w:cstheme="minorHAnsi"/>
          <w:sz w:val="24"/>
          <w:szCs w:val="24"/>
        </w:rPr>
        <w:t>– the intentional correlate</w:t>
      </w:r>
      <w:r w:rsidR="004B3638">
        <w:rPr>
          <w:rFonts w:eastAsia="MinionPro-Regular+20" w:cstheme="minorHAnsi"/>
          <w:sz w:val="24"/>
          <w:szCs w:val="24"/>
        </w:rPr>
        <w:t xml:space="preserve"> </w:t>
      </w:r>
      <w:r w:rsidR="00F71CF8">
        <w:rPr>
          <w:rFonts w:eastAsia="MinionPro-Regular+20" w:cstheme="minorHAnsi"/>
          <w:sz w:val="24"/>
          <w:szCs w:val="24"/>
        </w:rPr>
        <w:t>of an intentional state</w:t>
      </w:r>
      <w:r w:rsidR="004B3638">
        <w:rPr>
          <w:rFonts w:eastAsia="MinionPro-Regular+20" w:cstheme="minorHAnsi"/>
          <w:sz w:val="24"/>
          <w:szCs w:val="24"/>
        </w:rPr>
        <w:t>, as Brentano would have said (</w:t>
      </w:r>
      <w:proofErr w:type="spellStart"/>
      <w:r w:rsidR="004B3638">
        <w:rPr>
          <w:rFonts w:eastAsia="MinionPro-Regular+20" w:cstheme="minorHAnsi"/>
          <w:sz w:val="24"/>
          <w:szCs w:val="24"/>
        </w:rPr>
        <w:t>Textor</w:t>
      </w:r>
      <w:proofErr w:type="spellEnd"/>
      <w:r w:rsidR="004B3638">
        <w:rPr>
          <w:rFonts w:eastAsia="MinionPro-Regular+20" w:cstheme="minorHAnsi"/>
          <w:sz w:val="24"/>
          <w:szCs w:val="24"/>
        </w:rPr>
        <w:t xml:space="preserve"> 201</w:t>
      </w:r>
      <w:r w:rsidR="006234C0">
        <w:rPr>
          <w:rFonts w:eastAsia="MinionPro-Regular+20" w:cstheme="minorHAnsi"/>
          <w:sz w:val="24"/>
          <w:szCs w:val="24"/>
        </w:rPr>
        <w:t>7</w:t>
      </w:r>
      <w:r w:rsidR="004B3638">
        <w:rPr>
          <w:rFonts w:eastAsia="MinionPro-Regular+20" w:cstheme="minorHAnsi"/>
          <w:sz w:val="24"/>
          <w:szCs w:val="24"/>
        </w:rPr>
        <w:t>)</w:t>
      </w:r>
      <w:r w:rsidR="00DA779F">
        <w:rPr>
          <w:rFonts w:eastAsia="MinionPro-Regular+20" w:cstheme="minorHAnsi"/>
          <w:sz w:val="24"/>
          <w:szCs w:val="24"/>
        </w:rPr>
        <w:t>; more precisely,</w:t>
      </w:r>
      <w:r w:rsidR="00F71CF8">
        <w:rPr>
          <w:rFonts w:eastAsia="MinionPro-Regular+20" w:cstheme="minorHAnsi"/>
          <w:sz w:val="24"/>
          <w:szCs w:val="24"/>
        </w:rPr>
        <w:t xml:space="preserve"> it is what the subject of that state takes the state to be about. </w:t>
      </w:r>
      <w:r>
        <w:rPr>
          <w:rFonts w:eastAsia="MinionPro-Regular+20" w:cstheme="minorHAnsi"/>
          <w:sz w:val="24"/>
          <w:szCs w:val="24"/>
        </w:rPr>
        <w:t xml:space="preserve">As such, </w:t>
      </w:r>
      <w:proofErr w:type="spellStart"/>
      <w:r w:rsidR="000A3B39" w:rsidRPr="000A3B39">
        <w:rPr>
          <w:rFonts w:eastAsia="MinionPro-Regular+20" w:cstheme="minorHAnsi"/>
          <w:i/>
          <w:sz w:val="24"/>
          <w:szCs w:val="24"/>
        </w:rPr>
        <w:t>intentionalia</w:t>
      </w:r>
      <w:proofErr w:type="spellEnd"/>
      <w:r w:rsidR="000A3B39">
        <w:rPr>
          <w:rFonts w:eastAsia="MinionPro-Regular+20" w:cstheme="minorHAnsi"/>
          <w:sz w:val="24"/>
          <w:szCs w:val="24"/>
        </w:rPr>
        <w:t xml:space="preserve"> have</w:t>
      </w:r>
      <w:r>
        <w:rPr>
          <w:rFonts w:eastAsia="MinionPro-Regular+20" w:cstheme="minorHAnsi"/>
          <w:sz w:val="24"/>
          <w:szCs w:val="24"/>
        </w:rPr>
        <w:t xml:space="preserve"> no metaphysical nature</w:t>
      </w:r>
      <w:r w:rsidR="000A3B39">
        <w:rPr>
          <w:rFonts w:eastAsia="MinionPro-Regular+20" w:cstheme="minorHAnsi"/>
          <w:sz w:val="24"/>
          <w:szCs w:val="24"/>
        </w:rPr>
        <w:t xml:space="preserve">, they are not </w:t>
      </w:r>
      <w:r w:rsidR="000A3B39" w:rsidRPr="000A3B39">
        <w:rPr>
          <w:rFonts w:eastAsia="MinionPro-Regular+20" w:cstheme="minorHAnsi"/>
          <w:i/>
          <w:sz w:val="24"/>
          <w:szCs w:val="24"/>
        </w:rPr>
        <w:t>exotica</w:t>
      </w:r>
      <w:r w:rsidR="000A3B39">
        <w:rPr>
          <w:rFonts w:eastAsia="MinionPro-Regular+20" w:cstheme="minorHAnsi"/>
          <w:sz w:val="24"/>
          <w:szCs w:val="24"/>
        </w:rPr>
        <w:t>, in the nice terminology Sainsbury himself (2010) originally proposed</w:t>
      </w:r>
      <w:r>
        <w:rPr>
          <w:rFonts w:eastAsia="MinionPro-Regular+20" w:cstheme="minorHAnsi"/>
          <w:sz w:val="24"/>
          <w:szCs w:val="24"/>
        </w:rPr>
        <w:t xml:space="preserve">: for example, </w:t>
      </w:r>
      <w:r w:rsidR="000A3B39">
        <w:rPr>
          <w:rFonts w:eastAsia="MinionPro-Regular+20" w:cstheme="minorHAnsi"/>
          <w:sz w:val="24"/>
          <w:szCs w:val="24"/>
        </w:rPr>
        <w:t>they are</w:t>
      </w:r>
      <w:r>
        <w:rPr>
          <w:rFonts w:eastAsia="MinionPro-Regular+20" w:cstheme="minorHAnsi"/>
          <w:sz w:val="24"/>
          <w:szCs w:val="24"/>
        </w:rPr>
        <w:t xml:space="preserve"> neither mind-dependent object</w:t>
      </w:r>
      <w:r w:rsidR="000A3B39">
        <w:rPr>
          <w:rFonts w:eastAsia="MinionPro-Regular+20" w:cstheme="minorHAnsi"/>
          <w:sz w:val="24"/>
          <w:szCs w:val="24"/>
        </w:rPr>
        <w:t>s</w:t>
      </w:r>
      <w:r>
        <w:rPr>
          <w:rFonts w:eastAsia="MinionPro-Regular+20" w:cstheme="minorHAnsi"/>
          <w:sz w:val="24"/>
          <w:szCs w:val="24"/>
        </w:rPr>
        <w:t xml:space="preserve"> </w:t>
      </w:r>
      <w:r w:rsidR="004B3638">
        <w:rPr>
          <w:rFonts w:eastAsia="MinionPro-Regular+20" w:cstheme="minorHAnsi"/>
          <w:sz w:val="24"/>
          <w:szCs w:val="24"/>
        </w:rPr>
        <w:t>(Brentano 1995, McGinn 200</w:t>
      </w:r>
      <w:r w:rsidR="00702C96">
        <w:rPr>
          <w:rFonts w:eastAsia="MinionPro-Regular+20" w:cstheme="minorHAnsi"/>
          <w:sz w:val="24"/>
          <w:szCs w:val="24"/>
        </w:rPr>
        <w:t>4</w:t>
      </w:r>
      <w:r w:rsidR="004B3638">
        <w:rPr>
          <w:rFonts w:eastAsia="MinionPro-Regular+20" w:cstheme="minorHAnsi"/>
          <w:sz w:val="24"/>
          <w:szCs w:val="24"/>
        </w:rPr>
        <w:t>)</w:t>
      </w:r>
      <w:r w:rsidR="00F36618">
        <w:rPr>
          <w:rFonts w:eastAsia="MinionPro-Regular+20" w:cstheme="minorHAnsi"/>
          <w:sz w:val="24"/>
          <w:szCs w:val="24"/>
        </w:rPr>
        <w:t>,</w:t>
      </w:r>
      <w:r w:rsidR="004B3638">
        <w:rPr>
          <w:rFonts w:eastAsia="MinionPro-Regular+20" w:cstheme="minorHAnsi"/>
          <w:sz w:val="24"/>
          <w:szCs w:val="24"/>
        </w:rPr>
        <w:t xml:space="preserve"> </w:t>
      </w:r>
      <w:r>
        <w:rPr>
          <w:rFonts w:eastAsia="MinionPro-Regular+20" w:cstheme="minorHAnsi"/>
          <w:sz w:val="24"/>
          <w:szCs w:val="24"/>
        </w:rPr>
        <w:t>nor set</w:t>
      </w:r>
      <w:r w:rsidR="000A3B39">
        <w:rPr>
          <w:rFonts w:eastAsia="MinionPro-Regular+20" w:cstheme="minorHAnsi"/>
          <w:sz w:val="24"/>
          <w:szCs w:val="24"/>
        </w:rPr>
        <w:t>s</w:t>
      </w:r>
      <w:r>
        <w:rPr>
          <w:rFonts w:eastAsia="MinionPro-Regular+20" w:cstheme="minorHAnsi"/>
          <w:sz w:val="24"/>
          <w:szCs w:val="24"/>
        </w:rPr>
        <w:t xml:space="preserve"> of properties</w:t>
      </w:r>
      <w:r w:rsidR="004B3638">
        <w:rPr>
          <w:rFonts w:eastAsia="MinionPro-Regular+20" w:cstheme="minorHAnsi"/>
          <w:sz w:val="24"/>
          <w:szCs w:val="24"/>
        </w:rPr>
        <w:t xml:space="preserve"> (Johnston 2004)</w:t>
      </w:r>
      <w:r>
        <w:rPr>
          <w:rFonts w:eastAsia="MinionPro-Regular+20" w:cstheme="minorHAnsi"/>
          <w:sz w:val="24"/>
          <w:szCs w:val="24"/>
        </w:rPr>
        <w:t xml:space="preserve">, </w:t>
      </w:r>
      <w:r w:rsidR="00076339">
        <w:rPr>
          <w:rFonts w:eastAsia="MinionPro-Regular+20" w:cstheme="minorHAnsi"/>
          <w:sz w:val="24"/>
          <w:szCs w:val="24"/>
        </w:rPr>
        <w:t>nor even</w:t>
      </w:r>
      <w:r>
        <w:rPr>
          <w:rFonts w:eastAsia="MinionPro-Regular+20" w:cstheme="minorHAnsi"/>
          <w:sz w:val="24"/>
          <w:szCs w:val="24"/>
        </w:rPr>
        <w:t xml:space="preserve"> correlate</w:t>
      </w:r>
      <w:r w:rsidR="000A3B39">
        <w:rPr>
          <w:rFonts w:eastAsia="MinionPro-Regular+20" w:cstheme="minorHAnsi"/>
          <w:sz w:val="24"/>
          <w:szCs w:val="24"/>
        </w:rPr>
        <w:t>s</w:t>
      </w:r>
      <w:r>
        <w:rPr>
          <w:rFonts w:eastAsia="MinionPro-Regular+20" w:cstheme="minorHAnsi"/>
          <w:sz w:val="24"/>
          <w:szCs w:val="24"/>
        </w:rPr>
        <w:t xml:space="preserve"> of </w:t>
      </w:r>
      <w:r w:rsidR="000A3B39">
        <w:rPr>
          <w:rFonts w:eastAsia="MinionPro-Regular+20" w:cstheme="minorHAnsi"/>
          <w:sz w:val="24"/>
          <w:szCs w:val="24"/>
        </w:rPr>
        <w:t>such a</w:t>
      </w:r>
      <w:r>
        <w:rPr>
          <w:rFonts w:eastAsia="MinionPro-Regular+20" w:cstheme="minorHAnsi"/>
          <w:sz w:val="24"/>
          <w:szCs w:val="24"/>
        </w:rPr>
        <w:t xml:space="preserve"> set</w:t>
      </w:r>
      <w:r w:rsidR="004B3638">
        <w:rPr>
          <w:rFonts w:eastAsia="MinionPro-Regular+20" w:cstheme="minorHAnsi"/>
          <w:sz w:val="24"/>
          <w:szCs w:val="24"/>
        </w:rPr>
        <w:t xml:space="preserve"> (Parsons 1980, </w:t>
      </w:r>
      <w:proofErr w:type="spellStart"/>
      <w:r w:rsidR="004B3638">
        <w:rPr>
          <w:rFonts w:eastAsia="MinionPro-Regular+20" w:cstheme="minorHAnsi"/>
          <w:sz w:val="24"/>
          <w:szCs w:val="24"/>
        </w:rPr>
        <w:t>Castañeda</w:t>
      </w:r>
      <w:proofErr w:type="spellEnd"/>
      <w:r w:rsidR="004B3638">
        <w:rPr>
          <w:rFonts w:eastAsia="MinionPro-Regular+20" w:cstheme="minorHAnsi"/>
          <w:sz w:val="24"/>
          <w:szCs w:val="24"/>
        </w:rPr>
        <w:t xml:space="preserve"> 1989)</w:t>
      </w:r>
      <w:r>
        <w:rPr>
          <w:rFonts w:eastAsia="MinionPro-Regular+20" w:cstheme="minorHAnsi"/>
          <w:sz w:val="24"/>
          <w:szCs w:val="24"/>
        </w:rPr>
        <w:t>. In Crane’s own words</w:t>
      </w:r>
      <w:r w:rsidR="00686ADA">
        <w:rPr>
          <w:rFonts w:eastAsia="MinionPro-Regular+20" w:cstheme="minorHAnsi"/>
          <w:sz w:val="24"/>
          <w:szCs w:val="24"/>
        </w:rPr>
        <w:t xml:space="preserve">, </w:t>
      </w:r>
      <w:r w:rsidR="000A3B39">
        <w:rPr>
          <w:rFonts w:eastAsia="MinionPro-Regular+20" w:cstheme="minorHAnsi"/>
          <w:sz w:val="24"/>
          <w:szCs w:val="24"/>
        </w:rPr>
        <w:t xml:space="preserve">an </w:t>
      </w:r>
      <w:proofErr w:type="spellStart"/>
      <w:r w:rsidR="000A3B39" w:rsidRPr="000A3B39">
        <w:rPr>
          <w:rFonts w:eastAsia="MinionPro-Regular+20" w:cstheme="minorHAnsi"/>
          <w:i/>
          <w:sz w:val="24"/>
          <w:szCs w:val="24"/>
        </w:rPr>
        <w:t>intentionale</w:t>
      </w:r>
      <w:proofErr w:type="spellEnd"/>
      <w:r w:rsidR="00686ADA">
        <w:rPr>
          <w:rFonts w:eastAsia="MinionPro-Regular+20" w:cstheme="minorHAnsi"/>
          <w:sz w:val="24"/>
          <w:szCs w:val="24"/>
        </w:rPr>
        <w:t xml:space="preserve"> is a </w:t>
      </w:r>
      <w:r w:rsidR="00686ADA" w:rsidRPr="00686ADA">
        <w:rPr>
          <w:rFonts w:eastAsia="MinionPro-Regular+20" w:cstheme="minorHAnsi"/>
          <w:i/>
          <w:sz w:val="24"/>
          <w:szCs w:val="24"/>
        </w:rPr>
        <w:t>schematic</w:t>
      </w:r>
      <w:r w:rsidR="00686ADA">
        <w:rPr>
          <w:rFonts w:eastAsia="MinionPro-Regular+20" w:cstheme="minorHAnsi"/>
          <w:sz w:val="24"/>
          <w:szCs w:val="24"/>
        </w:rPr>
        <w:t xml:space="preserve"> object.</w:t>
      </w:r>
    </w:p>
    <w:p w:rsidR="00686ADA" w:rsidRDefault="004B3638"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Yet moreover, a</w:t>
      </w:r>
      <w:r w:rsidR="00686ADA">
        <w:rPr>
          <w:rFonts w:eastAsia="MinionPro-Regular+20" w:cstheme="minorHAnsi"/>
          <w:sz w:val="24"/>
          <w:szCs w:val="24"/>
        </w:rPr>
        <w:t>s Crane himself (2001:</w:t>
      </w:r>
      <w:r w:rsidR="007A38F5">
        <w:rPr>
          <w:rFonts w:eastAsia="MinionPro-Regular+20" w:cstheme="minorHAnsi"/>
          <w:sz w:val="24"/>
          <w:szCs w:val="24"/>
        </w:rPr>
        <w:t>15-7</w:t>
      </w:r>
      <w:r w:rsidR="00686ADA">
        <w:rPr>
          <w:rFonts w:eastAsia="MinionPro-Regular+20" w:cstheme="minorHAnsi"/>
          <w:sz w:val="24"/>
          <w:szCs w:val="24"/>
        </w:rPr>
        <w:t>,2013:</w:t>
      </w:r>
      <w:r w:rsidR="007A38F5">
        <w:rPr>
          <w:rFonts w:eastAsia="MinionPro-Regular+20" w:cstheme="minorHAnsi"/>
          <w:sz w:val="24"/>
          <w:szCs w:val="24"/>
        </w:rPr>
        <w:t>92</w:t>
      </w:r>
      <w:r w:rsidR="00686ADA">
        <w:rPr>
          <w:rFonts w:eastAsia="MinionPro-Regular+20" w:cstheme="minorHAnsi"/>
          <w:sz w:val="24"/>
          <w:szCs w:val="24"/>
        </w:rPr>
        <w:t xml:space="preserve">) stresses, this phenomenological characterization of an </w:t>
      </w:r>
      <w:proofErr w:type="spellStart"/>
      <w:r w:rsidR="00686ADA" w:rsidRPr="00686ADA">
        <w:rPr>
          <w:rFonts w:eastAsia="MinionPro-Regular+20" w:cstheme="minorHAnsi"/>
          <w:i/>
          <w:sz w:val="24"/>
          <w:szCs w:val="24"/>
        </w:rPr>
        <w:t>intentionale</w:t>
      </w:r>
      <w:proofErr w:type="spellEnd"/>
      <w:r w:rsidR="00686ADA">
        <w:rPr>
          <w:rFonts w:eastAsia="MinionPro-Regular+20" w:cstheme="minorHAnsi"/>
          <w:sz w:val="24"/>
          <w:szCs w:val="24"/>
        </w:rPr>
        <w:t xml:space="preserve"> does not mean either that an </w:t>
      </w:r>
      <w:proofErr w:type="spellStart"/>
      <w:r w:rsidR="00686ADA" w:rsidRPr="00686ADA">
        <w:rPr>
          <w:rFonts w:eastAsia="MinionPro-Regular+20" w:cstheme="minorHAnsi"/>
          <w:i/>
          <w:sz w:val="24"/>
          <w:szCs w:val="24"/>
        </w:rPr>
        <w:t>intentionale</w:t>
      </w:r>
      <w:proofErr w:type="spellEnd"/>
      <w:r w:rsidR="00686ADA">
        <w:rPr>
          <w:rFonts w:eastAsia="MinionPro-Regular+20" w:cstheme="minorHAnsi"/>
          <w:sz w:val="24"/>
          <w:szCs w:val="24"/>
        </w:rPr>
        <w:t xml:space="preserve"> </w:t>
      </w:r>
      <w:r w:rsidR="00DA779F">
        <w:rPr>
          <w:rFonts w:eastAsia="MinionPro-Regular+20" w:cstheme="minorHAnsi"/>
          <w:sz w:val="24"/>
          <w:szCs w:val="24"/>
        </w:rPr>
        <w:t>does not have</w:t>
      </w:r>
      <w:r w:rsidR="00686ADA">
        <w:rPr>
          <w:rFonts w:eastAsia="MinionPro-Regular+20" w:cstheme="minorHAnsi"/>
          <w:sz w:val="24"/>
          <w:szCs w:val="24"/>
        </w:rPr>
        <w:t xml:space="preserve"> a metaphysical nature outside phenomenology, or that such a nature </w:t>
      </w:r>
      <w:r w:rsidR="00DA779F">
        <w:rPr>
          <w:rFonts w:eastAsia="MinionPro-Regular+20" w:cstheme="minorHAnsi"/>
          <w:sz w:val="24"/>
          <w:szCs w:val="24"/>
        </w:rPr>
        <w:t>is uniform</w:t>
      </w:r>
      <w:r w:rsidR="00686ADA">
        <w:rPr>
          <w:rFonts w:eastAsia="MinionPro-Regular+20" w:cstheme="minorHAnsi"/>
          <w:sz w:val="24"/>
          <w:szCs w:val="24"/>
        </w:rPr>
        <w:t>.</w:t>
      </w:r>
      <w:r w:rsidR="00DA779F">
        <w:rPr>
          <w:rFonts w:eastAsia="MinionPro-Regular+20" w:cstheme="minorHAnsi"/>
          <w:sz w:val="24"/>
          <w:szCs w:val="24"/>
        </w:rPr>
        <w:t xml:space="preserve"> Quite to the contrary, outside phenomenology an </w:t>
      </w:r>
      <w:proofErr w:type="spellStart"/>
      <w:r w:rsidR="00DA779F" w:rsidRPr="00DA779F">
        <w:rPr>
          <w:rFonts w:eastAsia="MinionPro-Regular+20" w:cstheme="minorHAnsi"/>
          <w:i/>
          <w:sz w:val="24"/>
          <w:szCs w:val="24"/>
        </w:rPr>
        <w:t>intentionale</w:t>
      </w:r>
      <w:proofErr w:type="spellEnd"/>
      <w:r w:rsidR="00DA779F">
        <w:rPr>
          <w:rFonts w:eastAsia="MinionPro-Regular+20" w:cstheme="minorHAnsi"/>
          <w:sz w:val="24"/>
          <w:szCs w:val="24"/>
        </w:rPr>
        <w:t xml:space="preserve"> may have a metaphysical nature, and that nature may be various.</w:t>
      </w:r>
      <w:r w:rsidR="00686ADA">
        <w:rPr>
          <w:rFonts w:eastAsia="MinionPro-Regular+20" w:cstheme="minorHAnsi"/>
          <w:sz w:val="24"/>
          <w:szCs w:val="24"/>
        </w:rPr>
        <w:t xml:space="preserve"> In </w:t>
      </w:r>
      <w:r w:rsidR="00481A81">
        <w:rPr>
          <w:rFonts w:eastAsia="MinionPro-Regular+20" w:cstheme="minorHAnsi"/>
          <w:sz w:val="24"/>
          <w:szCs w:val="24"/>
        </w:rPr>
        <w:t xml:space="preserve">thinking about Santa Claus, one is actually thinking about a </w:t>
      </w:r>
      <w:r w:rsidR="00481A81" w:rsidRPr="00481A81">
        <w:rPr>
          <w:rFonts w:eastAsia="MinionPro-Regular+20" w:cstheme="minorHAnsi"/>
          <w:i/>
          <w:sz w:val="24"/>
          <w:szCs w:val="24"/>
        </w:rPr>
        <w:t>mythological</w:t>
      </w:r>
      <w:r w:rsidR="00481A81">
        <w:rPr>
          <w:rFonts w:eastAsia="MinionPro-Regular+20" w:cstheme="minorHAnsi"/>
          <w:sz w:val="24"/>
          <w:szCs w:val="24"/>
        </w:rPr>
        <w:t xml:space="preserve"> object, even if one may be erroneously convinced, especially one is a little child, that one is thinking about a concrete individual like you and me. In </w:t>
      </w:r>
      <w:r w:rsidR="00686ADA">
        <w:rPr>
          <w:rFonts w:eastAsia="MinionPro-Regular+20" w:cstheme="minorHAnsi"/>
          <w:sz w:val="24"/>
          <w:szCs w:val="24"/>
        </w:rPr>
        <w:t xml:space="preserve">thinking about Iran, Iraq and their war, one is thinking both of </w:t>
      </w:r>
      <w:r w:rsidR="00686ADA" w:rsidRPr="00481A81">
        <w:rPr>
          <w:rFonts w:eastAsia="MinionPro-Regular+20" w:cstheme="minorHAnsi"/>
          <w:i/>
          <w:sz w:val="24"/>
          <w:szCs w:val="24"/>
        </w:rPr>
        <w:t>nations</w:t>
      </w:r>
      <w:r w:rsidR="00686ADA">
        <w:rPr>
          <w:rFonts w:eastAsia="MinionPro-Regular+20" w:cstheme="minorHAnsi"/>
          <w:sz w:val="24"/>
          <w:szCs w:val="24"/>
        </w:rPr>
        <w:t xml:space="preserve"> and of an </w:t>
      </w:r>
      <w:r w:rsidR="00686ADA" w:rsidRPr="00481A81">
        <w:rPr>
          <w:rFonts w:eastAsia="MinionPro-Regular+20" w:cstheme="minorHAnsi"/>
          <w:i/>
          <w:sz w:val="24"/>
          <w:szCs w:val="24"/>
        </w:rPr>
        <w:t>event</w:t>
      </w:r>
      <w:r w:rsidR="00686ADA">
        <w:rPr>
          <w:rFonts w:eastAsia="MinionPro-Regular+20" w:cstheme="minorHAnsi"/>
          <w:sz w:val="24"/>
          <w:szCs w:val="24"/>
        </w:rPr>
        <w:t xml:space="preserve"> </w:t>
      </w:r>
      <w:r w:rsidR="00481A81">
        <w:rPr>
          <w:rFonts w:eastAsia="MinionPro-Regular+20" w:cstheme="minorHAnsi"/>
          <w:sz w:val="24"/>
          <w:szCs w:val="24"/>
        </w:rPr>
        <w:t xml:space="preserve">involving </w:t>
      </w:r>
      <w:r w:rsidR="00DA779F">
        <w:rPr>
          <w:rFonts w:eastAsia="MinionPro-Regular+20" w:cstheme="minorHAnsi"/>
          <w:sz w:val="24"/>
          <w:szCs w:val="24"/>
        </w:rPr>
        <w:t>such nations</w:t>
      </w:r>
      <w:r w:rsidR="00481A81">
        <w:rPr>
          <w:rFonts w:eastAsia="MinionPro-Regular+20" w:cstheme="minorHAnsi"/>
          <w:sz w:val="24"/>
          <w:szCs w:val="24"/>
        </w:rPr>
        <w:t xml:space="preserve"> </w:t>
      </w:r>
      <w:r w:rsidR="00686ADA">
        <w:rPr>
          <w:rFonts w:eastAsia="MinionPro-Regular+20" w:cstheme="minorHAnsi"/>
          <w:sz w:val="24"/>
          <w:szCs w:val="24"/>
        </w:rPr>
        <w:t xml:space="preserve">respectively. </w:t>
      </w:r>
      <w:r w:rsidR="00481A81">
        <w:rPr>
          <w:rFonts w:eastAsia="MinionPro-Regular+20" w:cstheme="minorHAnsi"/>
          <w:sz w:val="24"/>
          <w:szCs w:val="24"/>
        </w:rPr>
        <w:t>And so on.</w:t>
      </w:r>
    </w:p>
    <w:p w:rsidR="00AF70EB" w:rsidRPr="00AF70EB" w:rsidRDefault="004B3638" w:rsidP="00AF70EB">
      <w:pPr>
        <w:autoSpaceDE w:val="0"/>
        <w:autoSpaceDN w:val="0"/>
        <w:adjustRightInd w:val="0"/>
        <w:jc w:val="both"/>
        <w:rPr>
          <w:rFonts w:cstheme="minorHAnsi"/>
          <w:sz w:val="24"/>
          <w:szCs w:val="24"/>
        </w:rPr>
      </w:pPr>
      <w:r w:rsidRPr="00AF70EB">
        <w:rPr>
          <w:rFonts w:eastAsia="MinionPro-Regular+20" w:cstheme="minorHAnsi"/>
          <w:sz w:val="24"/>
          <w:szCs w:val="24"/>
        </w:rPr>
        <w:t xml:space="preserve">In </w:t>
      </w:r>
      <w:r w:rsidR="00C16EBC">
        <w:rPr>
          <w:rFonts w:eastAsia="MinionPro-Regular+20" w:cstheme="minorHAnsi"/>
          <w:sz w:val="24"/>
          <w:szCs w:val="24"/>
        </w:rPr>
        <w:t>actual</w:t>
      </w:r>
      <w:r w:rsidRPr="00AF70EB">
        <w:rPr>
          <w:rFonts w:eastAsia="MinionPro-Regular+20" w:cstheme="minorHAnsi"/>
          <w:sz w:val="24"/>
          <w:szCs w:val="24"/>
        </w:rPr>
        <w:t xml:space="preserve"> fact, Sainsbury agrees with both points. For </w:t>
      </w:r>
      <w:r w:rsidR="00C16EBC">
        <w:rPr>
          <w:rFonts w:eastAsia="MinionPro-Regular+20" w:cstheme="minorHAnsi"/>
          <w:sz w:val="24"/>
          <w:szCs w:val="24"/>
        </w:rPr>
        <w:t>first,</w:t>
      </w:r>
      <w:r w:rsidRPr="00AF70EB">
        <w:rPr>
          <w:rFonts w:eastAsia="MinionPro-Regular+20" w:cstheme="minorHAnsi"/>
          <w:sz w:val="24"/>
          <w:szCs w:val="24"/>
        </w:rPr>
        <w:t xml:space="preserve"> he allows for a </w:t>
      </w:r>
      <w:r w:rsidRPr="00C16EBC">
        <w:rPr>
          <w:rFonts w:eastAsia="MinionPro-Regular+20" w:cstheme="minorHAnsi"/>
          <w:i/>
          <w:sz w:val="24"/>
          <w:szCs w:val="24"/>
        </w:rPr>
        <w:t>phenomenological</w:t>
      </w:r>
      <w:r w:rsidRPr="00AF70EB">
        <w:rPr>
          <w:rFonts w:eastAsia="MinionPro-Regular+20" w:cstheme="minorHAnsi"/>
          <w:sz w:val="24"/>
          <w:szCs w:val="24"/>
        </w:rPr>
        <w:t xml:space="preserve"> level of description of one’s thought</w:t>
      </w:r>
      <w:r w:rsidR="00DA779F">
        <w:rPr>
          <w:rFonts w:eastAsia="MinionPro-Regular+20" w:cstheme="minorHAnsi"/>
          <w:sz w:val="24"/>
          <w:szCs w:val="24"/>
        </w:rPr>
        <w:t>, according to</w:t>
      </w:r>
      <w:r w:rsidRPr="00AF70EB">
        <w:rPr>
          <w:rFonts w:eastAsia="MinionPro-Regular+20" w:cstheme="minorHAnsi"/>
          <w:sz w:val="24"/>
          <w:szCs w:val="24"/>
        </w:rPr>
        <w:t xml:space="preserve"> which in that thought one is phenomenologically related with an </w:t>
      </w:r>
      <w:proofErr w:type="spellStart"/>
      <w:r w:rsidRPr="00AF70EB">
        <w:rPr>
          <w:rFonts w:eastAsia="MinionPro-Regular+20" w:cstheme="minorHAnsi"/>
          <w:i/>
          <w:sz w:val="24"/>
          <w:szCs w:val="24"/>
        </w:rPr>
        <w:t>intentionale</w:t>
      </w:r>
      <w:proofErr w:type="spellEnd"/>
      <w:r w:rsidRPr="00AF70EB">
        <w:rPr>
          <w:rFonts w:eastAsia="MinionPro-Regular+20" w:cstheme="minorHAnsi"/>
          <w:sz w:val="24"/>
          <w:szCs w:val="24"/>
        </w:rPr>
        <w:t xml:space="preserve"> (2018:146)</w:t>
      </w:r>
      <w:r w:rsidR="00C16EBC">
        <w:rPr>
          <w:rFonts w:eastAsia="MinionPro-Regular+20" w:cstheme="minorHAnsi"/>
          <w:sz w:val="24"/>
          <w:szCs w:val="24"/>
        </w:rPr>
        <w:t xml:space="preserve">; one may call this a phenomenological relation of </w:t>
      </w:r>
      <w:r w:rsidR="00C16EBC" w:rsidRPr="00C16EBC">
        <w:rPr>
          <w:rFonts w:eastAsia="MinionPro-Regular+20" w:cstheme="minorHAnsi"/>
          <w:i/>
          <w:sz w:val="24"/>
          <w:szCs w:val="24"/>
        </w:rPr>
        <w:t>aboutness</w:t>
      </w:r>
      <w:r w:rsidR="00C16EBC">
        <w:rPr>
          <w:rFonts w:eastAsia="MinionPro-Regular+20" w:cstheme="minorHAnsi"/>
          <w:sz w:val="24"/>
          <w:szCs w:val="24"/>
        </w:rPr>
        <w:t>.</w:t>
      </w:r>
      <w:r w:rsidR="00C16EBC">
        <w:rPr>
          <w:rStyle w:val="Rimandonotaapidipagina"/>
          <w:rFonts w:eastAsia="MinionPro-Regular+20" w:cstheme="minorHAnsi"/>
          <w:sz w:val="24"/>
          <w:szCs w:val="24"/>
        </w:rPr>
        <w:footnoteReference w:id="6"/>
      </w:r>
      <w:r w:rsidR="00C16EBC">
        <w:rPr>
          <w:rFonts w:eastAsia="MinionPro-Regular+20" w:cstheme="minorHAnsi"/>
          <w:sz w:val="24"/>
          <w:szCs w:val="24"/>
        </w:rPr>
        <w:t xml:space="preserve"> This relation holds even if at the </w:t>
      </w:r>
      <w:r w:rsidR="00C16EBC" w:rsidRPr="00C16EBC">
        <w:rPr>
          <w:rFonts w:eastAsia="MinionPro-Regular+20" w:cstheme="minorHAnsi"/>
          <w:i/>
          <w:sz w:val="24"/>
          <w:szCs w:val="24"/>
        </w:rPr>
        <w:t>ontological</w:t>
      </w:r>
      <w:r w:rsidR="00C16EBC">
        <w:rPr>
          <w:rFonts w:eastAsia="MinionPro-Regular+20" w:cstheme="minorHAnsi"/>
          <w:sz w:val="24"/>
          <w:szCs w:val="24"/>
        </w:rPr>
        <w:t xml:space="preserve"> level it turned out that there utterly is no such </w:t>
      </w:r>
      <w:proofErr w:type="spellStart"/>
      <w:r w:rsidR="00C16EBC" w:rsidRPr="00847431">
        <w:rPr>
          <w:rFonts w:eastAsia="MinionPro-Regular+20" w:cstheme="minorHAnsi"/>
          <w:i/>
          <w:sz w:val="24"/>
          <w:szCs w:val="24"/>
        </w:rPr>
        <w:t>intentionale</w:t>
      </w:r>
      <w:proofErr w:type="spellEnd"/>
      <w:r w:rsidR="00C16EBC">
        <w:rPr>
          <w:rFonts w:eastAsia="MinionPro-Regular+20" w:cstheme="minorHAnsi"/>
          <w:sz w:val="24"/>
          <w:szCs w:val="24"/>
        </w:rPr>
        <w:t>. In point</w:t>
      </w:r>
      <w:r w:rsidR="00DA779F" w:rsidRPr="00AF70EB">
        <w:rPr>
          <w:rFonts w:eastAsia="MinionPro-Regular+20" w:cstheme="minorHAnsi"/>
          <w:sz w:val="24"/>
          <w:szCs w:val="24"/>
        </w:rPr>
        <w:t xml:space="preserve"> of fact, in </w:t>
      </w:r>
      <w:r w:rsidR="00DA779F">
        <w:rPr>
          <w:rFonts w:eastAsia="MinionPro-Regular+20" w:cstheme="minorHAnsi"/>
          <w:sz w:val="24"/>
          <w:szCs w:val="24"/>
        </w:rPr>
        <w:t>a</w:t>
      </w:r>
      <w:r w:rsidR="00DA779F" w:rsidRPr="00AF70EB">
        <w:rPr>
          <w:rFonts w:eastAsia="MinionPro-Regular+20" w:cstheme="minorHAnsi"/>
          <w:sz w:val="24"/>
          <w:szCs w:val="24"/>
        </w:rPr>
        <w:t xml:space="preserve"> previous book he coauthored with Michael </w:t>
      </w:r>
      <w:proofErr w:type="spellStart"/>
      <w:r w:rsidR="00DA779F" w:rsidRPr="00AF70EB">
        <w:rPr>
          <w:rFonts w:eastAsia="MinionPro-Regular+20" w:cstheme="minorHAnsi"/>
          <w:sz w:val="24"/>
          <w:szCs w:val="24"/>
        </w:rPr>
        <w:t>Tye</w:t>
      </w:r>
      <w:proofErr w:type="spellEnd"/>
      <w:r w:rsidR="00DA779F" w:rsidRPr="00AF70EB">
        <w:rPr>
          <w:rFonts w:eastAsia="MinionPro-Regular+20" w:cstheme="minorHAnsi"/>
          <w:sz w:val="24"/>
          <w:szCs w:val="24"/>
        </w:rPr>
        <w:t>, he spoke of things precisely in this sense: “</w:t>
      </w:r>
      <w:r w:rsidR="00DA779F" w:rsidRPr="00AF70EB">
        <w:rPr>
          <w:rFonts w:cstheme="minorHAnsi"/>
          <w:sz w:val="24"/>
          <w:szCs w:val="24"/>
        </w:rPr>
        <w:t>The ‘thing’ in ‘something’ is not</w:t>
      </w:r>
      <w:r w:rsidR="00DA779F">
        <w:rPr>
          <w:rFonts w:cstheme="minorHAnsi"/>
          <w:sz w:val="24"/>
          <w:szCs w:val="24"/>
        </w:rPr>
        <w:t xml:space="preserve"> </w:t>
      </w:r>
      <w:r w:rsidR="00DA779F" w:rsidRPr="00AF70EB">
        <w:rPr>
          <w:rFonts w:cstheme="minorHAnsi"/>
          <w:sz w:val="24"/>
          <w:szCs w:val="24"/>
        </w:rPr>
        <w:t>ontologically serious” (2012:114)</w:t>
      </w:r>
      <w:r w:rsidR="00847431">
        <w:rPr>
          <w:rFonts w:eastAsia="MinionPro-Regular+20" w:cstheme="minorHAnsi"/>
          <w:sz w:val="24"/>
          <w:szCs w:val="24"/>
        </w:rPr>
        <w:t>. Second</w:t>
      </w:r>
      <w:r w:rsidRPr="00AF70EB">
        <w:rPr>
          <w:rFonts w:eastAsia="MinionPro-Regular+20" w:cstheme="minorHAnsi"/>
          <w:sz w:val="24"/>
          <w:szCs w:val="24"/>
        </w:rPr>
        <w:t xml:space="preserve">, he </w:t>
      </w:r>
      <w:r w:rsidR="00847431">
        <w:rPr>
          <w:rFonts w:eastAsia="MinionPro-Regular+20" w:cstheme="minorHAnsi"/>
          <w:sz w:val="24"/>
          <w:szCs w:val="24"/>
        </w:rPr>
        <w:lastRenderedPageBreak/>
        <w:t xml:space="preserve">implicitly </w:t>
      </w:r>
      <w:r w:rsidRPr="00AF70EB">
        <w:rPr>
          <w:rFonts w:eastAsia="MinionPro-Regular+20" w:cstheme="minorHAnsi"/>
          <w:sz w:val="24"/>
          <w:szCs w:val="24"/>
        </w:rPr>
        <w:t xml:space="preserve">allows for </w:t>
      </w:r>
      <w:proofErr w:type="spellStart"/>
      <w:r w:rsidRPr="00AF70EB">
        <w:rPr>
          <w:rFonts w:eastAsia="MinionPro-Regular+20" w:cstheme="minorHAnsi"/>
          <w:i/>
          <w:sz w:val="24"/>
          <w:szCs w:val="24"/>
        </w:rPr>
        <w:t>intentionalia</w:t>
      </w:r>
      <w:proofErr w:type="spellEnd"/>
      <w:r w:rsidRPr="00AF70EB">
        <w:rPr>
          <w:rFonts w:eastAsia="MinionPro-Regular+20" w:cstheme="minorHAnsi"/>
          <w:sz w:val="24"/>
          <w:szCs w:val="24"/>
        </w:rPr>
        <w:t xml:space="preserve"> </w:t>
      </w:r>
      <w:r w:rsidR="00076339">
        <w:rPr>
          <w:rFonts w:eastAsia="MinionPro-Regular+20" w:cstheme="minorHAnsi"/>
          <w:sz w:val="24"/>
          <w:szCs w:val="24"/>
        </w:rPr>
        <w:t xml:space="preserve">so </w:t>
      </w:r>
      <w:r w:rsidR="00847431">
        <w:rPr>
          <w:rFonts w:eastAsia="MinionPro-Regular+20" w:cstheme="minorHAnsi"/>
          <w:sz w:val="24"/>
          <w:szCs w:val="24"/>
        </w:rPr>
        <w:t xml:space="preserve">phenomenologically conceived </w:t>
      </w:r>
      <w:r w:rsidRPr="00AF70EB">
        <w:rPr>
          <w:rFonts w:eastAsia="MinionPro-Regular+20" w:cstheme="minorHAnsi"/>
          <w:sz w:val="24"/>
          <w:szCs w:val="24"/>
        </w:rPr>
        <w:t>to have different metaphysical natures</w:t>
      </w:r>
      <w:r w:rsidR="00847431">
        <w:rPr>
          <w:rFonts w:eastAsia="MinionPro-Regular+20" w:cstheme="minorHAnsi"/>
          <w:sz w:val="24"/>
          <w:szCs w:val="24"/>
        </w:rPr>
        <w:t xml:space="preserve">; as we have seen in the previous Section, for him Obama is </w:t>
      </w:r>
      <w:r w:rsidR="006C501E">
        <w:rPr>
          <w:rFonts w:eastAsia="MinionPro-Regular+20" w:cstheme="minorHAnsi"/>
          <w:sz w:val="24"/>
          <w:szCs w:val="24"/>
        </w:rPr>
        <w:t>neither</w:t>
      </w:r>
      <w:r w:rsidR="00847431">
        <w:rPr>
          <w:rFonts w:eastAsia="MinionPro-Regular+20" w:cstheme="minorHAnsi"/>
          <w:sz w:val="24"/>
          <w:szCs w:val="24"/>
        </w:rPr>
        <w:t xml:space="preserve"> the same kind of thing as Pegasus, nor is the same kind of thing as help, a job, how to tie a bow tie, etc</w:t>
      </w:r>
      <w:r w:rsidR="00B76CE9" w:rsidRPr="00AF70EB">
        <w:rPr>
          <w:rFonts w:eastAsia="MinionPro-Regular+20" w:cstheme="minorHAnsi"/>
          <w:sz w:val="24"/>
          <w:szCs w:val="24"/>
        </w:rPr>
        <w:t>.</w:t>
      </w:r>
    </w:p>
    <w:p w:rsidR="004D7038" w:rsidRDefault="00481A81"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Yet if this is the case, furthermore, </w:t>
      </w:r>
      <w:r w:rsidR="00DA0C3E" w:rsidRPr="00DA0C3E">
        <w:rPr>
          <w:rFonts w:eastAsia="MinionPro-Regular+20" w:cstheme="minorHAnsi"/>
          <w:i/>
          <w:sz w:val="24"/>
          <w:szCs w:val="24"/>
        </w:rPr>
        <w:t>pace</w:t>
      </w:r>
      <w:r w:rsidR="00DA0C3E">
        <w:rPr>
          <w:rFonts w:eastAsia="MinionPro-Regular+20" w:cstheme="minorHAnsi"/>
          <w:sz w:val="24"/>
          <w:szCs w:val="24"/>
        </w:rPr>
        <w:t xml:space="preserve"> Sainsbury </w:t>
      </w:r>
      <w:r>
        <w:rPr>
          <w:rFonts w:eastAsia="MinionPro-Regular+20" w:cstheme="minorHAnsi"/>
          <w:sz w:val="24"/>
          <w:szCs w:val="24"/>
        </w:rPr>
        <w:t xml:space="preserve">this means that one may well be ontologically committed to an </w:t>
      </w:r>
      <w:proofErr w:type="spellStart"/>
      <w:r w:rsidRPr="006A1B7D">
        <w:rPr>
          <w:rFonts w:eastAsia="MinionPro-Regular+20" w:cstheme="minorHAnsi"/>
          <w:i/>
          <w:sz w:val="24"/>
          <w:szCs w:val="24"/>
        </w:rPr>
        <w:t>intentionale</w:t>
      </w:r>
      <w:proofErr w:type="spellEnd"/>
      <w:r>
        <w:rPr>
          <w:rFonts w:eastAsia="MinionPro-Regular+20" w:cstheme="minorHAnsi"/>
          <w:sz w:val="24"/>
          <w:szCs w:val="24"/>
        </w:rPr>
        <w:t xml:space="preserve">, if that </w:t>
      </w:r>
      <w:proofErr w:type="spellStart"/>
      <w:r w:rsidRPr="006A1B7D">
        <w:rPr>
          <w:rFonts w:eastAsia="MinionPro-Regular+20" w:cstheme="minorHAnsi"/>
          <w:i/>
          <w:sz w:val="24"/>
          <w:szCs w:val="24"/>
        </w:rPr>
        <w:t>intentionale</w:t>
      </w:r>
      <w:proofErr w:type="spellEnd"/>
      <w:r>
        <w:rPr>
          <w:rFonts w:eastAsia="MinionPro-Regular+20" w:cstheme="minorHAnsi"/>
          <w:sz w:val="24"/>
          <w:szCs w:val="24"/>
        </w:rPr>
        <w:t xml:space="preserve"> belongs to a metaphysical category that is ontologically </w:t>
      </w:r>
      <w:r w:rsidR="00AF70EB">
        <w:rPr>
          <w:rFonts w:eastAsia="MinionPro-Regular+20" w:cstheme="minorHAnsi"/>
          <w:sz w:val="24"/>
          <w:szCs w:val="24"/>
        </w:rPr>
        <w:t>kosher</w:t>
      </w:r>
      <w:r w:rsidR="004D7038">
        <w:rPr>
          <w:rFonts w:eastAsia="MinionPro-Regular+20" w:cstheme="minorHAnsi"/>
          <w:sz w:val="24"/>
          <w:szCs w:val="24"/>
        </w:rPr>
        <w:t>, i.e., that is such that in the overall domain of beings there are things of that category</w:t>
      </w:r>
      <w:r w:rsidR="00AF70EB">
        <w:rPr>
          <w:rFonts w:eastAsia="MinionPro-Regular+20" w:cstheme="minorHAnsi"/>
          <w:sz w:val="24"/>
          <w:szCs w:val="24"/>
        </w:rPr>
        <w:t xml:space="preserve"> (Voltolini 2013, 2018)</w:t>
      </w:r>
      <w:r>
        <w:rPr>
          <w:rFonts w:eastAsia="MinionPro-Regular+20" w:cstheme="minorHAnsi"/>
          <w:sz w:val="24"/>
          <w:szCs w:val="24"/>
        </w:rPr>
        <w:t>.</w:t>
      </w:r>
      <w:r w:rsidR="006A1B7D">
        <w:rPr>
          <w:rFonts w:eastAsia="MinionPro-Regular+20" w:cstheme="minorHAnsi"/>
          <w:sz w:val="24"/>
          <w:szCs w:val="24"/>
        </w:rPr>
        <w:t xml:space="preserve"> </w:t>
      </w:r>
    </w:p>
    <w:p w:rsidR="00660711" w:rsidRDefault="006A1B7D"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This </w:t>
      </w:r>
      <w:r w:rsidR="004D7038">
        <w:rPr>
          <w:rFonts w:eastAsia="MinionPro-Regular+20" w:cstheme="minorHAnsi"/>
          <w:sz w:val="24"/>
          <w:szCs w:val="24"/>
        </w:rPr>
        <w:t>commitment</w:t>
      </w:r>
      <w:r w:rsidR="00D8652C">
        <w:rPr>
          <w:rFonts w:eastAsia="MinionPro-Regular+20" w:cstheme="minorHAnsi"/>
          <w:sz w:val="24"/>
          <w:szCs w:val="24"/>
        </w:rPr>
        <w:t xml:space="preserve"> rather</w:t>
      </w:r>
      <w:r>
        <w:rPr>
          <w:rFonts w:eastAsia="MinionPro-Regular+20" w:cstheme="minorHAnsi"/>
          <w:sz w:val="24"/>
          <w:szCs w:val="24"/>
        </w:rPr>
        <w:t xml:space="preserve"> trivially </w:t>
      </w:r>
      <w:r w:rsidR="004D7038">
        <w:rPr>
          <w:rFonts w:eastAsia="MinionPro-Regular+20" w:cstheme="minorHAnsi"/>
          <w:sz w:val="24"/>
          <w:szCs w:val="24"/>
        </w:rPr>
        <w:t>holds</w:t>
      </w:r>
      <w:r>
        <w:rPr>
          <w:rFonts w:eastAsia="MinionPro-Regular+20" w:cstheme="minorHAnsi"/>
          <w:sz w:val="24"/>
          <w:szCs w:val="24"/>
        </w:rPr>
        <w:t xml:space="preserve"> with existent </w:t>
      </w:r>
      <w:proofErr w:type="spellStart"/>
      <w:r w:rsidRPr="006A1B7D">
        <w:rPr>
          <w:rFonts w:eastAsia="MinionPro-Regular+20" w:cstheme="minorHAnsi"/>
          <w:i/>
          <w:sz w:val="24"/>
          <w:szCs w:val="24"/>
        </w:rPr>
        <w:t>intentionalia</w:t>
      </w:r>
      <w:proofErr w:type="spellEnd"/>
      <w:r>
        <w:rPr>
          <w:rFonts w:eastAsia="MinionPro-Regular+20" w:cstheme="minorHAnsi"/>
          <w:sz w:val="24"/>
          <w:szCs w:val="24"/>
        </w:rPr>
        <w:t xml:space="preserve">. If one thinks of Obama, since Obama </w:t>
      </w:r>
      <w:r w:rsidR="00D8652C">
        <w:rPr>
          <w:rFonts w:eastAsia="MinionPro-Regular+20" w:cstheme="minorHAnsi"/>
          <w:sz w:val="24"/>
          <w:szCs w:val="24"/>
        </w:rPr>
        <w:t xml:space="preserve">metaphysically </w:t>
      </w:r>
      <w:r>
        <w:rPr>
          <w:rFonts w:eastAsia="MinionPro-Regular+20" w:cstheme="minorHAnsi"/>
          <w:sz w:val="24"/>
          <w:szCs w:val="24"/>
        </w:rPr>
        <w:t>is a concrete individual</w:t>
      </w:r>
      <w:r w:rsidR="00404CC0">
        <w:rPr>
          <w:rFonts w:eastAsia="MinionPro-Regular+20" w:cstheme="minorHAnsi"/>
          <w:sz w:val="24"/>
          <w:szCs w:val="24"/>
        </w:rPr>
        <w:t xml:space="preserve">, a </w:t>
      </w:r>
      <w:r w:rsidR="00404CC0" w:rsidRPr="00404CC0">
        <w:rPr>
          <w:rFonts w:eastAsia="MinionPro-Regular+20" w:cstheme="minorHAnsi"/>
          <w:i/>
          <w:sz w:val="24"/>
          <w:szCs w:val="24"/>
        </w:rPr>
        <w:t>concretum</w:t>
      </w:r>
      <w:r w:rsidR="00404CC0">
        <w:rPr>
          <w:rFonts w:eastAsia="MinionPro-Regular+20" w:cstheme="minorHAnsi"/>
          <w:sz w:val="24"/>
          <w:szCs w:val="24"/>
        </w:rPr>
        <w:t>,</w:t>
      </w:r>
      <w:r>
        <w:rPr>
          <w:rFonts w:eastAsia="MinionPro-Regular+20" w:cstheme="minorHAnsi"/>
          <w:sz w:val="24"/>
          <w:szCs w:val="24"/>
        </w:rPr>
        <w:t xml:space="preserve"> and </w:t>
      </w:r>
      <w:proofErr w:type="spellStart"/>
      <w:r w:rsidR="00245AAB" w:rsidRPr="00245AAB">
        <w:rPr>
          <w:rFonts w:eastAsia="MinionPro-Regular+20" w:cstheme="minorHAnsi"/>
          <w:i/>
          <w:sz w:val="24"/>
          <w:szCs w:val="24"/>
        </w:rPr>
        <w:t>concreta</w:t>
      </w:r>
      <w:proofErr w:type="spellEnd"/>
      <w:r>
        <w:rPr>
          <w:rFonts w:eastAsia="MinionPro-Regular+20" w:cstheme="minorHAnsi"/>
          <w:sz w:val="24"/>
          <w:szCs w:val="24"/>
        </w:rPr>
        <w:t xml:space="preserve"> are ontologically accepted, then one is ontologically committed to Obama. But </w:t>
      </w:r>
      <w:r w:rsidR="004D7038">
        <w:rPr>
          <w:rFonts w:eastAsia="MinionPro-Regular+20" w:cstheme="minorHAnsi"/>
          <w:sz w:val="24"/>
          <w:szCs w:val="24"/>
        </w:rPr>
        <w:t xml:space="preserve">this </w:t>
      </w:r>
      <w:proofErr w:type="spellStart"/>
      <w:r w:rsidR="004D7038">
        <w:rPr>
          <w:rFonts w:eastAsia="MinionPro-Regular+20" w:cstheme="minorHAnsi"/>
          <w:sz w:val="24"/>
          <w:szCs w:val="24"/>
        </w:rPr>
        <w:t>committment</w:t>
      </w:r>
      <w:proofErr w:type="spellEnd"/>
      <w:r>
        <w:rPr>
          <w:rFonts w:eastAsia="MinionPro-Regular+20" w:cstheme="minorHAnsi"/>
          <w:sz w:val="24"/>
          <w:szCs w:val="24"/>
        </w:rPr>
        <w:t xml:space="preserve"> may also </w:t>
      </w:r>
      <w:r w:rsidR="004D7038">
        <w:rPr>
          <w:rFonts w:eastAsia="MinionPro-Regular+20" w:cstheme="minorHAnsi"/>
          <w:sz w:val="24"/>
          <w:szCs w:val="24"/>
        </w:rPr>
        <w:t>hold</w:t>
      </w:r>
      <w:r>
        <w:rPr>
          <w:rFonts w:eastAsia="MinionPro-Regular+20" w:cstheme="minorHAnsi"/>
          <w:sz w:val="24"/>
          <w:szCs w:val="24"/>
        </w:rPr>
        <w:t xml:space="preserve"> with non-existent </w:t>
      </w:r>
      <w:proofErr w:type="spellStart"/>
      <w:r w:rsidR="00DA0C3E" w:rsidRPr="00DA0C3E">
        <w:rPr>
          <w:rFonts w:eastAsia="MinionPro-Regular+20" w:cstheme="minorHAnsi"/>
          <w:i/>
          <w:sz w:val="24"/>
          <w:szCs w:val="24"/>
        </w:rPr>
        <w:t>intentionalia</w:t>
      </w:r>
      <w:proofErr w:type="spellEnd"/>
      <w:r>
        <w:rPr>
          <w:rFonts w:eastAsia="MinionPro-Regular+20" w:cstheme="minorHAnsi"/>
          <w:sz w:val="24"/>
          <w:szCs w:val="24"/>
        </w:rPr>
        <w:t xml:space="preserve">. </w:t>
      </w:r>
      <w:r w:rsidR="00D8652C">
        <w:rPr>
          <w:rFonts w:eastAsia="MinionPro-Regular+20" w:cstheme="minorHAnsi"/>
          <w:sz w:val="24"/>
          <w:szCs w:val="24"/>
        </w:rPr>
        <w:t>First, this is so with merely possible objects</w:t>
      </w:r>
      <w:r w:rsidR="00404CC0">
        <w:rPr>
          <w:rFonts w:eastAsia="MinionPro-Regular+20" w:cstheme="minorHAnsi"/>
          <w:sz w:val="24"/>
          <w:szCs w:val="24"/>
        </w:rPr>
        <w:t>, which exist merely possibly</w:t>
      </w:r>
      <w:r w:rsidR="00D8652C">
        <w:rPr>
          <w:rFonts w:eastAsia="MinionPro-Regular+20" w:cstheme="minorHAnsi"/>
          <w:sz w:val="24"/>
          <w:szCs w:val="24"/>
        </w:rPr>
        <w:t xml:space="preserve">. </w:t>
      </w:r>
      <w:r>
        <w:rPr>
          <w:rFonts w:eastAsia="MinionPro-Regular+20" w:cstheme="minorHAnsi"/>
          <w:sz w:val="24"/>
          <w:szCs w:val="24"/>
        </w:rPr>
        <w:t xml:space="preserve">If one thinks of Goldie, the merely possible golden mountain, since merely possible </w:t>
      </w:r>
      <w:r w:rsidR="00D8652C">
        <w:rPr>
          <w:rFonts w:eastAsia="MinionPro-Regular+20" w:cstheme="minorHAnsi"/>
          <w:sz w:val="24"/>
          <w:szCs w:val="24"/>
        </w:rPr>
        <w:t>individuals metaphysically</w:t>
      </w:r>
      <w:r>
        <w:rPr>
          <w:rFonts w:eastAsia="MinionPro-Regular+20" w:cstheme="minorHAnsi"/>
          <w:sz w:val="24"/>
          <w:szCs w:val="24"/>
        </w:rPr>
        <w:t xml:space="preserve"> are </w:t>
      </w:r>
      <w:proofErr w:type="spellStart"/>
      <w:r w:rsidRPr="006A1B7D">
        <w:rPr>
          <w:rFonts w:eastAsia="MinionPro-Regular+20" w:cstheme="minorHAnsi"/>
          <w:i/>
          <w:sz w:val="24"/>
          <w:szCs w:val="24"/>
        </w:rPr>
        <w:t>concreta</w:t>
      </w:r>
      <w:proofErr w:type="spellEnd"/>
      <w:r>
        <w:rPr>
          <w:rFonts w:eastAsia="MinionPro-Regular+20" w:cstheme="minorHAnsi"/>
          <w:sz w:val="24"/>
          <w:szCs w:val="24"/>
        </w:rPr>
        <w:t xml:space="preserve"> just as actually possible </w:t>
      </w:r>
      <w:r w:rsidR="00D8652C">
        <w:rPr>
          <w:rFonts w:eastAsia="MinionPro-Regular+20" w:cstheme="minorHAnsi"/>
          <w:sz w:val="24"/>
          <w:szCs w:val="24"/>
        </w:rPr>
        <w:t>individuals</w:t>
      </w:r>
      <w:r>
        <w:rPr>
          <w:rFonts w:eastAsia="MinionPro-Regular+20" w:cstheme="minorHAnsi"/>
          <w:sz w:val="24"/>
          <w:szCs w:val="24"/>
        </w:rPr>
        <w:t xml:space="preserve"> – a </w:t>
      </w:r>
      <w:r w:rsidRPr="006A1B7D">
        <w:rPr>
          <w:rFonts w:eastAsia="MinionPro-Regular+20" w:cstheme="minorHAnsi"/>
          <w:i/>
          <w:sz w:val="24"/>
          <w:szCs w:val="24"/>
        </w:rPr>
        <w:t>concretum</w:t>
      </w:r>
      <w:r>
        <w:rPr>
          <w:rFonts w:eastAsia="MinionPro-Regular+20" w:cstheme="minorHAnsi"/>
          <w:sz w:val="24"/>
          <w:szCs w:val="24"/>
        </w:rPr>
        <w:t xml:space="preserve"> is an object that </w:t>
      </w:r>
      <w:r w:rsidRPr="00D8652C">
        <w:rPr>
          <w:rFonts w:eastAsia="MinionPro-Regular+20" w:cstheme="minorHAnsi"/>
          <w:i/>
          <w:sz w:val="24"/>
          <w:szCs w:val="24"/>
        </w:rPr>
        <w:t>may</w:t>
      </w:r>
      <w:r>
        <w:rPr>
          <w:rFonts w:eastAsia="MinionPro-Regular+20" w:cstheme="minorHAnsi"/>
          <w:sz w:val="24"/>
          <w:szCs w:val="24"/>
        </w:rPr>
        <w:t xml:space="preserve"> </w:t>
      </w:r>
      <w:r w:rsidR="00DA0C3E">
        <w:rPr>
          <w:rFonts w:eastAsia="MinionPro-Regular+20" w:cstheme="minorHAnsi"/>
          <w:sz w:val="24"/>
          <w:szCs w:val="24"/>
        </w:rPr>
        <w:t xml:space="preserve">exist viz. </w:t>
      </w:r>
      <w:r w:rsidR="00DA0C3E" w:rsidRPr="00D8652C">
        <w:rPr>
          <w:rFonts w:eastAsia="MinionPro-Regular+20" w:cstheme="minorHAnsi"/>
          <w:i/>
          <w:sz w:val="24"/>
          <w:szCs w:val="24"/>
        </w:rPr>
        <w:t>may</w:t>
      </w:r>
      <w:r w:rsidR="00DA0C3E">
        <w:rPr>
          <w:rFonts w:eastAsia="MinionPro-Regular+20" w:cstheme="minorHAnsi"/>
          <w:sz w:val="24"/>
          <w:szCs w:val="24"/>
        </w:rPr>
        <w:t xml:space="preserve"> </w:t>
      </w:r>
      <w:r>
        <w:rPr>
          <w:rFonts w:eastAsia="MinionPro-Regular+20" w:cstheme="minorHAnsi"/>
          <w:sz w:val="24"/>
          <w:szCs w:val="24"/>
        </w:rPr>
        <w:t>have causal powers  (</w:t>
      </w:r>
      <w:proofErr w:type="spellStart"/>
      <w:r>
        <w:rPr>
          <w:rFonts w:eastAsia="MinionPro-Regular+20" w:cstheme="minorHAnsi"/>
          <w:sz w:val="24"/>
          <w:szCs w:val="24"/>
        </w:rPr>
        <w:t>Cocchiarella</w:t>
      </w:r>
      <w:proofErr w:type="spellEnd"/>
      <w:r>
        <w:rPr>
          <w:rFonts w:eastAsia="MinionPro-Regular+20" w:cstheme="minorHAnsi"/>
          <w:sz w:val="24"/>
          <w:szCs w:val="24"/>
        </w:rPr>
        <w:t xml:space="preserve"> 1982, Priest 2016)</w:t>
      </w:r>
      <w:r w:rsidR="00D8652C">
        <w:rPr>
          <w:rFonts w:eastAsia="MinionPro-Regular+20" w:cstheme="minorHAnsi"/>
          <w:sz w:val="24"/>
          <w:szCs w:val="24"/>
        </w:rPr>
        <w:t xml:space="preserve"> – t</w:t>
      </w:r>
      <w:r>
        <w:rPr>
          <w:rFonts w:eastAsia="MinionPro-Regular+20" w:cstheme="minorHAnsi"/>
          <w:sz w:val="24"/>
          <w:szCs w:val="24"/>
        </w:rPr>
        <w:t xml:space="preserve">hen one is committed to Goldie. </w:t>
      </w:r>
      <w:r w:rsidR="00D8652C">
        <w:rPr>
          <w:rFonts w:eastAsia="MinionPro-Regular+20" w:cstheme="minorHAnsi"/>
          <w:sz w:val="24"/>
          <w:szCs w:val="24"/>
        </w:rPr>
        <w:t>For it would be false parsimony to accept certain objects but not others of the same metaphysical category (Lewis</w:t>
      </w:r>
      <w:r w:rsidR="00245AAB">
        <w:rPr>
          <w:rFonts w:eastAsia="MinionPro-Regular+20" w:cstheme="minorHAnsi"/>
          <w:sz w:val="24"/>
          <w:szCs w:val="24"/>
        </w:rPr>
        <w:t xml:space="preserve"> 1986</w:t>
      </w:r>
      <w:r w:rsidR="00D8652C">
        <w:rPr>
          <w:rFonts w:eastAsia="MinionPro-Regular+20" w:cstheme="minorHAnsi"/>
          <w:sz w:val="24"/>
          <w:szCs w:val="24"/>
        </w:rPr>
        <w:t xml:space="preserve">, Voltolini 2007). </w:t>
      </w:r>
      <w:r w:rsidR="00245AAB">
        <w:rPr>
          <w:rFonts w:eastAsia="MinionPro-Regular+20" w:cstheme="minorHAnsi"/>
          <w:sz w:val="24"/>
          <w:szCs w:val="24"/>
        </w:rPr>
        <w:t>Second, this is so with fictional objects (</w:t>
      </w:r>
      <w:proofErr w:type="spellStart"/>
      <w:r w:rsidR="00245AAB" w:rsidRPr="00245AAB">
        <w:rPr>
          <w:rFonts w:eastAsia="MinionPro-Regular+20" w:cstheme="minorHAnsi"/>
          <w:i/>
          <w:sz w:val="24"/>
          <w:szCs w:val="24"/>
        </w:rPr>
        <w:t>ficta</w:t>
      </w:r>
      <w:proofErr w:type="spellEnd"/>
      <w:r w:rsidR="00245AAB">
        <w:rPr>
          <w:rFonts w:eastAsia="MinionPro-Regular+20" w:cstheme="minorHAnsi"/>
          <w:sz w:val="24"/>
          <w:szCs w:val="24"/>
        </w:rPr>
        <w:t>)</w:t>
      </w:r>
      <w:r w:rsidR="00404CC0">
        <w:rPr>
          <w:rFonts w:eastAsia="MinionPro-Regular+20" w:cstheme="minorHAnsi"/>
          <w:sz w:val="24"/>
          <w:szCs w:val="24"/>
        </w:rPr>
        <w:t>, which exist merely non-spatiotemporally</w:t>
      </w:r>
      <w:r w:rsidR="00245AAB">
        <w:rPr>
          <w:rFonts w:eastAsia="MinionPro-Regular+20" w:cstheme="minorHAnsi"/>
          <w:sz w:val="24"/>
          <w:szCs w:val="24"/>
        </w:rPr>
        <w:t xml:space="preserve">. </w:t>
      </w:r>
      <w:r w:rsidR="00660711">
        <w:rPr>
          <w:rFonts w:eastAsia="MinionPro-Regular+20" w:cstheme="minorHAnsi"/>
          <w:sz w:val="24"/>
          <w:szCs w:val="24"/>
        </w:rPr>
        <w:t>Suppose</w:t>
      </w:r>
      <w:r>
        <w:rPr>
          <w:rFonts w:eastAsia="MinionPro-Regular+20" w:cstheme="minorHAnsi"/>
          <w:sz w:val="24"/>
          <w:szCs w:val="24"/>
        </w:rPr>
        <w:t xml:space="preserve"> one thinks of Pegasus and Pegasus </w:t>
      </w:r>
      <w:r w:rsidR="00245AAB">
        <w:rPr>
          <w:rFonts w:eastAsia="MinionPro-Regular+20" w:cstheme="minorHAnsi"/>
          <w:sz w:val="24"/>
          <w:szCs w:val="24"/>
        </w:rPr>
        <w:t xml:space="preserve">metaphysically </w:t>
      </w:r>
      <w:r>
        <w:rPr>
          <w:rFonts w:eastAsia="MinionPro-Regular+20" w:cstheme="minorHAnsi"/>
          <w:sz w:val="24"/>
          <w:szCs w:val="24"/>
        </w:rPr>
        <w:t xml:space="preserve">is a </w:t>
      </w:r>
      <w:proofErr w:type="spellStart"/>
      <w:r w:rsidRPr="004D7038">
        <w:rPr>
          <w:rFonts w:eastAsia="MinionPro-Regular+20" w:cstheme="minorHAnsi"/>
          <w:i/>
          <w:sz w:val="24"/>
          <w:szCs w:val="24"/>
        </w:rPr>
        <w:t>fict</w:t>
      </w:r>
      <w:r w:rsidR="004D7038" w:rsidRPr="004D7038">
        <w:rPr>
          <w:rFonts w:eastAsia="MinionPro-Regular+20" w:cstheme="minorHAnsi"/>
          <w:i/>
          <w:sz w:val="24"/>
          <w:szCs w:val="24"/>
        </w:rPr>
        <w:t>um</w:t>
      </w:r>
      <w:proofErr w:type="spellEnd"/>
      <w:r w:rsidR="00660711">
        <w:rPr>
          <w:rFonts w:eastAsia="MinionPro-Regular+20" w:cstheme="minorHAnsi"/>
          <w:sz w:val="24"/>
          <w:szCs w:val="24"/>
        </w:rPr>
        <w:t xml:space="preserve">. </w:t>
      </w:r>
      <w:r w:rsidR="0067660B">
        <w:rPr>
          <w:rFonts w:eastAsia="MinionPro-Regular+20" w:cstheme="minorHAnsi"/>
          <w:sz w:val="24"/>
          <w:szCs w:val="24"/>
        </w:rPr>
        <w:t>Now,</w:t>
      </w:r>
      <w:r>
        <w:rPr>
          <w:rFonts w:eastAsia="MinionPro-Regular+20" w:cstheme="minorHAnsi"/>
          <w:sz w:val="24"/>
          <w:szCs w:val="24"/>
        </w:rPr>
        <w:t xml:space="preserve"> </w:t>
      </w:r>
      <w:r w:rsidR="0067660B">
        <w:rPr>
          <w:rFonts w:eastAsia="MinionPro-Regular+20" w:cstheme="minorHAnsi"/>
          <w:sz w:val="24"/>
          <w:szCs w:val="24"/>
        </w:rPr>
        <w:t>many people are</w:t>
      </w:r>
      <w:r>
        <w:rPr>
          <w:rFonts w:eastAsia="MinionPro-Regular+20" w:cstheme="minorHAnsi"/>
          <w:sz w:val="24"/>
          <w:szCs w:val="24"/>
        </w:rPr>
        <w:t xml:space="preserve"> ontologically committed to </w:t>
      </w:r>
      <w:proofErr w:type="spellStart"/>
      <w:r w:rsidRPr="006A1B7D">
        <w:rPr>
          <w:rFonts w:eastAsia="MinionPro-Regular+20" w:cstheme="minorHAnsi"/>
          <w:i/>
          <w:sz w:val="24"/>
          <w:szCs w:val="24"/>
        </w:rPr>
        <w:t>ficta</w:t>
      </w:r>
      <w:proofErr w:type="spellEnd"/>
      <w:r w:rsidR="00245AAB">
        <w:rPr>
          <w:rFonts w:eastAsia="MinionPro-Regular+20" w:cstheme="minorHAnsi"/>
          <w:sz w:val="24"/>
          <w:szCs w:val="24"/>
        </w:rPr>
        <w:t xml:space="preserve">, </w:t>
      </w:r>
      <w:r w:rsidR="0067660B">
        <w:rPr>
          <w:rFonts w:eastAsia="MinionPro-Regular+20" w:cstheme="minorHAnsi"/>
          <w:sz w:val="24"/>
          <w:szCs w:val="24"/>
        </w:rPr>
        <w:t xml:space="preserve">not only </w:t>
      </w:r>
      <w:proofErr w:type="spellStart"/>
      <w:r w:rsidR="0067660B">
        <w:rPr>
          <w:rFonts w:eastAsia="MinionPro-Regular+20" w:cstheme="minorHAnsi"/>
          <w:sz w:val="24"/>
          <w:szCs w:val="24"/>
        </w:rPr>
        <w:t>Meinongians</w:t>
      </w:r>
      <w:proofErr w:type="spellEnd"/>
      <w:r w:rsidR="0067660B">
        <w:rPr>
          <w:rFonts w:eastAsia="MinionPro-Regular+20" w:cstheme="minorHAnsi"/>
          <w:sz w:val="24"/>
          <w:szCs w:val="24"/>
        </w:rPr>
        <w:t xml:space="preserve"> of all sorts (Parsons 1980, </w:t>
      </w:r>
      <w:proofErr w:type="spellStart"/>
      <w:r w:rsidR="0067660B">
        <w:rPr>
          <w:rFonts w:eastAsia="MinionPro-Regular+20" w:cstheme="minorHAnsi"/>
          <w:sz w:val="24"/>
          <w:szCs w:val="24"/>
        </w:rPr>
        <w:t>Zalta</w:t>
      </w:r>
      <w:proofErr w:type="spellEnd"/>
      <w:r w:rsidR="0067660B">
        <w:rPr>
          <w:rFonts w:eastAsia="MinionPro-Regular+20" w:cstheme="minorHAnsi"/>
          <w:sz w:val="24"/>
          <w:szCs w:val="24"/>
        </w:rPr>
        <w:t xml:space="preserve"> 1983,</w:t>
      </w:r>
      <w:r w:rsidR="0067660B" w:rsidRPr="0067660B">
        <w:rPr>
          <w:rFonts w:cstheme="minorHAnsi"/>
          <w:sz w:val="24"/>
          <w:szCs w:val="24"/>
        </w:rPr>
        <w:t xml:space="preserve"> </w:t>
      </w:r>
      <w:proofErr w:type="spellStart"/>
      <w:r w:rsidR="0067660B" w:rsidRPr="006234C0">
        <w:rPr>
          <w:rFonts w:cstheme="minorHAnsi"/>
          <w:sz w:val="24"/>
          <w:szCs w:val="24"/>
        </w:rPr>
        <w:t>Castañeda</w:t>
      </w:r>
      <w:proofErr w:type="spellEnd"/>
      <w:r w:rsidR="0067660B">
        <w:rPr>
          <w:rFonts w:cstheme="minorHAnsi"/>
          <w:sz w:val="24"/>
          <w:szCs w:val="24"/>
        </w:rPr>
        <w:t xml:space="preserve"> 1989, </w:t>
      </w:r>
      <w:proofErr w:type="spellStart"/>
      <w:r w:rsidR="0067660B">
        <w:rPr>
          <w:rFonts w:cstheme="minorHAnsi"/>
          <w:sz w:val="24"/>
          <w:szCs w:val="24"/>
        </w:rPr>
        <w:t>Berto</w:t>
      </w:r>
      <w:proofErr w:type="spellEnd"/>
      <w:r w:rsidR="0067660B">
        <w:rPr>
          <w:rFonts w:cstheme="minorHAnsi"/>
          <w:sz w:val="24"/>
          <w:szCs w:val="24"/>
        </w:rPr>
        <w:t xml:space="preserve"> 2013, Priest 2016), but also </w:t>
      </w:r>
      <w:r w:rsidR="0067660B">
        <w:rPr>
          <w:rFonts w:eastAsia="MinionPro-Regular+20" w:cstheme="minorHAnsi"/>
          <w:sz w:val="24"/>
          <w:szCs w:val="24"/>
        </w:rPr>
        <w:t>all those who take</w:t>
      </w:r>
      <w:r w:rsidR="00245AAB">
        <w:rPr>
          <w:rFonts w:eastAsia="MinionPro-Regular+20" w:cstheme="minorHAnsi"/>
          <w:sz w:val="24"/>
          <w:szCs w:val="24"/>
        </w:rPr>
        <w:t xml:space="preserve"> </w:t>
      </w:r>
      <w:proofErr w:type="spellStart"/>
      <w:r w:rsidR="0067660B" w:rsidRPr="0067660B">
        <w:rPr>
          <w:rFonts w:eastAsia="MinionPro-Regular+20" w:cstheme="minorHAnsi"/>
          <w:i/>
          <w:sz w:val="24"/>
          <w:szCs w:val="24"/>
        </w:rPr>
        <w:t>ficta</w:t>
      </w:r>
      <w:proofErr w:type="spellEnd"/>
      <w:r w:rsidR="00245AAB">
        <w:rPr>
          <w:rFonts w:eastAsia="MinionPro-Regular+20" w:cstheme="minorHAnsi"/>
          <w:sz w:val="24"/>
          <w:szCs w:val="24"/>
        </w:rPr>
        <w:t xml:space="preserve"> to metaphysically be a kind of abstract objects, </w:t>
      </w:r>
      <w:r w:rsidR="00245AAB" w:rsidRPr="00245AAB">
        <w:rPr>
          <w:rFonts w:eastAsia="MinionPro-Regular+20" w:cstheme="minorHAnsi"/>
          <w:i/>
          <w:sz w:val="24"/>
          <w:szCs w:val="24"/>
        </w:rPr>
        <w:t>artefactual objects</w:t>
      </w:r>
      <w:r>
        <w:rPr>
          <w:rFonts w:eastAsia="MinionPro-Regular+20" w:cstheme="minorHAnsi"/>
          <w:sz w:val="24"/>
          <w:szCs w:val="24"/>
        </w:rPr>
        <w:t xml:space="preserve"> (e.g. </w:t>
      </w:r>
      <w:r w:rsidR="00245AAB">
        <w:rPr>
          <w:rFonts w:eastAsia="MinionPro-Regular+20" w:cstheme="minorHAnsi"/>
          <w:sz w:val="24"/>
          <w:szCs w:val="24"/>
        </w:rPr>
        <w:t xml:space="preserve">Salmon 1998, </w:t>
      </w:r>
      <w:r>
        <w:rPr>
          <w:rFonts w:eastAsia="MinionPro-Regular+20" w:cstheme="minorHAnsi"/>
          <w:sz w:val="24"/>
          <w:szCs w:val="24"/>
        </w:rPr>
        <w:t>Thomasson 1999,</w:t>
      </w:r>
      <w:r w:rsidR="00245AAB">
        <w:rPr>
          <w:rFonts w:eastAsia="MinionPro-Regular+20" w:cstheme="minorHAnsi"/>
          <w:sz w:val="24"/>
          <w:szCs w:val="24"/>
        </w:rPr>
        <w:t xml:space="preserve"> </w:t>
      </w:r>
      <w:proofErr w:type="spellStart"/>
      <w:r w:rsidR="00245AAB">
        <w:rPr>
          <w:rFonts w:eastAsia="MinionPro-Regular+20" w:cstheme="minorHAnsi"/>
          <w:sz w:val="24"/>
          <w:szCs w:val="24"/>
        </w:rPr>
        <w:t>Predelli</w:t>
      </w:r>
      <w:proofErr w:type="spellEnd"/>
      <w:r w:rsidR="00245AAB">
        <w:rPr>
          <w:rFonts w:eastAsia="MinionPro-Regular+20" w:cstheme="minorHAnsi"/>
          <w:sz w:val="24"/>
          <w:szCs w:val="24"/>
        </w:rPr>
        <w:t xml:space="preserve"> 2002,</w:t>
      </w:r>
      <w:r>
        <w:rPr>
          <w:rFonts w:eastAsia="MinionPro-Regular+20" w:cstheme="minorHAnsi"/>
          <w:sz w:val="24"/>
          <w:szCs w:val="24"/>
        </w:rPr>
        <w:t xml:space="preserve"> Schiffer 2003, Voltolini 2006, </w:t>
      </w:r>
      <w:proofErr w:type="spellStart"/>
      <w:r>
        <w:rPr>
          <w:rFonts w:eastAsia="MinionPro-Regular+20" w:cstheme="minorHAnsi"/>
          <w:sz w:val="24"/>
          <w:szCs w:val="24"/>
        </w:rPr>
        <w:t>Kripke</w:t>
      </w:r>
      <w:proofErr w:type="spellEnd"/>
      <w:r>
        <w:rPr>
          <w:rFonts w:eastAsia="MinionPro-Regular+20" w:cstheme="minorHAnsi"/>
          <w:sz w:val="24"/>
          <w:szCs w:val="24"/>
        </w:rPr>
        <w:t xml:space="preserve"> 2013, Abell 2020)</w:t>
      </w:r>
      <w:r w:rsidR="0067660B">
        <w:rPr>
          <w:rFonts w:eastAsia="MinionPro-Regular+20" w:cstheme="minorHAnsi"/>
          <w:sz w:val="24"/>
          <w:szCs w:val="24"/>
        </w:rPr>
        <w:t>, some of them by virtue of genuine ontological arguments (Thomasson 1999, Voltolini 2006).</w:t>
      </w:r>
      <w:r w:rsidR="0067660B">
        <w:rPr>
          <w:rStyle w:val="Rimandonotaapidipagina"/>
          <w:rFonts w:eastAsia="MinionPro-Regular+20" w:cstheme="minorHAnsi"/>
          <w:sz w:val="24"/>
          <w:szCs w:val="24"/>
        </w:rPr>
        <w:footnoteReference w:id="7"/>
      </w:r>
      <w:r w:rsidR="0067660B">
        <w:rPr>
          <w:rFonts w:eastAsia="MinionPro-Regular+20" w:cstheme="minorHAnsi"/>
          <w:sz w:val="24"/>
          <w:szCs w:val="24"/>
        </w:rPr>
        <w:t xml:space="preserve"> So if such people are right</w:t>
      </w:r>
      <w:r>
        <w:rPr>
          <w:rFonts w:eastAsia="MinionPro-Regular+20" w:cstheme="minorHAnsi"/>
          <w:sz w:val="24"/>
          <w:szCs w:val="24"/>
        </w:rPr>
        <w:t>,</w:t>
      </w:r>
      <w:r w:rsidR="0067660B">
        <w:rPr>
          <w:rFonts w:eastAsia="MinionPro-Regular+20" w:cstheme="minorHAnsi"/>
          <w:sz w:val="24"/>
          <w:szCs w:val="24"/>
        </w:rPr>
        <w:t xml:space="preserve"> then</w:t>
      </w:r>
      <w:r>
        <w:rPr>
          <w:rFonts w:eastAsia="MinionPro-Regular+20" w:cstheme="minorHAnsi"/>
          <w:sz w:val="24"/>
          <w:szCs w:val="24"/>
        </w:rPr>
        <w:t xml:space="preserve"> one is </w:t>
      </w:r>
      <w:r w:rsidR="00660711">
        <w:rPr>
          <w:rFonts w:eastAsia="MinionPro-Regular+20" w:cstheme="minorHAnsi"/>
          <w:sz w:val="24"/>
          <w:szCs w:val="24"/>
        </w:rPr>
        <w:t xml:space="preserve">also </w:t>
      </w:r>
      <w:r>
        <w:rPr>
          <w:rFonts w:eastAsia="MinionPro-Regular+20" w:cstheme="minorHAnsi"/>
          <w:sz w:val="24"/>
          <w:szCs w:val="24"/>
        </w:rPr>
        <w:t xml:space="preserve">ontologically committed to Pegasus. </w:t>
      </w:r>
    </w:p>
    <w:p w:rsidR="00481A81" w:rsidRDefault="006A1B7D" w:rsidP="00B0540E">
      <w:pPr>
        <w:autoSpaceDE w:val="0"/>
        <w:autoSpaceDN w:val="0"/>
        <w:adjustRightInd w:val="0"/>
        <w:jc w:val="both"/>
        <w:rPr>
          <w:rFonts w:eastAsia="MinionPro-Regular+20" w:cstheme="minorHAnsi"/>
          <w:sz w:val="24"/>
          <w:szCs w:val="24"/>
        </w:rPr>
      </w:pPr>
      <w:r w:rsidRPr="006A1B7D">
        <w:rPr>
          <w:rFonts w:eastAsia="MinionPro-Regular+20" w:cstheme="minorHAnsi"/>
          <w:i/>
          <w:sz w:val="24"/>
          <w:szCs w:val="24"/>
        </w:rPr>
        <w:t>Mutatis mutandis</w:t>
      </w:r>
      <w:r>
        <w:rPr>
          <w:rFonts w:eastAsia="MinionPro-Regular+20" w:cstheme="minorHAnsi"/>
          <w:sz w:val="24"/>
          <w:szCs w:val="24"/>
        </w:rPr>
        <w:t>, this</w:t>
      </w:r>
      <w:r w:rsidR="00DA0C3E">
        <w:rPr>
          <w:rFonts w:eastAsia="MinionPro-Regular+20" w:cstheme="minorHAnsi"/>
          <w:sz w:val="24"/>
          <w:szCs w:val="24"/>
        </w:rPr>
        <w:t xml:space="preserve"> also</w:t>
      </w:r>
      <w:r>
        <w:rPr>
          <w:rFonts w:eastAsia="MinionPro-Regular+20" w:cstheme="minorHAnsi"/>
          <w:sz w:val="24"/>
          <w:szCs w:val="24"/>
        </w:rPr>
        <w:t xml:space="preserve"> holds of some at least of </w:t>
      </w:r>
      <w:r w:rsidR="004A703F">
        <w:rPr>
          <w:rFonts w:eastAsia="MinionPro-Regular+20" w:cstheme="minorHAnsi"/>
          <w:sz w:val="24"/>
          <w:szCs w:val="24"/>
        </w:rPr>
        <w:t xml:space="preserve">the </w:t>
      </w:r>
      <w:r>
        <w:rPr>
          <w:rFonts w:eastAsia="MinionPro-Regular+20" w:cstheme="minorHAnsi"/>
          <w:sz w:val="24"/>
          <w:szCs w:val="24"/>
        </w:rPr>
        <w:t xml:space="preserve">Sainsbury’s </w:t>
      </w:r>
      <w:r w:rsidR="004A703F">
        <w:rPr>
          <w:rFonts w:eastAsia="MinionPro-Regular+20" w:cstheme="minorHAnsi"/>
          <w:sz w:val="24"/>
          <w:szCs w:val="24"/>
        </w:rPr>
        <w:t xml:space="preserve">cases </w:t>
      </w:r>
      <w:r w:rsidR="00AC0736">
        <w:rPr>
          <w:rFonts w:eastAsia="MinionPro-Regular+20" w:cstheme="minorHAnsi"/>
          <w:sz w:val="24"/>
          <w:szCs w:val="24"/>
        </w:rPr>
        <w:t xml:space="preserve">never previously considered </w:t>
      </w:r>
      <w:r w:rsidR="004A703F">
        <w:rPr>
          <w:rFonts w:eastAsia="MinionPro-Regular+20" w:cstheme="minorHAnsi"/>
          <w:sz w:val="24"/>
          <w:szCs w:val="24"/>
        </w:rPr>
        <w:t>in the debate</w:t>
      </w:r>
      <w:r>
        <w:rPr>
          <w:rFonts w:eastAsia="MinionPro-Regular+20" w:cstheme="minorHAnsi"/>
          <w:sz w:val="24"/>
          <w:szCs w:val="24"/>
        </w:rPr>
        <w:t xml:space="preserve">. (6), for example, reports a case in which the </w:t>
      </w:r>
      <w:proofErr w:type="spellStart"/>
      <w:r>
        <w:rPr>
          <w:rFonts w:eastAsia="MinionPro-Regular+20" w:cstheme="minorHAnsi"/>
          <w:sz w:val="24"/>
          <w:szCs w:val="24"/>
        </w:rPr>
        <w:t>reportee</w:t>
      </w:r>
      <w:proofErr w:type="spellEnd"/>
      <w:r>
        <w:rPr>
          <w:rFonts w:eastAsia="MinionPro-Regular+20" w:cstheme="minorHAnsi"/>
          <w:sz w:val="24"/>
          <w:szCs w:val="24"/>
        </w:rPr>
        <w:t xml:space="preserve"> thinks of a property – </w:t>
      </w:r>
      <w:r w:rsidRPr="00DA0C3E">
        <w:rPr>
          <w:rFonts w:eastAsia="MinionPro-Regular+20" w:cstheme="minorHAnsi"/>
          <w:i/>
          <w:sz w:val="24"/>
          <w:szCs w:val="24"/>
        </w:rPr>
        <w:t>being approachable</w:t>
      </w:r>
      <w:r>
        <w:rPr>
          <w:rFonts w:eastAsia="MinionPro-Regular+20" w:cstheme="minorHAnsi"/>
          <w:sz w:val="24"/>
          <w:szCs w:val="24"/>
        </w:rPr>
        <w:t xml:space="preserve"> – taken as </w:t>
      </w:r>
      <w:r w:rsidR="00A04267">
        <w:rPr>
          <w:rFonts w:eastAsia="MinionPro-Regular+20" w:cstheme="minorHAnsi"/>
          <w:sz w:val="24"/>
          <w:szCs w:val="24"/>
        </w:rPr>
        <w:t xml:space="preserve">a Fregean </w:t>
      </w:r>
      <w:proofErr w:type="spellStart"/>
      <w:r w:rsidR="00A04267" w:rsidRPr="00A04267">
        <w:rPr>
          <w:rFonts w:eastAsia="MinionPro-Regular+20" w:cstheme="minorHAnsi"/>
          <w:i/>
          <w:sz w:val="24"/>
          <w:szCs w:val="24"/>
        </w:rPr>
        <w:t>Begriff</w:t>
      </w:r>
      <w:proofErr w:type="spellEnd"/>
      <w:r w:rsidR="00A04267">
        <w:rPr>
          <w:rFonts w:eastAsia="MinionPro-Regular+20" w:cstheme="minorHAnsi"/>
          <w:sz w:val="24"/>
          <w:szCs w:val="24"/>
        </w:rPr>
        <w:t>, i.e., an unsaturated entity that is a function from individuals to truth values</w:t>
      </w:r>
      <w:r>
        <w:rPr>
          <w:rFonts w:eastAsia="MinionPro-Regular+20" w:cstheme="minorHAnsi"/>
          <w:sz w:val="24"/>
          <w:szCs w:val="24"/>
        </w:rPr>
        <w:t xml:space="preserve">. If one believes </w:t>
      </w:r>
      <w:r w:rsidR="006C4C97">
        <w:rPr>
          <w:rFonts w:eastAsia="MinionPro-Regular+20" w:cstheme="minorHAnsi"/>
          <w:sz w:val="24"/>
          <w:szCs w:val="24"/>
        </w:rPr>
        <w:t xml:space="preserve">with </w:t>
      </w:r>
      <w:proofErr w:type="spellStart"/>
      <w:r w:rsidR="006C4C97">
        <w:rPr>
          <w:rFonts w:eastAsia="MinionPro-Regular+20" w:cstheme="minorHAnsi"/>
          <w:sz w:val="24"/>
          <w:szCs w:val="24"/>
        </w:rPr>
        <w:t>Frege</w:t>
      </w:r>
      <w:proofErr w:type="spellEnd"/>
      <w:r w:rsidR="006C4C97">
        <w:rPr>
          <w:rFonts w:eastAsia="MinionPro-Regular+20" w:cstheme="minorHAnsi"/>
          <w:sz w:val="24"/>
          <w:szCs w:val="24"/>
        </w:rPr>
        <w:t xml:space="preserve"> (</w:t>
      </w:r>
      <w:r w:rsidR="00DA0C3E">
        <w:rPr>
          <w:rFonts w:eastAsia="MinionPro-Regular+20" w:cstheme="minorHAnsi"/>
          <w:sz w:val="24"/>
          <w:szCs w:val="24"/>
        </w:rPr>
        <w:t>1951</w:t>
      </w:r>
      <w:r w:rsidR="006C4C97">
        <w:rPr>
          <w:rFonts w:eastAsia="MinionPro-Regular+20" w:cstheme="minorHAnsi"/>
          <w:sz w:val="24"/>
          <w:szCs w:val="24"/>
        </w:rPr>
        <w:t xml:space="preserve">) that there are </w:t>
      </w:r>
      <w:proofErr w:type="spellStart"/>
      <w:r w:rsidR="00A04267" w:rsidRPr="00A04267">
        <w:rPr>
          <w:rFonts w:eastAsia="MinionPro-Regular+20" w:cstheme="minorHAnsi"/>
          <w:i/>
          <w:sz w:val="24"/>
          <w:szCs w:val="24"/>
        </w:rPr>
        <w:t>Begriffe</w:t>
      </w:r>
      <w:proofErr w:type="spellEnd"/>
      <w:r w:rsidR="006C4C97">
        <w:rPr>
          <w:rFonts w:eastAsia="MinionPro-Regular+20" w:cstheme="minorHAnsi"/>
          <w:sz w:val="24"/>
          <w:szCs w:val="24"/>
        </w:rPr>
        <w:t xml:space="preserve">, then one is ontologically committed to </w:t>
      </w:r>
      <w:r w:rsidR="00AC0736">
        <w:rPr>
          <w:rFonts w:eastAsia="MinionPro-Regular+20" w:cstheme="minorHAnsi"/>
          <w:sz w:val="24"/>
          <w:szCs w:val="24"/>
        </w:rPr>
        <w:t xml:space="preserve">such </w:t>
      </w:r>
      <w:r w:rsidR="00A04267">
        <w:rPr>
          <w:rFonts w:eastAsia="MinionPro-Regular+20" w:cstheme="minorHAnsi"/>
          <w:sz w:val="24"/>
          <w:szCs w:val="24"/>
        </w:rPr>
        <w:lastRenderedPageBreak/>
        <w:t>entities</w:t>
      </w:r>
      <w:r w:rsidR="006C4C97">
        <w:rPr>
          <w:rFonts w:eastAsia="MinionPro-Regular+20" w:cstheme="minorHAnsi"/>
          <w:sz w:val="24"/>
          <w:szCs w:val="24"/>
        </w:rPr>
        <w:t xml:space="preserve">. </w:t>
      </w:r>
      <w:r w:rsidR="00AC0736">
        <w:rPr>
          <w:rFonts w:eastAsia="MinionPro-Regular+20" w:cstheme="minorHAnsi"/>
          <w:sz w:val="24"/>
          <w:szCs w:val="24"/>
        </w:rPr>
        <w:t xml:space="preserve">Granted, </w:t>
      </w:r>
      <w:r w:rsidR="00B516B4">
        <w:rPr>
          <w:rFonts w:eastAsia="MinionPro-Regular+20" w:cstheme="minorHAnsi"/>
          <w:sz w:val="24"/>
          <w:szCs w:val="24"/>
        </w:rPr>
        <w:t>a nominalist</w:t>
      </w:r>
      <w:r w:rsidR="00AC0736">
        <w:rPr>
          <w:rFonts w:eastAsia="MinionPro-Regular+20" w:cstheme="minorHAnsi"/>
          <w:sz w:val="24"/>
          <w:szCs w:val="24"/>
        </w:rPr>
        <w:t xml:space="preserve"> </w:t>
      </w:r>
      <w:r w:rsidR="00AC7AE8">
        <w:rPr>
          <w:rFonts w:eastAsia="MinionPro-Regular+20" w:cstheme="minorHAnsi"/>
          <w:sz w:val="24"/>
          <w:szCs w:val="24"/>
        </w:rPr>
        <w:t>may doubt whether such properties exist</w:t>
      </w:r>
      <w:r w:rsidR="00B516B4">
        <w:rPr>
          <w:rFonts w:eastAsia="MinionPro-Regular+20" w:cstheme="minorHAnsi"/>
          <w:sz w:val="24"/>
          <w:szCs w:val="24"/>
        </w:rPr>
        <w:t xml:space="preserve">; this is why Sainsbury (2018:38) provides a substitutional account for the </w:t>
      </w:r>
      <w:r w:rsidR="00AC7AE8">
        <w:rPr>
          <w:rFonts w:eastAsia="MinionPro-Regular+20" w:cstheme="minorHAnsi"/>
          <w:sz w:val="24"/>
          <w:szCs w:val="24"/>
        </w:rPr>
        <w:t>second-order quantification</w:t>
      </w:r>
      <w:r w:rsidR="00B516B4">
        <w:rPr>
          <w:rFonts w:eastAsia="MinionPro-Regular+20" w:cstheme="minorHAnsi"/>
          <w:sz w:val="24"/>
          <w:szCs w:val="24"/>
        </w:rPr>
        <w:t xml:space="preserve"> in predicate position that sentences like (6) involve</w:t>
      </w:r>
      <w:r w:rsidR="00AC7AE8">
        <w:rPr>
          <w:rFonts w:eastAsia="MinionPro-Regular+20" w:cstheme="minorHAnsi"/>
          <w:sz w:val="24"/>
          <w:szCs w:val="24"/>
        </w:rPr>
        <w:t xml:space="preserve">. Yet other cases Sainsbury </w:t>
      </w:r>
      <w:r w:rsidR="00B516B4">
        <w:rPr>
          <w:rFonts w:eastAsia="MinionPro-Regular+20" w:cstheme="minorHAnsi"/>
          <w:sz w:val="24"/>
          <w:szCs w:val="24"/>
        </w:rPr>
        <w:t>presents</w:t>
      </w:r>
      <w:r w:rsidR="00AC7AE8">
        <w:rPr>
          <w:rFonts w:eastAsia="MinionPro-Regular+20" w:cstheme="minorHAnsi"/>
          <w:sz w:val="24"/>
          <w:szCs w:val="24"/>
        </w:rPr>
        <w:t xml:space="preserve"> do not raise this problem.</w:t>
      </w:r>
      <w:r w:rsidR="00AC0736">
        <w:rPr>
          <w:rFonts w:eastAsia="MinionPro-Regular+20" w:cstheme="minorHAnsi"/>
          <w:sz w:val="24"/>
          <w:szCs w:val="24"/>
        </w:rPr>
        <w:t xml:space="preserve"> </w:t>
      </w:r>
      <w:r w:rsidR="00AC7AE8">
        <w:rPr>
          <w:rFonts w:eastAsia="MinionPro-Regular+20" w:cstheme="minorHAnsi"/>
          <w:sz w:val="24"/>
          <w:szCs w:val="24"/>
        </w:rPr>
        <w:t>For example</w:t>
      </w:r>
      <w:r w:rsidR="006C4C97">
        <w:rPr>
          <w:rFonts w:eastAsia="MinionPro-Regular+20" w:cstheme="minorHAnsi"/>
          <w:sz w:val="24"/>
          <w:szCs w:val="24"/>
        </w:rPr>
        <w:t>, (</w:t>
      </w:r>
      <w:r w:rsidR="00B24658">
        <w:rPr>
          <w:rFonts w:eastAsia="MinionPro-Regular+20" w:cstheme="minorHAnsi"/>
          <w:sz w:val="24"/>
          <w:szCs w:val="24"/>
        </w:rPr>
        <w:t>3</w:t>
      </w:r>
      <w:r w:rsidR="006C4C97">
        <w:rPr>
          <w:rFonts w:eastAsia="MinionPro-Regular+20" w:cstheme="minorHAnsi"/>
          <w:sz w:val="24"/>
          <w:szCs w:val="24"/>
        </w:rPr>
        <w:t xml:space="preserve">) reports a case in which the </w:t>
      </w:r>
      <w:proofErr w:type="spellStart"/>
      <w:r w:rsidR="006C4C97">
        <w:rPr>
          <w:rFonts w:eastAsia="MinionPro-Regular+20" w:cstheme="minorHAnsi"/>
          <w:sz w:val="24"/>
          <w:szCs w:val="24"/>
        </w:rPr>
        <w:t>reportee</w:t>
      </w:r>
      <w:proofErr w:type="spellEnd"/>
      <w:r w:rsidR="006C4C97">
        <w:rPr>
          <w:rFonts w:eastAsia="MinionPro-Regular+20" w:cstheme="minorHAnsi"/>
          <w:sz w:val="24"/>
          <w:szCs w:val="24"/>
        </w:rPr>
        <w:t xml:space="preserve"> thinks of a possible state of affairs, </w:t>
      </w:r>
      <w:r w:rsidR="00B5311C">
        <w:rPr>
          <w:rFonts w:eastAsia="MinionPro-Regular+20" w:cstheme="minorHAnsi"/>
          <w:sz w:val="24"/>
          <w:szCs w:val="24"/>
        </w:rPr>
        <w:t>i.e.,</w:t>
      </w:r>
      <w:r w:rsidR="006C4C97">
        <w:rPr>
          <w:rFonts w:eastAsia="MinionPro-Regular+20" w:cstheme="minorHAnsi"/>
          <w:sz w:val="24"/>
          <w:szCs w:val="24"/>
        </w:rPr>
        <w:t xml:space="preserve"> the possible state of affairs in which </w:t>
      </w:r>
      <w:r w:rsidR="00B24658">
        <w:rPr>
          <w:rFonts w:eastAsia="MinionPro-Regular+20" w:cstheme="minorHAnsi"/>
          <w:sz w:val="24"/>
          <w:szCs w:val="24"/>
        </w:rPr>
        <w:t>Jane dances with Harry</w:t>
      </w:r>
      <w:r w:rsidR="006C4C97">
        <w:rPr>
          <w:rFonts w:eastAsia="MinionPro-Regular+20" w:cstheme="minorHAnsi"/>
          <w:sz w:val="24"/>
          <w:szCs w:val="24"/>
        </w:rPr>
        <w:t>. If one believes with Wittgenstein (196</w:t>
      </w:r>
      <w:r w:rsidR="00A15767">
        <w:rPr>
          <w:rFonts w:eastAsia="MinionPro-Regular+20" w:cstheme="minorHAnsi"/>
          <w:sz w:val="24"/>
          <w:szCs w:val="24"/>
        </w:rPr>
        <w:t>1</w:t>
      </w:r>
      <w:r w:rsidR="006C4C97">
        <w:rPr>
          <w:rFonts w:eastAsia="MinionPro-Regular+20" w:cstheme="minorHAnsi"/>
          <w:sz w:val="24"/>
          <w:szCs w:val="24"/>
        </w:rPr>
        <w:t>)</w:t>
      </w:r>
      <w:r w:rsidR="00AC7AE8">
        <w:rPr>
          <w:rFonts w:eastAsia="MinionPro-Regular+20" w:cstheme="minorHAnsi"/>
          <w:sz w:val="24"/>
          <w:szCs w:val="24"/>
        </w:rPr>
        <w:t xml:space="preserve"> and Armstrong (1989)</w:t>
      </w:r>
      <w:r w:rsidR="006C4C97">
        <w:rPr>
          <w:rFonts w:eastAsia="MinionPro-Regular+20" w:cstheme="minorHAnsi"/>
          <w:sz w:val="24"/>
          <w:szCs w:val="24"/>
        </w:rPr>
        <w:t xml:space="preserve"> that there are possible states of affairs, one is ontologically committed to that merely possible state of affairs as well.</w:t>
      </w:r>
      <w:r w:rsidR="00A04267">
        <w:rPr>
          <w:rStyle w:val="Rimandonotaapidipagina"/>
          <w:rFonts w:eastAsia="MinionPro-Regular+20" w:cstheme="minorHAnsi"/>
          <w:sz w:val="24"/>
          <w:szCs w:val="24"/>
        </w:rPr>
        <w:footnoteReference w:id="8"/>
      </w:r>
      <w:r w:rsidR="00475590">
        <w:rPr>
          <w:rFonts w:eastAsia="MinionPro-Regular+20" w:cstheme="minorHAnsi"/>
          <w:sz w:val="24"/>
          <w:szCs w:val="24"/>
        </w:rPr>
        <w:t xml:space="preserve"> So against (b), it is not the case that if an expression is either non-referential or quantifies in a non-referential position, it </w:t>
      </w:r>
      <w:proofErr w:type="spellStart"/>
      <w:r w:rsidR="00475590" w:rsidRPr="00475590">
        <w:rPr>
          <w:rFonts w:eastAsia="MinionPro-Regular+20" w:cstheme="minorHAnsi"/>
          <w:i/>
          <w:sz w:val="24"/>
          <w:szCs w:val="24"/>
        </w:rPr>
        <w:t>eo</w:t>
      </w:r>
      <w:proofErr w:type="spellEnd"/>
      <w:r w:rsidR="00475590" w:rsidRPr="00475590">
        <w:rPr>
          <w:rFonts w:eastAsia="MinionPro-Regular+20" w:cstheme="minorHAnsi"/>
          <w:i/>
          <w:sz w:val="24"/>
          <w:szCs w:val="24"/>
        </w:rPr>
        <w:t xml:space="preserve"> ipso</w:t>
      </w:r>
      <w:r w:rsidR="00475590">
        <w:rPr>
          <w:rFonts w:eastAsia="MinionPro-Regular+20" w:cstheme="minorHAnsi"/>
          <w:sz w:val="24"/>
          <w:szCs w:val="24"/>
        </w:rPr>
        <w:t xml:space="preserve"> fails to induce ontological commitment to </w:t>
      </w:r>
      <w:proofErr w:type="spellStart"/>
      <w:r w:rsidR="00475590" w:rsidRPr="00517CF9">
        <w:rPr>
          <w:rFonts w:eastAsia="MinionPro-Regular+20" w:cstheme="minorHAnsi"/>
          <w:i/>
          <w:sz w:val="24"/>
          <w:szCs w:val="24"/>
        </w:rPr>
        <w:t>intentionalia</w:t>
      </w:r>
      <w:proofErr w:type="spellEnd"/>
      <w:r w:rsidR="00475590">
        <w:rPr>
          <w:rFonts w:eastAsia="MinionPro-Regular+20" w:cstheme="minorHAnsi"/>
          <w:sz w:val="24"/>
          <w:szCs w:val="24"/>
        </w:rPr>
        <w:t>, as Sain</w:t>
      </w:r>
      <w:r w:rsidR="00517CF9">
        <w:rPr>
          <w:rFonts w:eastAsia="MinionPro-Regular+20" w:cstheme="minorHAnsi"/>
          <w:sz w:val="24"/>
          <w:szCs w:val="24"/>
        </w:rPr>
        <w:t>s</w:t>
      </w:r>
      <w:r w:rsidR="00475590">
        <w:rPr>
          <w:rFonts w:eastAsia="MinionPro-Regular+20" w:cstheme="minorHAnsi"/>
          <w:sz w:val="24"/>
          <w:szCs w:val="24"/>
        </w:rPr>
        <w:t>b</w:t>
      </w:r>
      <w:r w:rsidR="00517CF9">
        <w:rPr>
          <w:rFonts w:eastAsia="MinionPro-Regular+20" w:cstheme="minorHAnsi"/>
          <w:sz w:val="24"/>
          <w:szCs w:val="24"/>
        </w:rPr>
        <w:t>u</w:t>
      </w:r>
      <w:r w:rsidR="00475590">
        <w:rPr>
          <w:rFonts w:eastAsia="MinionPro-Regular+20" w:cstheme="minorHAnsi"/>
          <w:sz w:val="24"/>
          <w:szCs w:val="24"/>
        </w:rPr>
        <w:t>ry holds.</w:t>
      </w:r>
    </w:p>
    <w:p w:rsidR="00CB4907" w:rsidRPr="008C0246" w:rsidRDefault="00335CE1" w:rsidP="008C0246">
      <w:pPr>
        <w:autoSpaceDE w:val="0"/>
        <w:autoSpaceDN w:val="0"/>
        <w:adjustRightInd w:val="0"/>
        <w:jc w:val="both"/>
        <w:rPr>
          <w:rFonts w:cstheme="minorHAnsi"/>
          <w:sz w:val="24"/>
          <w:szCs w:val="24"/>
        </w:rPr>
      </w:pPr>
      <w:r>
        <w:rPr>
          <w:rFonts w:eastAsia="MinionPro-Regular+20" w:cstheme="minorHAnsi"/>
          <w:sz w:val="24"/>
          <w:szCs w:val="24"/>
        </w:rPr>
        <w:t>F</w:t>
      </w:r>
      <w:r w:rsidR="00CB4907">
        <w:rPr>
          <w:rFonts w:eastAsia="MinionPro-Regular+20" w:cstheme="minorHAnsi"/>
          <w:sz w:val="24"/>
          <w:szCs w:val="24"/>
        </w:rPr>
        <w:t>irst of all,</w:t>
      </w:r>
      <w:r>
        <w:rPr>
          <w:rFonts w:eastAsia="MinionPro-Regular+20" w:cstheme="minorHAnsi"/>
          <w:sz w:val="24"/>
          <w:szCs w:val="24"/>
        </w:rPr>
        <w:t xml:space="preserve"> a caveat.</w:t>
      </w:r>
      <w:r w:rsidR="00CB4907">
        <w:rPr>
          <w:rFonts w:eastAsia="MinionPro-Regular+20" w:cstheme="minorHAnsi"/>
          <w:sz w:val="24"/>
          <w:szCs w:val="24"/>
        </w:rPr>
        <w:t xml:space="preserve"> </w:t>
      </w:r>
      <w:r>
        <w:rPr>
          <w:rFonts w:eastAsia="MinionPro-Regular+20" w:cstheme="minorHAnsi"/>
          <w:sz w:val="24"/>
          <w:szCs w:val="24"/>
        </w:rPr>
        <w:t>W</w:t>
      </w:r>
      <w:r w:rsidR="00CB4907">
        <w:rPr>
          <w:rFonts w:eastAsia="MinionPro-Regular+20" w:cstheme="minorHAnsi"/>
          <w:sz w:val="24"/>
          <w:szCs w:val="24"/>
        </w:rPr>
        <w:t xml:space="preserve">hat I just said </w:t>
      </w:r>
      <w:r>
        <w:rPr>
          <w:rFonts w:eastAsia="MinionPro-Regular+20" w:cstheme="minorHAnsi"/>
          <w:sz w:val="24"/>
          <w:szCs w:val="24"/>
        </w:rPr>
        <w:t>shows</w:t>
      </w:r>
      <w:r w:rsidR="00CB4907">
        <w:rPr>
          <w:rFonts w:eastAsia="MinionPro-Regular+20" w:cstheme="minorHAnsi"/>
          <w:sz w:val="24"/>
          <w:szCs w:val="24"/>
        </w:rPr>
        <w:t xml:space="preserve"> that in the </w:t>
      </w:r>
      <w:r w:rsidR="00062470">
        <w:rPr>
          <w:rFonts w:eastAsia="MinionPro-Regular+20" w:cstheme="minorHAnsi"/>
          <w:sz w:val="24"/>
          <w:szCs w:val="24"/>
        </w:rPr>
        <w:t xml:space="preserve">two </w:t>
      </w:r>
      <w:r w:rsidR="00517CF9">
        <w:rPr>
          <w:rFonts w:eastAsia="MinionPro-Regular+20" w:cstheme="minorHAnsi"/>
          <w:sz w:val="24"/>
          <w:szCs w:val="24"/>
        </w:rPr>
        <w:t xml:space="preserve">aforementioned </w:t>
      </w:r>
      <w:r w:rsidR="00CB4907">
        <w:rPr>
          <w:rFonts w:eastAsia="MinionPro-Regular+20" w:cstheme="minorHAnsi"/>
          <w:sz w:val="24"/>
          <w:szCs w:val="24"/>
        </w:rPr>
        <w:t xml:space="preserve">situations one </w:t>
      </w:r>
      <w:r>
        <w:rPr>
          <w:rFonts w:eastAsia="MinionPro-Regular+20" w:cstheme="minorHAnsi"/>
          <w:sz w:val="24"/>
          <w:szCs w:val="24"/>
        </w:rPr>
        <w:t>may well be</w:t>
      </w:r>
      <w:r w:rsidR="00CB4907">
        <w:rPr>
          <w:rFonts w:eastAsia="MinionPro-Regular+20" w:cstheme="minorHAnsi"/>
          <w:sz w:val="24"/>
          <w:szCs w:val="24"/>
        </w:rPr>
        <w:t xml:space="preserve"> ontologically committed to </w:t>
      </w:r>
      <w:proofErr w:type="spellStart"/>
      <w:r w:rsidR="00CB4907" w:rsidRPr="00CB4907">
        <w:rPr>
          <w:rFonts w:eastAsia="MinionPro-Regular+20" w:cstheme="minorHAnsi"/>
          <w:i/>
          <w:sz w:val="24"/>
          <w:szCs w:val="24"/>
        </w:rPr>
        <w:t>intentionalia</w:t>
      </w:r>
      <w:proofErr w:type="spellEnd"/>
      <w:r w:rsidR="00E572CF">
        <w:rPr>
          <w:rFonts w:eastAsia="MinionPro-Regular+20" w:cstheme="minorHAnsi"/>
          <w:sz w:val="24"/>
          <w:szCs w:val="24"/>
        </w:rPr>
        <w:t xml:space="preserve"> of certain metaphysical kinds</w:t>
      </w:r>
      <w:r w:rsidR="00517CF9">
        <w:rPr>
          <w:rFonts w:eastAsia="MinionPro-Regular+20" w:cstheme="minorHAnsi"/>
          <w:sz w:val="24"/>
          <w:szCs w:val="24"/>
        </w:rPr>
        <w:t xml:space="preserve"> – properties, </w:t>
      </w:r>
      <w:r>
        <w:rPr>
          <w:rFonts w:eastAsia="MinionPro-Regular+20" w:cstheme="minorHAnsi"/>
          <w:sz w:val="24"/>
          <w:szCs w:val="24"/>
        </w:rPr>
        <w:t>possible states of affairs – b</w:t>
      </w:r>
      <w:r w:rsidR="00CB4907">
        <w:rPr>
          <w:rFonts w:eastAsia="MinionPro-Regular+20" w:cstheme="minorHAnsi"/>
          <w:sz w:val="24"/>
          <w:szCs w:val="24"/>
        </w:rPr>
        <w:t xml:space="preserve">ut it does not obviously mean that one is ontologically committed to non-existent </w:t>
      </w:r>
      <w:proofErr w:type="spellStart"/>
      <w:r w:rsidR="00062470" w:rsidRPr="00062470">
        <w:rPr>
          <w:rFonts w:eastAsia="MinionPro-Regular+20" w:cstheme="minorHAnsi"/>
          <w:i/>
          <w:sz w:val="24"/>
          <w:szCs w:val="24"/>
        </w:rPr>
        <w:t>intentionalia</w:t>
      </w:r>
      <w:proofErr w:type="spellEnd"/>
      <w:r w:rsidR="00CB4907">
        <w:rPr>
          <w:rFonts w:eastAsia="MinionPro-Regular+20" w:cstheme="minorHAnsi"/>
          <w:sz w:val="24"/>
          <w:szCs w:val="24"/>
        </w:rPr>
        <w:t xml:space="preserve">. </w:t>
      </w:r>
      <w:r w:rsidR="00E572CF" w:rsidRPr="008C0246">
        <w:rPr>
          <w:rFonts w:eastAsia="MinionPro-Regular+20" w:cstheme="minorHAnsi"/>
          <w:sz w:val="24"/>
          <w:szCs w:val="24"/>
        </w:rPr>
        <w:t>Granted,</w:t>
      </w:r>
      <w:r w:rsidR="00062470" w:rsidRPr="008C0246">
        <w:rPr>
          <w:rFonts w:eastAsia="MinionPro-Regular+20" w:cstheme="minorHAnsi"/>
          <w:sz w:val="24"/>
          <w:szCs w:val="24"/>
        </w:rPr>
        <w:t xml:space="preserve"> Sainsbury</w:t>
      </w:r>
      <w:r w:rsidR="00E572CF" w:rsidRPr="008C0246">
        <w:rPr>
          <w:rFonts w:eastAsia="MinionPro-Regular+20" w:cstheme="minorHAnsi"/>
          <w:sz w:val="24"/>
          <w:szCs w:val="24"/>
        </w:rPr>
        <w:t xml:space="preserve"> literally</w:t>
      </w:r>
      <w:r w:rsidR="00062470" w:rsidRPr="008C0246">
        <w:rPr>
          <w:rFonts w:eastAsia="MinionPro-Regular+20" w:cstheme="minorHAnsi"/>
          <w:sz w:val="24"/>
          <w:szCs w:val="24"/>
        </w:rPr>
        <w:t xml:space="preserve"> says that such situations show that one is not ontologically committed to non-existent </w:t>
      </w:r>
      <w:proofErr w:type="spellStart"/>
      <w:r w:rsidR="00062470" w:rsidRPr="008C0246">
        <w:rPr>
          <w:rFonts w:eastAsia="MinionPro-Regular+20" w:cstheme="minorHAnsi"/>
          <w:i/>
          <w:sz w:val="24"/>
          <w:szCs w:val="24"/>
        </w:rPr>
        <w:t>intentionalia</w:t>
      </w:r>
      <w:proofErr w:type="spellEnd"/>
      <w:r w:rsidR="00E572CF" w:rsidRPr="008C0246">
        <w:rPr>
          <w:rFonts w:eastAsia="MinionPro-Regular+20" w:cstheme="minorHAnsi"/>
          <w:sz w:val="24"/>
          <w:szCs w:val="24"/>
        </w:rPr>
        <w:t>: “</w:t>
      </w:r>
      <w:r w:rsidR="008C0246" w:rsidRPr="008C0246">
        <w:rPr>
          <w:rFonts w:cstheme="minorHAnsi"/>
          <w:sz w:val="24"/>
          <w:szCs w:val="24"/>
        </w:rPr>
        <w:t>Not all of these potential complements would normally be counted as</w:t>
      </w:r>
      <w:r w:rsidR="008C0246">
        <w:rPr>
          <w:rFonts w:cstheme="minorHAnsi"/>
          <w:sz w:val="24"/>
          <w:szCs w:val="24"/>
        </w:rPr>
        <w:t xml:space="preserve"> </w:t>
      </w:r>
      <w:r w:rsidR="008C0246" w:rsidRPr="008C0246">
        <w:rPr>
          <w:rFonts w:cstheme="minorHAnsi"/>
          <w:sz w:val="24"/>
          <w:szCs w:val="24"/>
        </w:rPr>
        <w:t>referring expressions. If that</w:t>
      </w:r>
      <w:r w:rsidR="008C0246" w:rsidRPr="008C0246">
        <w:rPr>
          <w:rFonts w:eastAsia="MinionPro-Regular+20" w:cstheme="minorHAnsi"/>
          <w:sz w:val="24"/>
          <w:szCs w:val="24"/>
        </w:rPr>
        <w:t>’</w:t>
      </w:r>
      <w:r w:rsidR="008C0246" w:rsidRPr="008C0246">
        <w:rPr>
          <w:rFonts w:cstheme="minorHAnsi"/>
          <w:sz w:val="24"/>
          <w:szCs w:val="24"/>
        </w:rPr>
        <w:t>s right, then they do not introduce objects,</w:t>
      </w:r>
      <w:r w:rsidR="008C0246">
        <w:rPr>
          <w:rFonts w:cstheme="minorHAnsi"/>
          <w:sz w:val="24"/>
          <w:szCs w:val="24"/>
        </w:rPr>
        <w:t xml:space="preserve"> </w:t>
      </w:r>
      <w:r w:rsidR="008C0246" w:rsidRPr="008C0246">
        <w:rPr>
          <w:rFonts w:cstheme="minorHAnsi"/>
          <w:sz w:val="24"/>
          <w:szCs w:val="24"/>
        </w:rPr>
        <w:t>not even nonexistent ones. However we explain the semantics of these</w:t>
      </w:r>
      <w:r w:rsidR="008C0246">
        <w:rPr>
          <w:rFonts w:cstheme="minorHAnsi"/>
          <w:sz w:val="24"/>
          <w:szCs w:val="24"/>
        </w:rPr>
        <w:t xml:space="preserve"> </w:t>
      </w:r>
      <w:r w:rsidR="008C0246" w:rsidRPr="008C0246">
        <w:rPr>
          <w:rFonts w:cstheme="minorHAnsi"/>
          <w:sz w:val="24"/>
          <w:szCs w:val="24"/>
        </w:rPr>
        <w:t>complements, there is no temptation to appeal to nonexistent objects</w:t>
      </w:r>
      <w:r w:rsidR="00E572CF" w:rsidRPr="008C0246">
        <w:rPr>
          <w:rFonts w:eastAsia="MinionPro-Regular+20" w:cstheme="minorHAnsi"/>
          <w:sz w:val="24"/>
          <w:szCs w:val="24"/>
        </w:rPr>
        <w:t>”</w:t>
      </w:r>
      <w:r w:rsidR="008C0246">
        <w:rPr>
          <w:rFonts w:eastAsia="MinionPro-Regular+20" w:cstheme="minorHAnsi"/>
          <w:sz w:val="24"/>
          <w:szCs w:val="24"/>
        </w:rPr>
        <w:t xml:space="preserve"> (Sainsbury 2018:18)</w:t>
      </w:r>
      <w:r w:rsidR="00E572CF" w:rsidRPr="008C0246">
        <w:rPr>
          <w:rFonts w:eastAsia="MinionPro-Regular+20" w:cstheme="minorHAnsi"/>
          <w:sz w:val="24"/>
          <w:szCs w:val="24"/>
        </w:rPr>
        <w:t xml:space="preserve">. So, </w:t>
      </w:r>
      <w:r>
        <w:rPr>
          <w:rFonts w:eastAsia="MinionPro-Regular+20" w:cstheme="minorHAnsi"/>
          <w:sz w:val="24"/>
          <w:szCs w:val="24"/>
        </w:rPr>
        <w:t xml:space="preserve">on behalf of Sainsbury’s </w:t>
      </w:r>
      <w:r w:rsidR="00062470" w:rsidRPr="008C0246">
        <w:rPr>
          <w:rFonts w:eastAsia="MinionPro-Regular+20" w:cstheme="minorHAnsi"/>
          <w:sz w:val="24"/>
          <w:szCs w:val="24"/>
        </w:rPr>
        <w:t>one m</w:t>
      </w:r>
      <w:r w:rsidR="00E572CF" w:rsidRPr="008C0246">
        <w:rPr>
          <w:rFonts w:eastAsia="MinionPro-Regular+20" w:cstheme="minorHAnsi"/>
          <w:sz w:val="24"/>
          <w:szCs w:val="24"/>
        </w:rPr>
        <w:t>ight</w:t>
      </w:r>
      <w:r w:rsidR="00062470" w:rsidRPr="008C0246">
        <w:rPr>
          <w:rFonts w:eastAsia="MinionPro-Regular+20" w:cstheme="minorHAnsi"/>
          <w:sz w:val="24"/>
          <w:szCs w:val="24"/>
        </w:rPr>
        <w:t xml:space="preserve"> </w:t>
      </w:r>
      <w:r>
        <w:rPr>
          <w:rFonts w:eastAsia="MinionPro-Regular+20" w:cstheme="minorHAnsi"/>
          <w:sz w:val="24"/>
          <w:szCs w:val="24"/>
        </w:rPr>
        <w:t>retort</w:t>
      </w:r>
      <w:r w:rsidR="00E572CF" w:rsidRPr="008C0246">
        <w:rPr>
          <w:rFonts w:eastAsia="MinionPro-Regular+20" w:cstheme="minorHAnsi"/>
          <w:sz w:val="24"/>
          <w:szCs w:val="24"/>
        </w:rPr>
        <w:t xml:space="preserve"> that</w:t>
      </w:r>
      <w:r w:rsidR="00062470" w:rsidRPr="008C0246">
        <w:rPr>
          <w:rFonts w:eastAsia="MinionPro-Regular+20" w:cstheme="minorHAnsi"/>
          <w:sz w:val="24"/>
          <w:szCs w:val="24"/>
        </w:rPr>
        <w:t xml:space="preserve"> what I just said </w:t>
      </w:r>
      <w:r w:rsidR="00E572CF" w:rsidRPr="008C0246">
        <w:rPr>
          <w:rFonts w:eastAsia="MinionPro-Regular+20" w:cstheme="minorHAnsi"/>
          <w:sz w:val="24"/>
          <w:szCs w:val="24"/>
        </w:rPr>
        <w:t xml:space="preserve">does </w:t>
      </w:r>
      <w:r w:rsidR="00062470" w:rsidRPr="008C0246">
        <w:rPr>
          <w:rFonts w:eastAsia="MinionPro-Regular+20" w:cstheme="minorHAnsi"/>
          <w:sz w:val="24"/>
          <w:szCs w:val="24"/>
        </w:rPr>
        <w:t xml:space="preserve">not contradict Sainsbury’s literal </w:t>
      </w:r>
      <w:r w:rsidR="00E572CF" w:rsidRPr="008C0246">
        <w:rPr>
          <w:rFonts w:eastAsia="MinionPro-Regular+20" w:cstheme="minorHAnsi"/>
          <w:sz w:val="24"/>
          <w:szCs w:val="24"/>
        </w:rPr>
        <w:t>saying</w:t>
      </w:r>
      <w:r w:rsidR="00062470" w:rsidRPr="008C0246">
        <w:rPr>
          <w:rFonts w:eastAsia="MinionPro-Regular+20" w:cstheme="minorHAnsi"/>
          <w:sz w:val="24"/>
          <w:szCs w:val="24"/>
        </w:rPr>
        <w:t xml:space="preserve">. </w:t>
      </w:r>
      <w:r w:rsidR="00CB4907" w:rsidRPr="008C0246">
        <w:rPr>
          <w:rFonts w:eastAsia="MinionPro-Regular+20" w:cstheme="minorHAnsi"/>
          <w:sz w:val="24"/>
          <w:szCs w:val="24"/>
        </w:rPr>
        <w:t xml:space="preserve">But this </w:t>
      </w:r>
      <w:r w:rsidR="00062470" w:rsidRPr="008C0246">
        <w:rPr>
          <w:rFonts w:eastAsia="MinionPro-Regular+20" w:cstheme="minorHAnsi"/>
          <w:sz w:val="24"/>
          <w:szCs w:val="24"/>
        </w:rPr>
        <w:t>would obviously be a pedantic way of</w:t>
      </w:r>
      <w:r w:rsidR="00CB4907" w:rsidRPr="008C0246">
        <w:rPr>
          <w:rFonts w:eastAsia="MinionPro-Regular+20" w:cstheme="minorHAnsi"/>
          <w:sz w:val="24"/>
          <w:szCs w:val="24"/>
        </w:rPr>
        <w:t xml:space="preserve"> restor</w:t>
      </w:r>
      <w:r w:rsidR="00062470" w:rsidRPr="008C0246">
        <w:rPr>
          <w:rFonts w:eastAsia="MinionPro-Regular+20" w:cstheme="minorHAnsi"/>
          <w:sz w:val="24"/>
          <w:szCs w:val="24"/>
        </w:rPr>
        <w:t>ing</w:t>
      </w:r>
      <w:r w:rsidR="00CB4907" w:rsidRPr="008C0246">
        <w:rPr>
          <w:rFonts w:eastAsia="MinionPro-Regular+20" w:cstheme="minorHAnsi"/>
          <w:sz w:val="24"/>
          <w:szCs w:val="24"/>
        </w:rPr>
        <w:t xml:space="preserve"> Sainsbury’s ontologically dismissive attitude. For</w:t>
      </w:r>
      <w:r w:rsidR="00E572CF" w:rsidRPr="008C0246">
        <w:rPr>
          <w:rFonts w:eastAsia="MinionPro-Regular+20" w:cstheme="minorHAnsi"/>
          <w:sz w:val="24"/>
          <w:szCs w:val="24"/>
        </w:rPr>
        <w:t xml:space="preserve"> Sainsbury’s main point here is that those </w:t>
      </w:r>
      <w:r>
        <w:rPr>
          <w:rFonts w:eastAsia="MinionPro-Regular+20" w:cstheme="minorHAnsi"/>
          <w:sz w:val="24"/>
          <w:szCs w:val="24"/>
        </w:rPr>
        <w:t>situations</w:t>
      </w:r>
      <w:r w:rsidR="00E572CF" w:rsidRPr="008C0246">
        <w:rPr>
          <w:rFonts w:eastAsia="MinionPro-Regular+20" w:cstheme="minorHAnsi"/>
          <w:sz w:val="24"/>
          <w:szCs w:val="24"/>
        </w:rPr>
        <w:t xml:space="preserve"> do not involve</w:t>
      </w:r>
      <w:r w:rsidR="00CB4907" w:rsidRPr="008C0246">
        <w:rPr>
          <w:rFonts w:eastAsia="MinionPro-Regular+20" w:cstheme="minorHAnsi"/>
          <w:sz w:val="24"/>
          <w:szCs w:val="24"/>
        </w:rPr>
        <w:t xml:space="preserve"> </w:t>
      </w:r>
      <w:r w:rsidR="00062470" w:rsidRPr="008C0246">
        <w:rPr>
          <w:rFonts w:eastAsia="MinionPro-Regular+20" w:cstheme="minorHAnsi"/>
          <w:sz w:val="24"/>
          <w:szCs w:val="24"/>
        </w:rPr>
        <w:t>ontological commitment</w:t>
      </w:r>
      <w:r w:rsidR="00E572CF" w:rsidRPr="008C0246">
        <w:rPr>
          <w:rFonts w:eastAsia="MinionPro-Regular+20" w:cstheme="minorHAnsi"/>
          <w:sz w:val="24"/>
          <w:szCs w:val="24"/>
        </w:rPr>
        <w:t xml:space="preserve"> </w:t>
      </w:r>
      <w:r w:rsidR="00E572CF" w:rsidRPr="008C0246">
        <w:rPr>
          <w:rFonts w:eastAsia="MinionPro-Regular+20" w:cstheme="minorHAnsi"/>
          <w:i/>
          <w:sz w:val="24"/>
          <w:szCs w:val="24"/>
        </w:rPr>
        <w:t>tout court</w:t>
      </w:r>
      <w:r w:rsidR="00E572CF" w:rsidRPr="008C0246">
        <w:rPr>
          <w:rFonts w:eastAsia="MinionPro-Regular+20" w:cstheme="minorHAnsi"/>
          <w:sz w:val="24"/>
          <w:szCs w:val="24"/>
        </w:rPr>
        <w:t>. But this is wrong. For</w:t>
      </w:r>
      <w:r w:rsidR="00062470" w:rsidRPr="008C0246">
        <w:rPr>
          <w:rFonts w:eastAsia="MinionPro-Regular+20" w:cstheme="minorHAnsi"/>
          <w:sz w:val="24"/>
          <w:szCs w:val="24"/>
        </w:rPr>
        <w:t xml:space="preserve"> the two </w:t>
      </w:r>
      <w:r>
        <w:rPr>
          <w:rFonts w:eastAsia="MinionPro-Regular+20" w:cstheme="minorHAnsi"/>
          <w:sz w:val="24"/>
          <w:szCs w:val="24"/>
        </w:rPr>
        <w:t>aforementioned</w:t>
      </w:r>
      <w:r w:rsidR="00062470" w:rsidRPr="008C0246">
        <w:rPr>
          <w:rFonts w:eastAsia="MinionPro-Regular+20" w:cstheme="minorHAnsi"/>
          <w:sz w:val="24"/>
          <w:szCs w:val="24"/>
        </w:rPr>
        <w:t xml:space="preserve"> situations </w:t>
      </w:r>
      <w:r w:rsidR="00E572CF" w:rsidRPr="008C0246">
        <w:rPr>
          <w:rFonts w:eastAsia="MinionPro-Regular+20" w:cstheme="minorHAnsi"/>
          <w:sz w:val="24"/>
          <w:szCs w:val="24"/>
        </w:rPr>
        <w:t>do lead to such a commitment; simply,</w:t>
      </w:r>
      <w:r w:rsidR="00CB4907" w:rsidRPr="008C0246">
        <w:rPr>
          <w:rFonts w:eastAsia="MinionPro-Regular+20" w:cstheme="minorHAnsi"/>
          <w:sz w:val="24"/>
          <w:szCs w:val="24"/>
        </w:rPr>
        <w:t xml:space="preserve"> the </w:t>
      </w:r>
      <w:r w:rsidR="00E572CF" w:rsidRPr="008C0246">
        <w:rPr>
          <w:rFonts w:eastAsia="MinionPro-Regular+20" w:cstheme="minorHAnsi"/>
          <w:sz w:val="24"/>
          <w:szCs w:val="24"/>
        </w:rPr>
        <w:t xml:space="preserve">ontologically kosher </w:t>
      </w:r>
      <w:r w:rsidR="00CB4907" w:rsidRPr="008C0246">
        <w:rPr>
          <w:rFonts w:eastAsia="MinionPro-Regular+20" w:cstheme="minorHAnsi"/>
          <w:sz w:val="24"/>
          <w:szCs w:val="24"/>
        </w:rPr>
        <w:t xml:space="preserve">metaphysical categories of the </w:t>
      </w:r>
      <w:proofErr w:type="spellStart"/>
      <w:r w:rsidR="00CB4907" w:rsidRPr="008C0246">
        <w:rPr>
          <w:rFonts w:eastAsia="MinionPro-Regular+20" w:cstheme="minorHAnsi"/>
          <w:i/>
          <w:sz w:val="24"/>
          <w:szCs w:val="24"/>
        </w:rPr>
        <w:t>intentionalia</w:t>
      </w:r>
      <w:proofErr w:type="spellEnd"/>
      <w:r w:rsidR="00CB4907" w:rsidRPr="008C0246">
        <w:rPr>
          <w:rFonts w:eastAsia="MinionPro-Regular+20" w:cstheme="minorHAnsi"/>
          <w:sz w:val="24"/>
          <w:szCs w:val="24"/>
        </w:rPr>
        <w:t xml:space="preserve"> that are </w:t>
      </w:r>
      <w:r w:rsidR="00E572CF" w:rsidRPr="008C0246">
        <w:rPr>
          <w:rFonts w:eastAsia="MinionPro-Regular+20" w:cstheme="minorHAnsi"/>
          <w:sz w:val="24"/>
          <w:szCs w:val="24"/>
        </w:rPr>
        <w:t xml:space="preserve">mobilized in </w:t>
      </w:r>
      <w:r w:rsidR="00CB4907" w:rsidRPr="008C0246">
        <w:rPr>
          <w:rFonts w:eastAsia="MinionPro-Regular+20" w:cstheme="minorHAnsi"/>
          <w:sz w:val="24"/>
          <w:szCs w:val="24"/>
        </w:rPr>
        <w:t xml:space="preserve">those situations are not categories involving non-existent objects, as </w:t>
      </w:r>
      <w:r w:rsidR="00062470" w:rsidRPr="008C0246">
        <w:rPr>
          <w:rFonts w:eastAsia="MinionPro-Regular+20" w:cstheme="minorHAnsi"/>
          <w:sz w:val="24"/>
          <w:szCs w:val="24"/>
        </w:rPr>
        <w:t xml:space="preserve">instead </w:t>
      </w:r>
      <w:r w:rsidR="00CB4907" w:rsidRPr="008C0246">
        <w:rPr>
          <w:rFonts w:eastAsia="MinionPro-Regular+20" w:cstheme="minorHAnsi"/>
          <w:sz w:val="24"/>
          <w:szCs w:val="24"/>
        </w:rPr>
        <w:t xml:space="preserve">are for example the categories of merely possible objects and of fictional objects, but different categories (i.e., </w:t>
      </w:r>
      <w:r w:rsidR="00E572CF" w:rsidRPr="008C0246">
        <w:rPr>
          <w:rFonts w:eastAsia="MinionPro-Regular+20" w:cstheme="minorHAnsi"/>
          <w:sz w:val="24"/>
          <w:szCs w:val="24"/>
        </w:rPr>
        <w:t xml:space="preserve">the categories of </w:t>
      </w:r>
      <w:r w:rsidR="00CB4907" w:rsidRPr="008C0246">
        <w:rPr>
          <w:rFonts w:eastAsia="MinionPro-Regular+20" w:cstheme="minorHAnsi"/>
          <w:sz w:val="24"/>
          <w:szCs w:val="24"/>
        </w:rPr>
        <w:t>properties</w:t>
      </w:r>
      <w:r w:rsidR="00062470" w:rsidRPr="008C0246">
        <w:rPr>
          <w:rFonts w:eastAsia="MinionPro-Regular+20" w:cstheme="minorHAnsi"/>
          <w:sz w:val="24"/>
          <w:szCs w:val="24"/>
        </w:rPr>
        <w:t xml:space="preserve"> and</w:t>
      </w:r>
      <w:r w:rsidR="00CB4907" w:rsidRPr="008C0246">
        <w:rPr>
          <w:rFonts w:eastAsia="MinionPro-Regular+20" w:cstheme="minorHAnsi"/>
          <w:sz w:val="24"/>
          <w:szCs w:val="24"/>
        </w:rPr>
        <w:t xml:space="preserve"> possible states of affair</w:t>
      </w:r>
      <w:r w:rsidR="00062470" w:rsidRPr="008C0246">
        <w:rPr>
          <w:rFonts w:eastAsia="MinionPro-Regular+20" w:cstheme="minorHAnsi"/>
          <w:sz w:val="24"/>
          <w:szCs w:val="24"/>
        </w:rPr>
        <w:t>s</w:t>
      </w:r>
      <w:r w:rsidR="00CB4907" w:rsidRPr="008C0246">
        <w:rPr>
          <w:rFonts w:eastAsia="MinionPro-Regular+20" w:cstheme="minorHAnsi"/>
          <w:sz w:val="24"/>
          <w:szCs w:val="24"/>
        </w:rPr>
        <w:t>).</w:t>
      </w:r>
    </w:p>
    <w:p w:rsidR="006C4C97" w:rsidRDefault="006C4C97"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Certainly, </w:t>
      </w:r>
      <w:r w:rsidR="00CB4907">
        <w:rPr>
          <w:rFonts w:eastAsia="MinionPro-Regular+20" w:cstheme="minorHAnsi"/>
          <w:sz w:val="24"/>
          <w:szCs w:val="24"/>
        </w:rPr>
        <w:t xml:space="preserve">moreover, </w:t>
      </w:r>
      <w:r w:rsidR="0083110E">
        <w:rPr>
          <w:rFonts w:eastAsia="MinionPro-Regular+20" w:cstheme="minorHAnsi"/>
          <w:sz w:val="24"/>
          <w:szCs w:val="24"/>
        </w:rPr>
        <w:t xml:space="preserve">among the never previously considered </w:t>
      </w:r>
      <w:r w:rsidR="004A703F">
        <w:rPr>
          <w:rFonts w:eastAsia="MinionPro-Regular+20" w:cstheme="minorHAnsi"/>
          <w:sz w:val="24"/>
          <w:szCs w:val="24"/>
        </w:rPr>
        <w:t>cases</w:t>
      </w:r>
      <w:r w:rsidR="0083110E">
        <w:rPr>
          <w:rFonts w:eastAsia="MinionPro-Regular+20" w:cstheme="minorHAnsi"/>
          <w:sz w:val="24"/>
          <w:szCs w:val="24"/>
        </w:rPr>
        <w:t xml:space="preserve"> Sainsbury puts to the fore </w:t>
      </w:r>
      <w:r>
        <w:rPr>
          <w:rFonts w:eastAsia="MinionPro-Regular+20" w:cstheme="minorHAnsi"/>
          <w:sz w:val="24"/>
          <w:szCs w:val="24"/>
        </w:rPr>
        <w:t xml:space="preserve">there </w:t>
      </w:r>
      <w:r w:rsidR="00DA0C3E">
        <w:rPr>
          <w:rFonts w:eastAsia="MinionPro-Regular+20" w:cstheme="minorHAnsi"/>
          <w:sz w:val="24"/>
          <w:szCs w:val="24"/>
        </w:rPr>
        <w:t>are</w:t>
      </w:r>
      <w:r>
        <w:rPr>
          <w:rFonts w:eastAsia="MinionPro-Regular+20" w:cstheme="minorHAnsi"/>
          <w:sz w:val="24"/>
          <w:szCs w:val="24"/>
        </w:rPr>
        <w:t xml:space="preserve"> cases in which the</w:t>
      </w:r>
      <w:r w:rsidR="0083110E">
        <w:rPr>
          <w:rFonts w:eastAsia="MinionPro-Regular+20" w:cstheme="minorHAnsi"/>
          <w:sz w:val="24"/>
          <w:szCs w:val="24"/>
        </w:rPr>
        <w:t>re is no</w:t>
      </w:r>
      <w:r>
        <w:rPr>
          <w:rFonts w:eastAsia="MinionPro-Regular+20" w:cstheme="minorHAnsi"/>
          <w:sz w:val="24"/>
          <w:szCs w:val="24"/>
        </w:rPr>
        <w:t xml:space="preserve"> ontological commitment </w:t>
      </w:r>
      <w:r w:rsidR="00DA0C3E">
        <w:rPr>
          <w:rFonts w:eastAsia="MinionPro-Regular+20" w:cstheme="minorHAnsi"/>
          <w:sz w:val="24"/>
          <w:szCs w:val="24"/>
        </w:rPr>
        <w:t xml:space="preserve">to an </w:t>
      </w:r>
      <w:proofErr w:type="spellStart"/>
      <w:r w:rsidR="00DA0C3E" w:rsidRPr="00DA0C3E">
        <w:rPr>
          <w:rFonts w:eastAsia="MinionPro-Regular+20" w:cstheme="minorHAnsi"/>
          <w:i/>
          <w:sz w:val="24"/>
          <w:szCs w:val="24"/>
        </w:rPr>
        <w:t>intentionale</w:t>
      </w:r>
      <w:proofErr w:type="spellEnd"/>
      <w:r>
        <w:rPr>
          <w:rFonts w:eastAsia="MinionPro-Regular+20" w:cstheme="minorHAnsi"/>
          <w:sz w:val="24"/>
          <w:szCs w:val="24"/>
        </w:rPr>
        <w:t>. For example, as regards:</w:t>
      </w:r>
    </w:p>
    <w:p w:rsidR="006C4C97" w:rsidRDefault="006C4C97" w:rsidP="00B0540E">
      <w:pPr>
        <w:autoSpaceDE w:val="0"/>
        <w:autoSpaceDN w:val="0"/>
        <w:adjustRightInd w:val="0"/>
        <w:jc w:val="both"/>
        <w:rPr>
          <w:rFonts w:eastAsia="MinionPro-Regular+20" w:cstheme="minorHAnsi"/>
          <w:sz w:val="24"/>
          <w:szCs w:val="24"/>
        </w:rPr>
      </w:pPr>
    </w:p>
    <w:p w:rsidR="006C4C97" w:rsidRDefault="006C4C97"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(1</w:t>
      </w:r>
      <w:r w:rsidR="00B24658">
        <w:rPr>
          <w:rFonts w:eastAsia="MinionPro-Regular+20" w:cstheme="minorHAnsi"/>
          <w:sz w:val="24"/>
          <w:szCs w:val="24"/>
        </w:rPr>
        <w:t>2</w:t>
      </w:r>
      <w:r>
        <w:rPr>
          <w:rFonts w:eastAsia="MinionPro-Regular+20" w:cstheme="minorHAnsi"/>
          <w:sz w:val="24"/>
          <w:szCs w:val="24"/>
        </w:rPr>
        <w:t xml:space="preserve">) Mary wants a </w:t>
      </w:r>
      <w:r w:rsidR="00CB2206">
        <w:rPr>
          <w:rFonts w:eastAsia="MinionPro-Regular+20" w:cstheme="minorHAnsi"/>
          <w:sz w:val="24"/>
          <w:szCs w:val="24"/>
        </w:rPr>
        <w:t>job</w:t>
      </w:r>
    </w:p>
    <w:p w:rsidR="006C4C97" w:rsidRDefault="006C4C97" w:rsidP="00B0540E">
      <w:pPr>
        <w:autoSpaceDE w:val="0"/>
        <w:autoSpaceDN w:val="0"/>
        <w:adjustRightInd w:val="0"/>
        <w:jc w:val="both"/>
        <w:rPr>
          <w:rFonts w:eastAsia="MinionPro-Regular+20" w:cstheme="minorHAnsi"/>
          <w:sz w:val="24"/>
          <w:szCs w:val="24"/>
        </w:rPr>
      </w:pPr>
    </w:p>
    <w:p w:rsidR="006C4C97" w:rsidRDefault="006C4C97"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which reports Mary’s seemingly thinking of a generic object, there is no generic </w:t>
      </w:r>
      <w:proofErr w:type="spellStart"/>
      <w:r w:rsidR="0083110E" w:rsidRPr="0083110E">
        <w:rPr>
          <w:rFonts w:eastAsia="MinionPro-Regular+20" w:cstheme="minorHAnsi"/>
          <w:i/>
          <w:sz w:val="24"/>
          <w:szCs w:val="24"/>
        </w:rPr>
        <w:t>intentionale</w:t>
      </w:r>
      <w:proofErr w:type="spellEnd"/>
      <w:r>
        <w:rPr>
          <w:rFonts w:eastAsia="MinionPro-Regular+20" w:cstheme="minorHAnsi"/>
          <w:sz w:val="24"/>
          <w:szCs w:val="24"/>
        </w:rPr>
        <w:t xml:space="preserve"> – a </w:t>
      </w:r>
      <w:r w:rsidR="00CB2206">
        <w:rPr>
          <w:rFonts w:eastAsia="MinionPro-Regular+20" w:cstheme="minorHAnsi"/>
          <w:sz w:val="24"/>
          <w:szCs w:val="24"/>
        </w:rPr>
        <w:t>job</w:t>
      </w:r>
      <w:r>
        <w:rPr>
          <w:rFonts w:eastAsia="MinionPro-Regular+20" w:cstheme="minorHAnsi"/>
          <w:sz w:val="24"/>
          <w:szCs w:val="24"/>
        </w:rPr>
        <w:t xml:space="preserve"> – one is </w:t>
      </w:r>
      <w:r w:rsidR="00CB2206">
        <w:rPr>
          <w:rFonts w:eastAsia="MinionPro-Regular+20" w:cstheme="minorHAnsi"/>
          <w:sz w:val="24"/>
          <w:szCs w:val="24"/>
        </w:rPr>
        <w:t xml:space="preserve">thereby </w:t>
      </w:r>
      <w:r w:rsidR="00545D8B">
        <w:rPr>
          <w:rFonts w:eastAsia="MinionPro-Regular+20" w:cstheme="minorHAnsi"/>
          <w:sz w:val="24"/>
          <w:szCs w:val="24"/>
        </w:rPr>
        <w:t xml:space="preserve">ontologically </w:t>
      </w:r>
      <w:r>
        <w:rPr>
          <w:rFonts w:eastAsia="MinionPro-Regular+20" w:cstheme="minorHAnsi"/>
          <w:sz w:val="24"/>
          <w:szCs w:val="24"/>
        </w:rPr>
        <w:t>committed to</w:t>
      </w:r>
      <w:r w:rsidR="00CB2206">
        <w:rPr>
          <w:rFonts w:eastAsia="MinionPro-Regular+20" w:cstheme="minorHAnsi"/>
          <w:sz w:val="24"/>
          <w:szCs w:val="24"/>
        </w:rPr>
        <w:t>; as Quine (1956) nicely put it, Mary simply wants to be relieved from joblessness</w:t>
      </w:r>
      <w:r>
        <w:rPr>
          <w:rFonts w:eastAsia="MinionPro-Regular+20" w:cstheme="minorHAnsi"/>
          <w:sz w:val="24"/>
          <w:szCs w:val="24"/>
        </w:rPr>
        <w:t>.</w:t>
      </w:r>
      <w:r w:rsidR="0083110E">
        <w:rPr>
          <w:rFonts w:eastAsia="MinionPro-Regular+20" w:cstheme="minorHAnsi"/>
          <w:sz w:val="24"/>
          <w:szCs w:val="24"/>
        </w:rPr>
        <w:t xml:space="preserve"> For one is not ontologically committed to generic objects.</w:t>
      </w:r>
      <w:r>
        <w:rPr>
          <w:rFonts w:eastAsia="MinionPro-Regular+20" w:cstheme="minorHAnsi"/>
          <w:sz w:val="24"/>
          <w:szCs w:val="24"/>
        </w:rPr>
        <w:t xml:space="preserve"> </w:t>
      </w:r>
      <w:r w:rsidR="0083110E">
        <w:rPr>
          <w:rFonts w:eastAsia="MinionPro-Regular+20" w:cstheme="minorHAnsi"/>
          <w:sz w:val="24"/>
          <w:szCs w:val="24"/>
        </w:rPr>
        <w:t>Quite likely</w:t>
      </w:r>
      <w:r>
        <w:rPr>
          <w:rFonts w:eastAsia="MinionPro-Regular+20" w:cstheme="minorHAnsi"/>
          <w:sz w:val="24"/>
          <w:szCs w:val="24"/>
        </w:rPr>
        <w:t xml:space="preserve">, </w:t>
      </w:r>
      <w:r w:rsidR="001C0FD4">
        <w:rPr>
          <w:rFonts w:eastAsia="MinionPro-Regular+20" w:cstheme="minorHAnsi"/>
          <w:sz w:val="24"/>
          <w:szCs w:val="24"/>
        </w:rPr>
        <w:t xml:space="preserve">as Quine </w:t>
      </w:r>
      <w:r w:rsidR="00CB2206">
        <w:rPr>
          <w:rFonts w:eastAsia="MinionPro-Regular+20" w:cstheme="minorHAnsi"/>
          <w:sz w:val="24"/>
          <w:szCs w:val="24"/>
        </w:rPr>
        <w:t>again</w:t>
      </w:r>
      <w:r w:rsidR="001C0FD4">
        <w:rPr>
          <w:rFonts w:eastAsia="MinionPro-Regular+20" w:cstheme="minorHAnsi"/>
          <w:sz w:val="24"/>
          <w:szCs w:val="24"/>
        </w:rPr>
        <w:t xml:space="preserve"> originally stressed, </w:t>
      </w:r>
      <w:r>
        <w:rPr>
          <w:rFonts w:eastAsia="MinionPro-Regular+20" w:cstheme="minorHAnsi"/>
          <w:sz w:val="24"/>
          <w:szCs w:val="24"/>
        </w:rPr>
        <w:t>the fact that (1</w:t>
      </w:r>
      <w:r w:rsidR="00B24658">
        <w:rPr>
          <w:rFonts w:eastAsia="MinionPro-Regular+20" w:cstheme="minorHAnsi"/>
          <w:sz w:val="24"/>
          <w:szCs w:val="24"/>
        </w:rPr>
        <w:t>2</w:t>
      </w:r>
      <w:r>
        <w:rPr>
          <w:rFonts w:eastAsia="MinionPro-Regular+20" w:cstheme="minorHAnsi"/>
          <w:sz w:val="24"/>
          <w:szCs w:val="24"/>
        </w:rPr>
        <w:t xml:space="preserve">) is true depends </w:t>
      </w:r>
      <w:r w:rsidR="001C0FD4">
        <w:rPr>
          <w:rFonts w:eastAsia="MinionPro-Regular+20" w:cstheme="minorHAnsi"/>
          <w:sz w:val="24"/>
          <w:szCs w:val="24"/>
        </w:rPr>
        <w:t>on its being paraphrased as saying:</w:t>
      </w:r>
    </w:p>
    <w:p w:rsidR="001C0FD4" w:rsidRDefault="001C0FD4" w:rsidP="00B0540E">
      <w:pPr>
        <w:autoSpaceDE w:val="0"/>
        <w:autoSpaceDN w:val="0"/>
        <w:adjustRightInd w:val="0"/>
        <w:jc w:val="both"/>
        <w:rPr>
          <w:rFonts w:eastAsia="MinionPro-Regular+20" w:cstheme="minorHAnsi"/>
          <w:sz w:val="24"/>
          <w:szCs w:val="24"/>
        </w:rPr>
      </w:pPr>
    </w:p>
    <w:p w:rsidR="001C0FD4" w:rsidRDefault="001C0FD4"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(1</w:t>
      </w:r>
      <w:r w:rsidR="00B24658">
        <w:rPr>
          <w:rFonts w:eastAsia="MinionPro-Regular+20" w:cstheme="minorHAnsi"/>
          <w:sz w:val="24"/>
          <w:szCs w:val="24"/>
        </w:rPr>
        <w:t>2</w:t>
      </w:r>
      <w:r>
        <w:rPr>
          <w:rFonts w:eastAsia="MinionPro-Regular+20" w:cstheme="minorHAnsi"/>
          <w:sz w:val="24"/>
          <w:szCs w:val="24"/>
        </w:rPr>
        <w:t xml:space="preserve">’) Mary wants to </w:t>
      </w:r>
      <w:r w:rsidR="00CB2206">
        <w:rPr>
          <w:rFonts w:eastAsia="MinionPro-Regular+20" w:cstheme="minorHAnsi"/>
          <w:sz w:val="24"/>
          <w:szCs w:val="24"/>
        </w:rPr>
        <w:t>find a job</w:t>
      </w:r>
    </w:p>
    <w:p w:rsidR="001C0FD4" w:rsidRDefault="001C0FD4" w:rsidP="00B0540E">
      <w:pPr>
        <w:autoSpaceDE w:val="0"/>
        <w:autoSpaceDN w:val="0"/>
        <w:adjustRightInd w:val="0"/>
        <w:jc w:val="both"/>
        <w:rPr>
          <w:rFonts w:eastAsia="MinionPro-Regular+20" w:cstheme="minorHAnsi"/>
          <w:sz w:val="24"/>
          <w:szCs w:val="24"/>
        </w:rPr>
      </w:pPr>
    </w:p>
    <w:p w:rsidR="001C0FD4" w:rsidRDefault="001C0FD4"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which no longer mobilizes an </w:t>
      </w:r>
      <w:proofErr w:type="spellStart"/>
      <w:r w:rsidRPr="001C0FD4">
        <w:rPr>
          <w:rFonts w:eastAsia="MinionPro-Regular+20" w:cstheme="minorHAnsi"/>
          <w:i/>
          <w:sz w:val="24"/>
          <w:szCs w:val="24"/>
        </w:rPr>
        <w:t>intentionale</w:t>
      </w:r>
      <w:proofErr w:type="spellEnd"/>
      <w:r>
        <w:rPr>
          <w:rFonts w:eastAsia="MinionPro-Regular+20" w:cstheme="minorHAnsi"/>
          <w:sz w:val="24"/>
          <w:szCs w:val="24"/>
        </w:rPr>
        <w:t>, but rather a proposition-like content</w:t>
      </w:r>
      <w:r w:rsidR="007E3921">
        <w:rPr>
          <w:rFonts w:eastAsia="MinionPro-Regular+20" w:cstheme="minorHAnsi"/>
          <w:sz w:val="24"/>
          <w:szCs w:val="24"/>
        </w:rPr>
        <w:t xml:space="preserve">. </w:t>
      </w:r>
      <w:r w:rsidR="001E2C4D">
        <w:rPr>
          <w:rFonts w:eastAsia="MinionPro-Regular+20" w:cstheme="minorHAnsi"/>
          <w:sz w:val="24"/>
          <w:szCs w:val="24"/>
        </w:rPr>
        <w:t xml:space="preserve">In displaying mere </w:t>
      </w:r>
      <w:r w:rsidR="001E2C4D" w:rsidRPr="00B835FD">
        <w:rPr>
          <w:rFonts w:eastAsia="MinionPro-Regular+20" w:cstheme="minorHAnsi"/>
          <w:i/>
          <w:sz w:val="24"/>
          <w:szCs w:val="24"/>
        </w:rPr>
        <w:t>content intentionality</w:t>
      </w:r>
      <w:r w:rsidR="001E2C4D">
        <w:rPr>
          <w:rFonts w:eastAsia="MinionPro-Regular+20" w:cstheme="minorHAnsi"/>
          <w:sz w:val="24"/>
          <w:szCs w:val="24"/>
        </w:rPr>
        <w:t xml:space="preserve">, i.e., in its displaying the satisfaction conditions of the reported desire, (12’) does not exhibit </w:t>
      </w:r>
      <w:r w:rsidR="001E2C4D" w:rsidRPr="00D01756">
        <w:rPr>
          <w:rFonts w:eastAsia="MinionPro-Regular+20" w:cstheme="minorHAnsi"/>
          <w:i/>
          <w:sz w:val="24"/>
          <w:szCs w:val="24"/>
        </w:rPr>
        <w:t>reference intentionality</w:t>
      </w:r>
      <w:r w:rsidR="001E2C4D">
        <w:rPr>
          <w:rFonts w:eastAsia="MinionPro-Regular+20" w:cstheme="minorHAnsi"/>
          <w:sz w:val="24"/>
          <w:szCs w:val="24"/>
        </w:rPr>
        <w:t xml:space="preserve">, i.e., its reporting a desire that is about something (for this distinction between content and reference intentionality see Kim 1996). </w:t>
      </w:r>
      <w:r w:rsidR="007E3921">
        <w:rPr>
          <w:rFonts w:eastAsia="MinionPro-Regular+20" w:cstheme="minorHAnsi"/>
          <w:sz w:val="24"/>
          <w:szCs w:val="24"/>
        </w:rPr>
        <w:t>But this precisely depends on the fact that one is not ontologically committed to generic objects.</w:t>
      </w:r>
    </w:p>
    <w:p w:rsidR="00AB7E68" w:rsidRDefault="004A1280"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If all th</w:t>
      </w:r>
      <w:r w:rsidR="007C42EA">
        <w:rPr>
          <w:rFonts w:eastAsia="MinionPro-Regular+20" w:cstheme="minorHAnsi"/>
          <w:sz w:val="24"/>
          <w:szCs w:val="24"/>
        </w:rPr>
        <w:t>e above</w:t>
      </w:r>
      <w:r>
        <w:rPr>
          <w:rFonts w:eastAsia="MinionPro-Regular+20" w:cstheme="minorHAnsi"/>
          <w:sz w:val="24"/>
          <w:szCs w:val="24"/>
        </w:rPr>
        <w:t xml:space="preserve"> is the case, also Sainsbury’s corollary </w:t>
      </w:r>
      <w:r w:rsidR="00CB2206">
        <w:rPr>
          <w:rFonts w:eastAsia="MinionPro-Regular+20" w:cstheme="minorHAnsi"/>
          <w:sz w:val="24"/>
          <w:szCs w:val="24"/>
        </w:rPr>
        <w:t>does not seem to work</w:t>
      </w:r>
      <w:r>
        <w:rPr>
          <w:rFonts w:eastAsia="MinionPro-Regular+20" w:cstheme="minorHAnsi"/>
          <w:sz w:val="24"/>
          <w:szCs w:val="24"/>
        </w:rPr>
        <w:t xml:space="preserve">. For </w:t>
      </w:r>
      <w:r w:rsidR="00A53881">
        <w:rPr>
          <w:rFonts w:eastAsia="MinionPro-Regular+20" w:cstheme="minorHAnsi"/>
          <w:sz w:val="24"/>
          <w:szCs w:val="24"/>
        </w:rPr>
        <w:t>since</w:t>
      </w:r>
      <w:r>
        <w:rPr>
          <w:rFonts w:eastAsia="MinionPro-Regular+20" w:cstheme="minorHAnsi"/>
          <w:sz w:val="24"/>
          <w:szCs w:val="24"/>
        </w:rPr>
        <w:t xml:space="preserve"> one can allow for non-existent </w:t>
      </w:r>
      <w:proofErr w:type="spellStart"/>
      <w:r w:rsidRPr="004A1280">
        <w:rPr>
          <w:rFonts w:eastAsia="MinionPro-Regular+20" w:cstheme="minorHAnsi"/>
          <w:i/>
          <w:sz w:val="24"/>
          <w:szCs w:val="24"/>
        </w:rPr>
        <w:t>intentionalia</w:t>
      </w:r>
      <w:proofErr w:type="spellEnd"/>
      <w:r>
        <w:rPr>
          <w:rFonts w:eastAsia="MinionPro-Regular+20" w:cstheme="minorHAnsi"/>
          <w:sz w:val="24"/>
          <w:szCs w:val="24"/>
        </w:rPr>
        <w:t xml:space="preserve"> of </w:t>
      </w:r>
      <w:r w:rsidR="007C42EA">
        <w:rPr>
          <w:rFonts w:eastAsia="MinionPro-Regular+20" w:cstheme="minorHAnsi"/>
          <w:sz w:val="24"/>
          <w:szCs w:val="24"/>
        </w:rPr>
        <w:t>ontolog</w:t>
      </w:r>
      <w:r>
        <w:rPr>
          <w:rFonts w:eastAsia="MinionPro-Regular+20" w:cstheme="minorHAnsi"/>
          <w:sz w:val="24"/>
          <w:szCs w:val="24"/>
        </w:rPr>
        <w:t xml:space="preserve">ically kosher categories, there is room for such objects. So </w:t>
      </w:r>
      <w:r w:rsidRPr="0022204C">
        <w:rPr>
          <w:rFonts w:eastAsia="MinionPro-Regular+20" w:cstheme="minorHAnsi"/>
          <w:i/>
          <w:sz w:val="24"/>
          <w:szCs w:val="24"/>
        </w:rPr>
        <w:t>contra</w:t>
      </w:r>
      <w:r>
        <w:rPr>
          <w:rFonts w:eastAsia="MinionPro-Regular+20" w:cstheme="minorHAnsi"/>
          <w:sz w:val="24"/>
          <w:szCs w:val="24"/>
        </w:rPr>
        <w:t xml:space="preserve"> Sainsbury and </w:t>
      </w:r>
      <w:r w:rsidRPr="0022204C">
        <w:rPr>
          <w:rFonts w:eastAsia="MinionPro-Regular+20" w:cstheme="minorHAnsi"/>
          <w:i/>
          <w:sz w:val="24"/>
          <w:szCs w:val="24"/>
        </w:rPr>
        <w:t>pro</w:t>
      </w:r>
      <w:r>
        <w:rPr>
          <w:rFonts w:eastAsia="MinionPro-Regular+20" w:cstheme="minorHAnsi"/>
          <w:sz w:val="24"/>
          <w:szCs w:val="24"/>
        </w:rPr>
        <w:t xml:space="preserve"> Crane</w:t>
      </w:r>
      <w:r w:rsidR="00A53881">
        <w:rPr>
          <w:rFonts w:eastAsia="MinionPro-Regular+20" w:cstheme="minorHAnsi"/>
          <w:sz w:val="24"/>
          <w:szCs w:val="24"/>
        </w:rPr>
        <w:t xml:space="preserve"> (2001,2013)</w:t>
      </w:r>
      <w:r>
        <w:rPr>
          <w:rFonts w:eastAsia="MinionPro-Regular+20" w:cstheme="minorHAnsi"/>
          <w:sz w:val="24"/>
          <w:szCs w:val="24"/>
        </w:rPr>
        <w:t xml:space="preserve">, a quantified sentence like </w:t>
      </w:r>
      <w:r w:rsidR="0022204C">
        <w:rPr>
          <w:rFonts w:eastAsia="MinionPro-Regular+20" w:cstheme="minorHAnsi"/>
          <w:sz w:val="24"/>
          <w:szCs w:val="24"/>
        </w:rPr>
        <w:t xml:space="preserve">(9) turns out to be true with the negation in narrow scope. Yet </w:t>
      </w:r>
      <w:r w:rsidR="0022204C" w:rsidRPr="0022204C">
        <w:rPr>
          <w:rFonts w:eastAsia="MinionPro-Regular+20" w:cstheme="minorHAnsi"/>
          <w:i/>
          <w:sz w:val="24"/>
          <w:szCs w:val="24"/>
        </w:rPr>
        <w:t>pace</w:t>
      </w:r>
      <w:r w:rsidR="0022204C">
        <w:rPr>
          <w:rFonts w:eastAsia="MinionPro-Regular+20" w:cstheme="minorHAnsi"/>
          <w:sz w:val="24"/>
          <w:szCs w:val="24"/>
        </w:rPr>
        <w:t xml:space="preserve"> Crane</w:t>
      </w:r>
      <w:r w:rsidR="007C42EA">
        <w:rPr>
          <w:rFonts w:eastAsia="MinionPro-Regular+20" w:cstheme="minorHAnsi"/>
          <w:sz w:val="24"/>
          <w:szCs w:val="24"/>
        </w:rPr>
        <w:t xml:space="preserve"> and </w:t>
      </w:r>
      <w:r w:rsidR="007C42EA" w:rsidRPr="007C42EA">
        <w:rPr>
          <w:rFonts w:eastAsia="MinionPro-Regular+20" w:cstheme="minorHAnsi"/>
          <w:i/>
          <w:sz w:val="24"/>
          <w:szCs w:val="24"/>
        </w:rPr>
        <w:t>pro</w:t>
      </w:r>
      <w:r w:rsidR="007C42EA">
        <w:rPr>
          <w:rFonts w:eastAsia="MinionPro-Regular+20" w:cstheme="minorHAnsi"/>
          <w:sz w:val="24"/>
          <w:szCs w:val="24"/>
        </w:rPr>
        <w:t xml:space="preserve"> </w:t>
      </w:r>
      <w:proofErr w:type="spellStart"/>
      <w:r w:rsidR="007C42EA">
        <w:rPr>
          <w:rFonts w:eastAsia="MinionPro-Regular+20" w:cstheme="minorHAnsi"/>
          <w:sz w:val="24"/>
          <w:szCs w:val="24"/>
        </w:rPr>
        <w:t>Meinong</w:t>
      </w:r>
      <w:proofErr w:type="spellEnd"/>
      <w:r w:rsidR="0022204C">
        <w:rPr>
          <w:rFonts w:eastAsia="MinionPro-Regular+20" w:cstheme="minorHAnsi"/>
          <w:sz w:val="24"/>
          <w:szCs w:val="24"/>
        </w:rPr>
        <w:t>,</w:t>
      </w:r>
      <w:r w:rsidR="00277F02">
        <w:rPr>
          <w:rStyle w:val="Rimandonotaapidipagina"/>
          <w:rFonts w:eastAsia="MinionPro-Regular+20" w:cstheme="minorHAnsi"/>
          <w:sz w:val="24"/>
          <w:szCs w:val="24"/>
        </w:rPr>
        <w:footnoteReference w:id="9"/>
      </w:r>
      <w:r w:rsidR="0022204C">
        <w:rPr>
          <w:rFonts w:eastAsia="MinionPro-Regular+20" w:cstheme="minorHAnsi"/>
          <w:sz w:val="24"/>
          <w:szCs w:val="24"/>
        </w:rPr>
        <w:t xml:space="preserve"> that sentence is true because it yields ontological commitment to the non-existent </w:t>
      </w:r>
      <w:proofErr w:type="spellStart"/>
      <w:r w:rsidR="0022204C" w:rsidRPr="0022204C">
        <w:rPr>
          <w:rFonts w:eastAsia="MinionPro-Regular+20" w:cstheme="minorHAnsi"/>
          <w:i/>
          <w:sz w:val="24"/>
          <w:szCs w:val="24"/>
        </w:rPr>
        <w:t>intentionalia</w:t>
      </w:r>
      <w:proofErr w:type="spellEnd"/>
      <w:r w:rsidR="0022204C">
        <w:rPr>
          <w:rFonts w:eastAsia="MinionPro-Regular+20" w:cstheme="minorHAnsi"/>
          <w:sz w:val="24"/>
          <w:szCs w:val="24"/>
        </w:rPr>
        <w:t xml:space="preserve"> it is indirectly about, by </w:t>
      </w:r>
      <w:r w:rsidR="00A53881">
        <w:rPr>
          <w:rFonts w:eastAsia="MinionPro-Regular+20" w:cstheme="minorHAnsi"/>
          <w:sz w:val="24"/>
          <w:szCs w:val="24"/>
        </w:rPr>
        <w:t xml:space="preserve">indeed </w:t>
      </w:r>
      <w:r w:rsidR="0022204C">
        <w:rPr>
          <w:rFonts w:eastAsia="MinionPro-Regular+20" w:cstheme="minorHAnsi"/>
          <w:sz w:val="24"/>
          <w:szCs w:val="24"/>
        </w:rPr>
        <w:t>quantifying over them.</w:t>
      </w:r>
    </w:p>
    <w:p w:rsidR="0022204C" w:rsidRDefault="0022204C" w:rsidP="00B0540E">
      <w:pPr>
        <w:autoSpaceDE w:val="0"/>
        <w:autoSpaceDN w:val="0"/>
        <w:adjustRightInd w:val="0"/>
        <w:jc w:val="both"/>
        <w:rPr>
          <w:rFonts w:eastAsia="MinionPro-Regular+20" w:cstheme="minorHAnsi"/>
          <w:sz w:val="24"/>
          <w:szCs w:val="24"/>
        </w:rPr>
      </w:pPr>
    </w:p>
    <w:p w:rsidR="0022204C" w:rsidRPr="0094173A" w:rsidRDefault="0022204C" w:rsidP="00B0540E">
      <w:pPr>
        <w:autoSpaceDE w:val="0"/>
        <w:autoSpaceDN w:val="0"/>
        <w:adjustRightInd w:val="0"/>
        <w:jc w:val="both"/>
        <w:rPr>
          <w:rFonts w:eastAsia="MinionPro-Regular+20" w:cstheme="minorHAnsi"/>
          <w:i/>
          <w:sz w:val="24"/>
          <w:szCs w:val="24"/>
        </w:rPr>
      </w:pPr>
      <w:r w:rsidRPr="0094173A">
        <w:rPr>
          <w:rFonts w:eastAsia="MinionPro-Regular+20" w:cstheme="minorHAnsi"/>
          <w:i/>
          <w:sz w:val="24"/>
          <w:szCs w:val="24"/>
        </w:rPr>
        <w:t>3.</w:t>
      </w:r>
      <w:r w:rsidR="0094173A" w:rsidRPr="0094173A">
        <w:rPr>
          <w:rFonts w:eastAsia="MinionPro-Regular+20" w:cstheme="minorHAnsi"/>
          <w:i/>
          <w:sz w:val="24"/>
          <w:szCs w:val="24"/>
        </w:rPr>
        <w:t xml:space="preserve"> An Intermediate Way Between </w:t>
      </w:r>
      <w:proofErr w:type="spellStart"/>
      <w:r w:rsidR="0094173A" w:rsidRPr="0094173A">
        <w:rPr>
          <w:rFonts w:eastAsia="MinionPro-Regular+20" w:cstheme="minorHAnsi"/>
          <w:i/>
          <w:sz w:val="24"/>
          <w:szCs w:val="24"/>
        </w:rPr>
        <w:t>Irrealism</w:t>
      </w:r>
      <w:proofErr w:type="spellEnd"/>
      <w:r w:rsidR="0094173A" w:rsidRPr="0094173A">
        <w:rPr>
          <w:rFonts w:eastAsia="MinionPro-Regular+20" w:cstheme="minorHAnsi"/>
          <w:i/>
          <w:sz w:val="24"/>
          <w:szCs w:val="24"/>
        </w:rPr>
        <w:t xml:space="preserve"> and </w:t>
      </w:r>
      <w:proofErr w:type="spellStart"/>
      <w:r w:rsidR="0094173A" w:rsidRPr="0094173A">
        <w:rPr>
          <w:rFonts w:eastAsia="MinionPro-Regular+20" w:cstheme="minorHAnsi"/>
          <w:i/>
          <w:sz w:val="24"/>
          <w:szCs w:val="24"/>
        </w:rPr>
        <w:t>Ultrarealism</w:t>
      </w:r>
      <w:proofErr w:type="spellEnd"/>
    </w:p>
    <w:p w:rsidR="0022204C" w:rsidRDefault="0022204C" w:rsidP="00B0540E">
      <w:pPr>
        <w:autoSpaceDE w:val="0"/>
        <w:autoSpaceDN w:val="0"/>
        <w:adjustRightInd w:val="0"/>
        <w:jc w:val="both"/>
        <w:rPr>
          <w:rFonts w:eastAsia="MinionPro-Regular+20" w:cstheme="minorHAnsi"/>
          <w:sz w:val="24"/>
          <w:szCs w:val="24"/>
        </w:rPr>
      </w:pPr>
    </w:p>
    <w:p w:rsidR="0022204C" w:rsidRDefault="0094173A" w:rsidP="00B0540E">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If the </w:t>
      </w:r>
      <w:proofErr w:type="spellStart"/>
      <w:r>
        <w:rPr>
          <w:rFonts w:eastAsia="MinionPro-Regular+20" w:cstheme="minorHAnsi"/>
          <w:sz w:val="24"/>
          <w:szCs w:val="24"/>
        </w:rPr>
        <w:t>irrealist</w:t>
      </w:r>
      <w:proofErr w:type="spellEnd"/>
      <w:r>
        <w:rPr>
          <w:rFonts w:eastAsia="MinionPro-Regular+20" w:cstheme="minorHAnsi"/>
          <w:sz w:val="24"/>
          <w:szCs w:val="24"/>
        </w:rPr>
        <w:t xml:space="preserve"> Athens cries, </w:t>
      </w:r>
      <w:r w:rsidR="00042E79">
        <w:rPr>
          <w:rFonts w:eastAsia="MinionPro-Regular+20" w:cstheme="minorHAnsi"/>
          <w:sz w:val="24"/>
          <w:szCs w:val="24"/>
        </w:rPr>
        <w:t xml:space="preserve">however, </w:t>
      </w:r>
      <w:r>
        <w:rPr>
          <w:rFonts w:eastAsia="MinionPro-Regular+20" w:cstheme="minorHAnsi"/>
          <w:sz w:val="24"/>
          <w:szCs w:val="24"/>
        </w:rPr>
        <w:t xml:space="preserve">the </w:t>
      </w:r>
      <w:proofErr w:type="spellStart"/>
      <w:r>
        <w:rPr>
          <w:rFonts w:eastAsia="MinionPro-Regular+20" w:cstheme="minorHAnsi"/>
          <w:sz w:val="24"/>
          <w:szCs w:val="24"/>
        </w:rPr>
        <w:t>ultrarealist</w:t>
      </w:r>
      <w:proofErr w:type="spellEnd"/>
      <w:r>
        <w:rPr>
          <w:rFonts w:eastAsia="MinionPro-Regular+20" w:cstheme="minorHAnsi"/>
          <w:sz w:val="24"/>
          <w:szCs w:val="24"/>
        </w:rPr>
        <w:t xml:space="preserve"> Sparta does not laugh. For the way I have </w:t>
      </w:r>
      <w:r w:rsidR="007C42EA">
        <w:rPr>
          <w:rFonts w:eastAsia="MinionPro-Regular+20" w:cstheme="minorHAnsi"/>
          <w:sz w:val="24"/>
          <w:szCs w:val="24"/>
        </w:rPr>
        <w:t>hopefully</w:t>
      </w:r>
      <w:r>
        <w:rPr>
          <w:rFonts w:eastAsia="MinionPro-Regular+20" w:cstheme="minorHAnsi"/>
          <w:sz w:val="24"/>
          <w:szCs w:val="24"/>
        </w:rPr>
        <w:t xml:space="preserve"> dispensed with Sainsbury’s argument does not reevaluate</w:t>
      </w:r>
      <w:r w:rsidR="00151C55">
        <w:rPr>
          <w:rFonts w:eastAsia="MinionPro-Regular+20" w:cstheme="minorHAnsi"/>
          <w:sz w:val="24"/>
          <w:szCs w:val="24"/>
        </w:rPr>
        <w:t xml:space="preserve"> </w:t>
      </w:r>
      <w:r>
        <w:rPr>
          <w:rFonts w:eastAsia="MinionPro-Regular+20" w:cstheme="minorHAnsi"/>
          <w:sz w:val="24"/>
          <w:szCs w:val="24"/>
        </w:rPr>
        <w:t>non-existent</w:t>
      </w:r>
      <w:r w:rsidR="001E2C4D">
        <w:rPr>
          <w:rFonts w:eastAsia="MinionPro-Regular+20" w:cstheme="minorHAnsi"/>
          <w:sz w:val="24"/>
          <w:szCs w:val="24"/>
        </w:rPr>
        <w:t xml:space="preserve"> intentional objects </w:t>
      </w:r>
      <w:r w:rsidR="001E2C4D" w:rsidRPr="0094173A">
        <w:rPr>
          <w:rFonts w:eastAsia="MinionPro-Regular+20" w:cstheme="minorHAnsi"/>
          <w:i/>
          <w:sz w:val="24"/>
          <w:szCs w:val="24"/>
        </w:rPr>
        <w:t>in toto</w:t>
      </w:r>
      <w:r>
        <w:rPr>
          <w:rFonts w:eastAsia="MinionPro-Regular+20" w:cstheme="minorHAnsi"/>
          <w:sz w:val="24"/>
          <w:szCs w:val="24"/>
        </w:rPr>
        <w:t xml:space="preserve">, </w:t>
      </w:r>
      <w:r w:rsidR="007C42EA">
        <w:rPr>
          <w:rFonts w:eastAsia="MinionPro-Regular+20" w:cstheme="minorHAnsi"/>
          <w:sz w:val="24"/>
          <w:szCs w:val="24"/>
        </w:rPr>
        <w:t xml:space="preserve">as </w:t>
      </w:r>
      <w:proofErr w:type="spellStart"/>
      <w:r w:rsidR="007C42EA">
        <w:rPr>
          <w:rFonts w:eastAsia="MinionPro-Regular+20" w:cstheme="minorHAnsi"/>
          <w:sz w:val="24"/>
          <w:szCs w:val="24"/>
        </w:rPr>
        <w:t>Meinongians</w:t>
      </w:r>
      <w:proofErr w:type="spellEnd"/>
      <w:r w:rsidR="007C42EA">
        <w:rPr>
          <w:rFonts w:eastAsia="MinionPro-Regular+20" w:cstheme="minorHAnsi"/>
          <w:sz w:val="24"/>
          <w:szCs w:val="24"/>
        </w:rPr>
        <w:t xml:space="preserve"> of all sorts believe, </w:t>
      </w:r>
      <w:r>
        <w:rPr>
          <w:rFonts w:eastAsia="MinionPro-Regular+20" w:cstheme="minorHAnsi"/>
          <w:sz w:val="24"/>
          <w:szCs w:val="24"/>
        </w:rPr>
        <w:t xml:space="preserve">but, as I </w:t>
      </w:r>
      <w:r w:rsidR="00151C55">
        <w:rPr>
          <w:rFonts w:eastAsia="MinionPro-Regular+20" w:cstheme="minorHAnsi"/>
          <w:sz w:val="24"/>
          <w:szCs w:val="24"/>
        </w:rPr>
        <w:t>already</w:t>
      </w:r>
      <w:r>
        <w:rPr>
          <w:rFonts w:eastAsia="MinionPro-Regular+20" w:cstheme="minorHAnsi"/>
          <w:sz w:val="24"/>
          <w:szCs w:val="24"/>
        </w:rPr>
        <w:t xml:space="preserve"> sa</w:t>
      </w:r>
      <w:r w:rsidR="00151C55">
        <w:rPr>
          <w:rFonts w:eastAsia="MinionPro-Regular+20" w:cstheme="minorHAnsi"/>
          <w:sz w:val="24"/>
          <w:szCs w:val="24"/>
        </w:rPr>
        <w:t>id all along</w:t>
      </w:r>
      <w:r>
        <w:rPr>
          <w:rFonts w:eastAsia="MinionPro-Regular+20" w:cstheme="minorHAnsi"/>
          <w:sz w:val="24"/>
          <w:szCs w:val="24"/>
        </w:rPr>
        <w:t xml:space="preserve">, only </w:t>
      </w:r>
      <w:r w:rsidR="008F3B19">
        <w:rPr>
          <w:rFonts w:eastAsia="MinionPro-Regular+20" w:cstheme="minorHAnsi"/>
          <w:sz w:val="24"/>
          <w:szCs w:val="24"/>
        </w:rPr>
        <w:t xml:space="preserve">the non-existent </w:t>
      </w:r>
      <w:proofErr w:type="spellStart"/>
      <w:r w:rsidR="008F3B19" w:rsidRPr="0094173A">
        <w:rPr>
          <w:rFonts w:eastAsia="MinionPro-Regular+20" w:cstheme="minorHAnsi"/>
          <w:i/>
          <w:sz w:val="24"/>
          <w:szCs w:val="24"/>
        </w:rPr>
        <w:t>intentionalia</w:t>
      </w:r>
      <w:proofErr w:type="spellEnd"/>
      <w:r w:rsidR="008F3B19">
        <w:rPr>
          <w:rFonts w:eastAsia="MinionPro-Regular+20" w:cstheme="minorHAnsi"/>
          <w:sz w:val="24"/>
          <w:szCs w:val="24"/>
        </w:rPr>
        <w:t xml:space="preserve"> </w:t>
      </w:r>
      <w:r>
        <w:rPr>
          <w:rFonts w:eastAsia="MinionPro-Regular+20" w:cstheme="minorHAnsi"/>
          <w:sz w:val="24"/>
          <w:szCs w:val="24"/>
        </w:rPr>
        <w:t>belong</w:t>
      </w:r>
      <w:r w:rsidR="007C42EA">
        <w:rPr>
          <w:rFonts w:eastAsia="MinionPro-Regular+20" w:cstheme="minorHAnsi"/>
          <w:sz w:val="24"/>
          <w:szCs w:val="24"/>
        </w:rPr>
        <w:t>ing</w:t>
      </w:r>
      <w:r>
        <w:rPr>
          <w:rFonts w:eastAsia="MinionPro-Regular+20" w:cstheme="minorHAnsi"/>
          <w:sz w:val="24"/>
          <w:szCs w:val="24"/>
        </w:rPr>
        <w:t xml:space="preserve"> to </w:t>
      </w:r>
      <w:r w:rsidR="007C42EA">
        <w:rPr>
          <w:rFonts w:eastAsia="MinionPro-Regular+20" w:cstheme="minorHAnsi"/>
          <w:sz w:val="24"/>
          <w:szCs w:val="24"/>
        </w:rPr>
        <w:t>ontologic</w:t>
      </w:r>
      <w:r>
        <w:rPr>
          <w:rFonts w:eastAsia="MinionPro-Regular+20" w:cstheme="minorHAnsi"/>
          <w:sz w:val="24"/>
          <w:szCs w:val="24"/>
        </w:rPr>
        <w:t xml:space="preserve">ally kosher </w:t>
      </w:r>
      <w:r w:rsidR="007C42EA">
        <w:rPr>
          <w:rFonts w:eastAsia="MinionPro-Regular+20" w:cstheme="minorHAnsi"/>
          <w:sz w:val="24"/>
          <w:szCs w:val="24"/>
        </w:rPr>
        <w:t xml:space="preserve">metaphysical </w:t>
      </w:r>
      <w:r>
        <w:rPr>
          <w:rFonts w:eastAsia="MinionPro-Regular+20" w:cstheme="minorHAnsi"/>
          <w:sz w:val="24"/>
          <w:szCs w:val="24"/>
        </w:rPr>
        <w:t>categories</w:t>
      </w:r>
      <w:r w:rsidR="006C501E">
        <w:rPr>
          <w:rFonts w:eastAsia="MinionPro-Regular+20" w:cstheme="minorHAnsi"/>
          <w:sz w:val="24"/>
          <w:szCs w:val="24"/>
        </w:rPr>
        <w:t xml:space="preserve">; for example, mere </w:t>
      </w:r>
      <w:proofErr w:type="spellStart"/>
      <w:r w:rsidR="006C501E" w:rsidRPr="006C501E">
        <w:rPr>
          <w:rFonts w:eastAsia="MinionPro-Regular+20" w:cstheme="minorHAnsi"/>
          <w:i/>
          <w:sz w:val="24"/>
          <w:szCs w:val="24"/>
        </w:rPr>
        <w:t>possibilia</w:t>
      </w:r>
      <w:proofErr w:type="spellEnd"/>
      <w:r w:rsidR="006C501E">
        <w:rPr>
          <w:rFonts w:eastAsia="MinionPro-Regular+20" w:cstheme="minorHAnsi"/>
          <w:sz w:val="24"/>
          <w:szCs w:val="24"/>
        </w:rPr>
        <w:t xml:space="preserve"> and </w:t>
      </w:r>
      <w:proofErr w:type="spellStart"/>
      <w:r w:rsidR="006C501E" w:rsidRPr="006C501E">
        <w:rPr>
          <w:rFonts w:eastAsia="MinionPro-Regular+20" w:cstheme="minorHAnsi"/>
          <w:i/>
          <w:sz w:val="24"/>
          <w:szCs w:val="24"/>
        </w:rPr>
        <w:t>ficta</w:t>
      </w:r>
      <w:proofErr w:type="spellEnd"/>
      <w:r>
        <w:rPr>
          <w:rFonts w:eastAsia="MinionPro-Regular+20" w:cstheme="minorHAnsi"/>
          <w:sz w:val="24"/>
          <w:szCs w:val="24"/>
        </w:rPr>
        <w:t>.</w:t>
      </w:r>
    </w:p>
    <w:p w:rsidR="0073738D" w:rsidRDefault="00EC11F1" w:rsidP="0073738D">
      <w:pPr>
        <w:autoSpaceDE w:val="0"/>
        <w:autoSpaceDN w:val="0"/>
        <w:adjustRightInd w:val="0"/>
        <w:jc w:val="both"/>
        <w:rPr>
          <w:rFonts w:eastAsia="MinionPro-Regular+20" w:cstheme="minorHAnsi"/>
          <w:sz w:val="24"/>
          <w:szCs w:val="24"/>
        </w:rPr>
      </w:pPr>
      <w:r w:rsidRPr="00D8001E">
        <w:rPr>
          <w:rFonts w:eastAsia="MinionPro-Regular+20" w:cstheme="minorHAnsi"/>
          <w:sz w:val="24"/>
          <w:szCs w:val="24"/>
        </w:rPr>
        <w:lastRenderedPageBreak/>
        <w:t xml:space="preserve">In dealing with (12), I have already said </w:t>
      </w:r>
      <w:r w:rsidR="00D44035">
        <w:rPr>
          <w:rFonts w:eastAsia="MinionPro-Regular+20" w:cstheme="minorHAnsi"/>
          <w:sz w:val="24"/>
          <w:szCs w:val="24"/>
        </w:rPr>
        <w:t xml:space="preserve">in the previous Section </w:t>
      </w:r>
      <w:r w:rsidRPr="00D8001E">
        <w:rPr>
          <w:rFonts w:eastAsia="MinionPro-Regular+20" w:cstheme="minorHAnsi"/>
          <w:sz w:val="24"/>
          <w:szCs w:val="24"/>
        </w:rPr>
        <w:t xml:space="preserve">that </w:t>
      </w:r>
      <w:r w:rsidR="00B835FD">
        <w:rPr>
          <w:rFonts w:eastAsia="MinionPro-Regular+20" w:cstheme="minorHAnsi"/>
          <w:sz w:val="24"/>
          <w:szCs w:val="24"/>
        </w:rPr>
        <w:t>its truth does not force one</w:t>
      </w:r>
      <w:r w:rsidRPr="00D8001E">
        <w:rPr>
          <w:rFonts w:eastAsia="MinionPro-Regular+20" w:cstheme="minorHAnsi"/>
          <w:sz w:val="24"/>
          <w:szCs w:val="24"/>
        </w:rPr>
        <w:t xml:space="preserve"> to be committed to generic </w:t>
      </w:r>
      <w:proofErr w:type="spellStart"/>
      <w:r w:rsidRPr="00D44035">
        <w:rPr>
          <w:rFonts w:eastAsia="MinionPro-Regular+20" w:cstheme="minorHAnsi"/>
          <w:i/>
          <w:sz w:val="24"/>
          <w:szCs w:val="24"/>
        </w:rPr>
        <w:t>intentional</w:t>
      </w:r>
      <w:r w:rsidR="00D44035" w:rsidRPr="00D44035">
        <w:rPr>
          <w:rFonts w:eastAsia="MinionPro-Regular+20" w:cstheme="minorHAnsi"/>
          <w:i/>
          <w:sz w:val="24"/>
          <w:szCs w:val="24"/>
        </w:rPr>
        <w:t>ia</w:t>
      </w:r>
      <w:proofErr w:type="spellEnd"/>
      <w:r w:rsidRPr="00D8001E">
        <w:rPr>
          <w:rFonts w:eastAsia="MinionPro-Regular+20" w:cstheme="minorHAnsi"/>
          <w:sz w:val="24"/>
          <w:szCs w:val="24"/>
        </w:rPr>
        <w:t xml:space="preserve">, for there are no such things as generic objects. As Sainsbury himself stresses, </w:t>
      </w:r>
      <w:r w:rsidR="00D8001E" w:rsidRPr="00D8001E">
        <w:rPr>
          <w:rFonts w:eastAsia="MinionPro-Regular+20" w:cstheme="minorHAnsi"/>
          <w:sz w:val="24"/>
          <w:szCs w:val="24"/>
        </w:rPr>
        <w:t xml:space="preserve">in wanting a sloop, “John </w:t>
      </w:r>
      <w:r w:rsidR="00D8001E" w:rsidRPr="00D8001E">
        <w:rPr>
          <w:rFonts w:cstheme="minorHAnsi"/>
          <w:sz w:val="24"/>
          <w:szCs w:val="24"/>
        </w:rPr>
        <w:t>does not want a nonexistent</w:t>
      </w:r>
      <w:r w:rsidR="00D8001E">
        <w:rPr>
          <w:rFonts w:cstheme="minorHAnsi"/>
          <w:sz w:val="24"/>
          <w:szCs w:val="24"/>
        </w:rPr>
        <w:t xml:space="preserve"> </w:t>
      </w:r>
      <w:r w:rsidR="00D8001E" w:rsidRPr="00D8001E">
        <w:rPr>
          <w:rFonts w:cstheme="minorHAnsi"/>
          <w:sz w:val="24"/>
          <w:szCs w:val="24"/>
        </w:rPr>
        <w:t>sloop, so adding nonexistent objects is no help in understanding</w:t>
      </w:r>
      <w:r w:rsidR="00D8001E">
        <w:rPr>
          <w:rFonts w:cstheme="minorHAnsi"/>
          <w:sz w:val="24"/>
          <w:szCs w:val="24"/>
        </w:rPr>
        <w:t xml:space="preserve"> </w:t>
      </w:r>
      <w:proofErr w:type="spellStart"/>
      <w:r w:rsidR="00D8001E" w:rsidRPr="00D8001E">
        <w:rPr>
          <w:rFonts w:cstheme="minorHAnsi"/>
          <w:sz w:val="24"/>
          <w:szCs w:val="24"/>
        </w:rPr>
        <w:t>nonspecificity</w:t>
      </w:r>
      <w:proofErr w:type="spellEnd"/>
      <w:r w:rsidR="00D8001E" w:rsidRPr="00D8001E">
        <w:rPr>
          <w:rFonts w:cstheme="minorHAnsi"/>
          <w:sz w:val="24"/>
          <w:szCs w:val="24"/>
        </w:rPr>
        <w:t>. John</w:t>
      </w:r>
      <w:r w:rsidR="00D8001E" w:rsidRPr="00D8001E">
        <w:rPr>
          <w:rFonts w:eastAsia="MinionPro-Regular+20" w:cstheme="minorHAnsi"/>
          <w:sz w:val="24"/>
          <w:szCs w:val="24"/>
        </w:rPr>
        <w:t>’</w:t>
      </w:r>
      <w:r w:rsidR="00D8001E" w:rsidRPr="00D8001E">
        <w:rPr>
          <w:rFonts w:cstheme="minorHAnsi"/>
          <w:sz w:val="24"/>
          <w:szCs w:val="24"/>
        </w:rPr>
        <w:t>s state is directed on a sloop, but even when we add</w:t>
      </w:r>
      <w:r w:rsidR="00D8001E">
        <w:rPr>
          <w:rFonts w:cstheme="minorHAnsi"/>
          <w:sz w:val="24"/>
          <w:szCs w:val="24"/>
        </w:rPr>
        <w:t xml:space="preserve"> </w:t>
      </w:r>
      <w:r w:rsidR="00D8001E" w:rsidRPr="00D8001E">
        <w:rPr>
          <w:rFonts w:cstheme="minorHAnsi"/>
          <w:sz w:val="24"/>
          <w:szCs w:val="24"/>
        </w:rPr>
        <w:t>nonexistent objects there is no object on which it is directed” (2018:17</w:t>
      </w:r>
      <w:r w:rsidR="00D8001E">
        <w:rPr>
          <w:rFonts w:cstheme="minorHAnsi"/>
          <w:sz w:val="24"/>
          <w:szCs w:val="24"/>
        </w:rPr>
        <w:t>)</w:t>
      </w:r>
      <w:r w:rsidR="00F8453A">
        <w:rPr>
          <w:rFonts w:cstheme="minorHAnsi"/>
          <w:sz w:val="24"/>
          <w:szCs w:val="24"/>
        </w:rPr>
        <w:t>.</w:t>
      </w:r>
      <w:r w:rsidR="00180E56">
        <w:rPr>
          <w:rFonts w:cstheme="minorHAnsi"/>
          <w:sz w:val="24"/>
          <w:szCs w:val="24"/>
        </w:rPr>
        <w:t xml:space="preserve"> Indeed, as he </w:t>
      </w:r>
      <w:r w:rsidR="008B0406">
        <w:rPr>
          <w:rFonts w:cstheme="minorHAnsi"/>
          <w:sz w:val="24"/>
          <w:szCs w:val="24"/>
        </w:rPr>
        <w:t xml:space="preserve">already </w:t>
      </w:r>
      <w:r w:rsidR="001E2C4D">
        <w:rPr>
          <w:rFonts w:cstheme="minorHAnsi"/>
          <w:sz w:val="24"/>
          <w:szCs w:val="24"/>
        </w:rPr>
        <w:t>started saying</w:t>
      </w:r>
      <w:r w:rsidR="00180E56">
        <w:rPr>
          <w:rFonts w:cstheme="minorHAnsi"/>
          <w:sz w:val="24"/>
          <w:szCs w:val="24"/>
        </w:rPr>
        <w:t xml:space="preserve"> elsewhere</w:t>
      </w:r>
      <w:r w:rsidR="008B0406">
        <w:rPr>
          <w:rFonts w:cstheme="minorHAnsi"/>
          <w:sz w:val="24"/>
          <w:szCs w:val="24"/>
        </w:rPr>
        <w:t xml:space="preserve"> (2010)</w:t>
      </w:r>
      <w:r w:rsidR="00180E56">
        <w:rPr>
          <w:rFonts w:cstheme="minorHAnsi"/>
          <w:sz w:val="24"/>
          <w:szCs w:val="24"/>
        </w:rPr>
        <w:t xml:space="preserve">, wanting a sloop, i.e., some sloop or other, is one thing, wanting the Mary Jane, </w:t>
      </w:r>
      <w:r w:rsidR="008B0406">
        <w:rPr>
          <w:rFonts w:cstheme="minorHAnsi"/>
          <w:sz w:val="24"/>
          <w:szCs w:val="24"/>
        </w:rPr>
        <w:t>a possible</w:t>
      </w:r>
      <w:r w:rsidR="00180E56">
        <w:rPr>
          <w:rFonts w:cstheme="minorHAnsi"/>
          <w:sz w:val="24"/>
          <w:szCs w:val="24"/>
        </w:rPr>
        <w:t xml:space="preserve"> non-existent sloop</w:t>
      </w:r>
      <w:r w:rsidR="008B0406">
        <w:rPr>
          <w:rFonts w:cstheme="minorHAnsi"/>
          <w:sz w:val="24"/>
          <w:szCs w:val="24"/>
        </w:rPr>
        <w:t xml:space="preserve"> not actually built yet</w:t>
      </w:r>
      <w:r w:rsidR="00180E56">
        <w:rPr>
          <w:rFonts w:cstheme="minorHAnsi"/>
          <w:sz w:val="24"/>
          <w:szCs w:val="24"/>
        </w:rPr>
        <w:t>, is completely another thing</w:t>
      </w:r>
      <w:r w:rsidR="00D8001E" w:rsidRPr="00D8001E">
        <w:rPr>
          <w:rFonts w:eastAsia="MinionPro-Regular+20" w:cstheme="minorHAnsi"/>
          <w:sz w:val="24"/>
          <w:szCs w:val="24"/>
        </w:rPr>
        <w:t>. I totally agree.</w:t>
      </w:r>
      <w:r w:rsidR="00B835FD">
        <w:rPr>
          <w:rFonts w:eastAsia="MinionPro-Regular+20" w:cstheme="minorHAnsi"/>
          <w:sz w:val="24"/>
          <w:szCs w:val="24"/>
        </w:rPr>
        <w:t xml:space="preserve"> </w:t>
      </w:r>
      <w:r w:rsidR="008B0406">
        <w:rPr>
          <w:rFonts w:eastAsia="MinionPro-Regular+20" w:cstheme="minorHAnsi"/>
          <w:sz w:val="24"/>
          <w:szCs w:val="24"/>
        </w:rPr>
        <w:t>Quite likely</w:t>
      </w:r>
      <w:r w:rsidR="00B835FD">
        <w:rPr>
          <w:rFonts w:eastAsia="MinionPro-Regular+20" w:cstheme="minorHAnsi"/>
          <w:sz w:val="24"/>
          <w:szCs w:val="24"/>
        </w:rPr>
        <w:t xml:space="preserve">, </w:t>
      </w:r>
      <w:r w:rsidR="008B0406">
        <w:rPr>
          <w:rFonts w:eastAsia="MinionPro-Regular+20" w:cstheme="minorHAnsi"/>
          <w:sz w:val="24"/>
          <w:szCs w:val="24"/>
        </w:rPr>
        <w:t xml:space="preserve">as I said, </w:t>
      </w:r>
      <w:r w:rsidR="00B835FD">
        <w:rPr>
          <w:rFonts w:eastAsia="MinionPro-Regular+20" w:cstheme="minorHAnsi"/>
          <w:sz w:val="24"/>
          <w:szCs w:val="24"/>
        </w:rPr>
        <w:t>(12)’s truth can be accounted for by paraphrasing it as (12’).</w:t>
      </w:r>
    </w:p>
    <w:p w:rsidR="0073738D" w:rsidRDefault="0073738D"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The same, I dare to say, holds of impossible </w:t>
      </w:r>
      <w:proofErr w:type="spellStart"/>
      <w:r w:rsidRPr="0073738D">
        <w:rPr>
          <w:rFonts w:eastAsia="MinionPro-Regular+20" w:cstheme="minorHAnsi"/>
          <w:i/>
          <w:sz w:val="24"/>
          <w:szCs w:val="24"/>
        </w:rPr>
        <w:t>intentionalia</w:t>
      </w:r>
      <w:proofErr w:type="spellEnd"/>
      <w:r>
        <w:rPr>
          <w:rFonts w:eastAsia="MinionPro-Regular+20" w:cstheme="minorHAnsi"/>
          <w:sz w:val="24"/>
          <w:szCs w:val="24"/>
        </w:rPr>
        <w:t xml:space="preserve">. As is well-known, </w:t>
      </w:r>
      <w:proofErr w:type="spellStart"/>
      <w:r>
        <w:rPr>
          <w:rFonts w:eastAsia="MinionPro-Regular+20" w:cstheme="minorHAnsi"/>
          <w:sz w:val="24"/>
          <w:szCs w:val="24"/>
        </w:rPr>
        <w:t>Meinong</w:t>
      </w:r>
      <w:proofErr w:type="spellEnd"/>
      <w:r>
        <w:rPr>
          <w:rFonts w:eastAsia="MinionPro-Regular+20" w:cstheme="minorHAnsi"/>
          <w:sz w:val="24"/>
          <w:szCs w:val="24"/>
        </w:rPr>
        <w:t xml:space="preserve"> wanted to be</w:t>
      </w:r>
      <w:r w:rsidR="00006C18">
        <w:rPr>
          <w:rFonts w:eastAsia="MinionPro-Regular+20" w:cstheme="minorHAnsi"/>
          <w:sz w:val="24"/>
          <w:szCs w:val="24"/>
        </w:rPr>
        <w:t xml:space="preserve"> ontologically</w:t>
      </w:r>
      <w:r>
        <w:rPr>
          <w:rFonts w:eastAsia="MinionPro-Regular+20" w:cstheme="minorHAnsi"/>
          <w:sz w:val="24"/>
          <w:szCs w:val="24"/>
        </w:rPr>
        <w:t xml:space="preserve"> committed not only to non-existent merely </w:t>
      </w:r>
      <w:r w:rsidRPr="00F662FB">
        <w:rPr>
          <w:rFonts w:eastAsia="MinionPro-Regular+20" w:cstheme="minorHAnsi"/>
          <w:i/>
          <w:sz w:val="24"/>
          <w:szCs w:val="24"/>
        </w:rPr>
        <w:t>possible</w:t>
      </w:r>
      <w:r>
        <w:rPr>
          <w:rFonts w:eastAsia="MinionPro-Regular+20" w:cstheme="minorHAnsi"/>
          <w:sz w:val="24"/>
          <w:szCs w:val="24"/>
        </w:rPr>
        <w:t xml:space="preserve"> </w:t>
      </w:r>
      <w:proofErr w:type="spellStart"/>
      <w:r w:rsidRPr="0073738D">
        <w:rPr>
          <w:rFonts w:eastAsia="MinionPro-Regular+20" w:cstheme="minorHAnsi"/>
          <w:i/>
          <w:sz w:val="24"/>
          <w:szCs w:val="24"/>
        </w:rPr>
        <w:t>intentionalia</w:t>
      </w:r>
      <w:proofErr w:type="spellEnd"/>
      <w:r>
        <w:rPr>
          <w:rFonts w:eastAsia="MinionPro-Regular+20" w:cstheme="minorHAnsi"/>
          <w:sz w:val="24"/>
          <w:szCs w:val="24"/>
        </w:rPr>
        <w:t xml:space="preserve">, such as Goldie, the </w:t>
      </w:r>
      <w:r w:rsidR="00006C18">
        <w:rPr>
          <w:rFonts w:eastAsia="MinionPro-Regular+20" w:cstheme="minorHAnsi"/>
          <w:sz w:val="24"/>
          <w:szCs w:val="24"/>
        </w:rPr>
        <w:t xml:space="preserve">aforementioned </w:t>
      </w:r>
      <w:r>
        <w:rPr>
          <w:rFonts w:eastAsia="MinionPro-Regular+20" w:cstheme="minorHAnsi"/>
          <w:sz w:val="24"/>
          <w:szCs w:val="24"/>
        </w:rPr>
        <w:t xml:space="preserve">possible golden mountain, but also to non-existent </w:t>
      </w:r>
      <w:r w:rsidRPr="00F662FB">
        <w:rPr>
          <w:rFonts w:eastAsia="MinionPro-Regular+20" w:cstheme="minorHAnsi"/>
          <w:i/>
          <w:sz w:val="24"/>
          <w:szCs w:val="24"/>
        </w:rPr>
        <w:t>impossible</w:t>
      </w:r>
      <w:r>
        <w:rPr>
          <w:rFonts w:eastAsia="MinionPro-Regular+20" w:cstheme="minorHAnsi"/>
          <w:sz w:val="24"/>
          <w:szCs w:val="24"/>
        </w:rPr>
        <w:t xml:space="preserve"> </w:t>
      </w:r>
      <w:proofErr w:type="spellStart"/>
      <w:r w:rsidRPr="00616714">
        <w:rPr>
          <w:rFonts w:eastAsia="MinionPro-Regular+20" w:cstheme="minorHAnsi"/>
          <w:i/>
          <w:sz w:val="24"/>
          <w:szCs w:val="24"/>
        </w:rPr>
        <w:t>intentionalia</w:t>
      </w:r>
      <w:proofErr w:type="spellEnd"/>
      <w:r>
        <w:rPr>
          <w:rFonts w:eastAsia="MinionPro-Regular+20" w:cstheme="minorHAnsi"/>
          <w:sz w:val="24"/>
          <w:szCs w:val="24"/>
        </w:rPr>
        <w:t xml:space="preserve">, such as </w:t>
      </w:r>
      <w:proofErr w:type="spellStart"/>
      <w:r>
        <w:rPr>
          <w:rFonts w:eastAsia="MinionPro-Regular+20" w:cstheme="minorHAnsi"/>
          <w:sz w:val="24"/>
          <w:szCs w:val="24"/>
        </w:rPr>
        <w:t>Squo</w:t>
      </w:r>
      <w:r w:rsidR="00D42E9B">
        <w:rPr>
          <w:rFonts w:eastAsia="MinionPro-Regular+20" w:cstheme="minorHAnsi"/>
          <w:sz w:val="24"/>
          <w:szCs w:val="24"/>
        </w:rPr>
        <w:t>u</w:t>
      </w:r>
      <w:r>
        <w:rPr>
          <w:rFonts w:eastAsia="MinionPro-Regular+20" w:cstheme="minorHAnsi"/>
          <w:sz w:val="24"/>
          <w:szCs w:val="24"/>
        </w:rPr>
        <w:t>nd</w:t>
      </w:r>
      <w:proofErr w:type="spellEnd"/>
      <w:r>
        <w:rPr>
          <w:rFonts w:eastAsia="MinionPro-Regular+20" w:cstheme="minorHAnsi"/>
          <w:sz w:val="24"/>
          <w:szCs w:val="24"/>
        </w:rPr>
        <w:t xml:space="preserve">, the impossible round square, which not only fails to exist actually, but also </w:t>
      </w:r>
      <w:r w:rsidR="00616714">
        <w:rPr>
          <w:rFonts w:eastAsia="MinionPro-Regular+20" w:cstheme="minorHAnsi"/>
          <w:sz w:val="24"/>
          <w:szCs w:val="24"/>
        </w:rPr>
        <w:t>fails to exist possibly.</w:t>
      </w:r>
      <w:r w:rsidR="00281EAD">
        <w:rPr>
          <w:rFonts w:eastAsia="MinionPro-Regular+20" w:cstheme="minorHAnsi"/>
          <w:sz w:val="24"/>
          <w:szCs w:val="24"/>
        </w:rPr>
        <w:t xml:space="preserve"> </w:t>
      </w:r>
      <w:r w:rsidR="00281EAD" w:rsidRPr="00281EAD">
        <w:rPr>
          <w:rFonts w:eastAsia="MinionPro-Regular+20" w:cstheme="minorHAnsi"/>
          <w:i/>
          <w:sz w:val="24"/>
          <w:szCs w:val="24"/>
        </w:rPr>
        <w:t>Pace</w:t>
      </w:r>
      <w:r w:rsidR="00281EAD">
        <w:rPr>
          <w:rFonts w:eastAsia="MinionPro-Regular+20" w:cstheme="minorHAnsi"/>
          <w:sz w:val="24"/>
          <w:szCs w:val="24"/>
        </w:rPr>
        <w:t xml:space="preserve"> </w:t>
      </w:r>
      <w:proofErr w:type="spellStart"/>
      <w:r w:rsidR="00281EAD">
        <w:rPr>
          <w:rFonts w:eastAsia="MinionPro-Regular+20" w:cstheme="minorHAnsi"/>
          <w:sz w:val="24"/>
          <w:szCs w:val="24"/>
        </w:rPr>
        <w:t>Meinong</w:t>
      </w:r>
      <w:proofErr w:type="spellEnd"/>
      <w:r w:rsidR="00281EAD">
        <w:rPr>
          <w:rFonts w:eastAsia="MinionPro-Regular+20" w:cstheme="minorHAnsi"/>
          <w:sz w:val="24"/>
          <w:szCs w:val="24"/>
        </w:rPr>
        <w:t xml:space="preserve"> and most </w:t>
      </w:r>
      <w:proofErr w:type="spellStart"/>
      <w:r w:rsidR="00281EAD">
        <w:rPr>
          <w:rFonts w:eastAsia="MinionPro-Regular+20" w:cstheme="minorHAnsi"/>
          <w:sz w:val="24"/>
          <w:szCs w:val="24"/>
        </w:rPr>
        <w:t>Meinongians</w:t>
      </w:r>
      <w:proofErr w:type="spellEnd"/>
      <w:r w:rsidR="00281EAD">
        <w:rPr>
          <w:rFonts w:eastAsia="MinionPro-Regular+20" w:cstheme="minorHAnsi"/>
          <w:sz w:val="24"/>
          <w:szCs w:val="24"/>
        </w:rPr>
        <w:t xml:space="preserve"> (e.g. Priest 2016), the truth of:</w:t>
      </w:r>
    </w:p>
    <w:p w:rsidR="00281EAD" w:rsidRDefault="00281EAD" w:rsidP="0073738D">
      <w:pPr>
        <w:autoSpaceDE w:val="0"/>
        <w:autoSpaceDN w:val="0"/>
        <w:adjustRightInd w:val="0"/>
        <w:jc w:val="both"/>
        <w:rPr>
          <w:rFonts w:eastAsia="MinionPro-Regular+20" w:cstheme="minorHAnsi"/>
          <w:sz w:val="24"/>
          <w:szCs w:val="24"/>
        </w:rPr>
      </w:pPr>
    </w:p>
    <w:p w:rsidR="00281EAD" w:rsidRDefault="00281EAD"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(13) Alexius is thinking of </w:t>
      </w:r>
      <w:proofErr w:type="spellStart"/>
      <w:r>
        <w:rPr>
          <w:rFonts w:eastAsia="MinionPro-Regular+20" w:cstheme="minorHAnsi"/>
          <w:sz w:val="24"/>
          <w:szCs w:val="24"/>
        </w:rPr>
        <w:t>Squound</w:t>
      </w:r>
      <w:proofErr w:type="spellEnd"/>
    </w:p>
    <w:p w:rsidR="00281EAD" w:rsidRDefault="00281EAD" w:rsidP="0073738D">
      <w:pPr>
        <w:autoSpaceDE w:val="0"/>
        <w:autoSpaceDN w:val="0"/>
        <w:adjustRightInd w:val="0"/>
        <w:jc w:val="both"/>
        <w:rPr>
          <w:rFonts w:eastAsia="MinionPro-Regular+20" w:cstheme="minorHAnsi"/>
          <w:sz w:val="24"/>
          <w:szCs w:val="24"/>
        </w:rPr>
      </w:pPr>
    </w:p>
    <w:p w:rsidR="00281EAD" w:rsidRDefault="00281EAD"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t xml:space="preserve">does not guarantee that there is an </w:t>
      </w:r>
      <w:r w:rsidRPr="007258F7">
        <w:rPr>
          <w:rFonts w:eastAsia="MinionPro-Regular+20" w:cstheme="minorHAnsi"/>
          <w:i/>
          <w:sz w:val="24"/>
          <w:szCs w:val="24"/>
        </w:rPr>
        <w:t>impossib</w:t>
      </w:r>
      <w:r w:rsidR="007258F7" w:rsidRPr="007258F7">
        <w:rPr>
          <w:rFonts w:eastAsia="MinionPro-Regular+20" w:cstheme="minorHAnsi"/>
          <w:i/>
          <w:sz w:val="24"/>
          <w:szCs w:val="24"/>
        </w:rPr>
        <w:t>i</w:t>
      </w:r>
      <w:bookmarkStart w:id="0" w:name="_GoBack"/>
      <w:bookmarkEnd w:id="0"/>
      <w:r w:rsidRPr="007258F7">
        <w:rPr>
          <w:rFonts w:eastAsia="MinionPro-Regular+20" w:cstheme="minorHAnsi"/>
          <w:i/>
          <w:sz w:val="24"/>
          <w:szCs w:val="24"/>
        </w:rPr>
        <w:t>le</w:t>
      </w:r>
      <w:r>
        <w:rPr>
          <w:rFonts w:eastAsia="MinionPro-Regular+20" w:cstheme="minorHAnsi"/>
          <w:sz w:val="24"/>
          <w:szCs w:val="24"/>
        </w:rPr>
        <w:t xml:space="preserve"> – namely, </w:t>
      </w:r>
      <w:proofErr w:type="spellStart"/>
      <w:r>
        <w:rPr>
          <w:rFonts w:eastAsia="MinionPro-Regular+20" w:cstheme="minorHAnsi"/>
          <w:sz w:val="24"/>
          <w:szCs w:val="24"/>
        </w:rPr>
        <w:t>Squond</w:t>
      </w:r>
      <w:proofErr w:type="spellEnd"/>
      <w:r>
        <w:rPr>
          <w:rFonts w:eastAsia="MinionPro-Regular+20" w:cstheme="minorHAnsi"/>
          <w:sz w:val="24"/>
          <w:szCs w:val="24"/>
        </w:rPr>
        <w:t xml:space="preserve"> – Alexius is directed upon in his reported thought.</w:t>
      </w:r>
      <w:r w:rsidR="000E06E3">
        <w:rPr>
          <w:rFonts w:eastAsia="MinionPro-Regular+20" w:cstheme="minorHAnsi"/>
          <w:sz w:val="24"/>
          <w:szCs w:val="24"/>
        </w:rPr>
        <w:t xml:space="preserve"> </w:t>
      </w:r>
      <w:r w:rsidR="0060055D">
        <w:rPr>
          <w:rFonts w:eastAsia="MinionPro-Regular+20" w:cstheme="minorHAnsi"/>
          <w:sz w:val="24"/>
          <w:szCs w:val="24"/>
        </w:rPr>
        <w:t xml:space="preserve">For, unlike mere </w:t>
      </w:r>
      <w:proofErr w:type="spellStart"/>
      <w:r w:rsidR="0060055D" w:rsidRPr="0060055D">
        <w:rPr>
          <w:rFonts w:eastAsia="MinionPro-Regular+20" w:cstheme="minorHAnsi"/>
          <w:i/>
          <w:sz w:val="24"/>
          <w:szCs w:val="24"/>
        </w:rPr>
        <w:t>possibilia</w:t>
      </w:r>
      <w:proofErr w:type="spellEnd"/>
      <w:r w:rsidR="0060055D">
        <w:rPr>
          <w:rFonts w:eastAsia="MinionPro-Regular+20" w:cstheme="minorHAnsi"/>
          <w:sz w:val="24"/>
          <w:szCs w:val="24"/>
        </w:rPr>
        <w:t xml:space="preserve"> and </w:t>
      </w:r>
      <w:proofErr w:type="spellStart"/>
      <w:r w:rsidR="0060055D" w:rsidRPr="0060055D">
        <w:rPr>
          <w:rFonts w:eastAsia="MinionPro-Regular+20" w:cstheme="minorHAnsi"/>
          <w:i/>
          <w:sz w:val="24"/>
          <w:szCs w:val="24"/>
        </w:rPr>
        <w:t>ficta</w:t>
      </w:r>
      <w:proofErr w:type="spellEnd"/>
      <w:r w:rsidR="0060055D">
        <w:rPr>
          <w:rFonts w:eastAsia="MinionPro-Regular+20" w:cstheme="minorHAnsi"/>
          <w:sz w:val="24"/>
          <w:szCs w:val="24"/>
        </w:rPr>
        <w:t xml:space="preserve">, there are </w:t>
      </w:r>
      <w:r w:rsidR="00911263">
        <w:rPr>
          <w:rFonts w:eastAsia="MinionPro-Regular+20" w:cstheme="minorHAnsi"/>
          <w:sz w:val="24"/>
          <w:szCs w:val="24"/>
        </w:rPr>
        <w:t>– h</w:t>
      </w:r>
      <w:r w:rsidR="0060055D">
        <w:rPr>
          <w:rFonts w:eastAsia="MinionPro-Regular+20" w:cstheme="minorHAnsi"/>
          <w:sz w:val="24"/>
          <w:szCs w:val="24"/>
        </w:rPr>
        <w:t xml:space="preserve">itherto, at least – no convincing </w:t>
      </w:r>
      <w:r w:rsidR="0060055D" w:rsidRPr="00661C4C">
        <w:rPr>
          <w:rFonts w:eastAsia="MinionPro-Regular+20" w:cstheme="minorHAnsi"/>
          <w:i/>
          <w:sz w:val="24"/>
          <w:szCs w:val="24"/>
        </w:rPr>
        <w:t>independent</w:t>
      </w:r>
      <w:r w:rsidR="0060055D">
        <w:rPr>
          <w:rFonts w:eastAsia="MinionPro-Regular+20" w:cstheme="minorHAnsi"/>
          <w:sz w:val="24"/>
          <w:szCs w:val="24"/>
        </w:rPr>
        <w:t xml:space="preserve"> </w:t>
      </w:r>
      <w:r w:rsidR="007258F7">
        <w:rPr>
          <w:rFonts w:eastAsia="MinionPro-Regular+20" w:cstheme="minorHAnsi"/>
          <w:sz w:val="24"/>
          <w:szCs w:val="24"/>
        </w:rPr>
        <w:t xml:space="preserve">genuine </w:t>
      </w:r>
      <w:r w:rsidR="0060055D">
        <w:rPr>
          <w:rFonts w:eastAsia="MinionPro-Regular+20" w:cstheme="minorHAnsi"/>
          <w:sz w:val="24"/>
          <w:szCs w:val="24"/>
        </w:rPr>
        <w:t xml:space="preserve">ontological arguments for allowing </w:t>
      </w:r>
      <w:proofErr w:type="spellStart"/>
      <w:r w:rsidR="0060055D" w:rsidRPr="0060055D">
        <w:rPr>
          <w:rFonts w:eastAsia="MinionPro-Regular+20" w:cstheme="minorHAnsi"/>
          <w:i/>
          <w:sz w:val="24"/>
          <w:szCs w:val="24"/>
        </w:rPr>
        <w:t>impossibilia</w:t>
      </w:r>
      <w:proofErr w:type="spellEnd"/>
      <w:r w:rsidR="0060055D">
        <w:rPr>
          <w:rFonts w:eastAsia="MinionPro-Regular+20" w:cstheme="minorHAnsi"/>
          <w:sz w:val="24"/>
          <w:szCs w:val="24"/>
        </w:rPr>
        <w:t xml:space="preserve"> in our ontology. </w:t>
      </w:r>
      <w:r w:rsidR="00661C4C">
        <w:rPr>
          <w:rFonts w:eastAsia="MinionPro-Regular+20" w:cstheme="minorHAnsi"/>
          <w:sz w:val="24"/>
          <w:szCs w:val="24"/>
        </w:rPr>
        <w:t xml:space="preserve">For example, arguing for impossible </w:t>
      </w:r>
      <w:r w:rsidR="00661C4C" w:rsidRPr="00661C4C">
        <w:rPr>
          <w:rFonts w:eastAsia="MinionPro-Regular+20" w:cstheme="minorHAnsi"/>
          <w:i/>
          <w:sz w:val="24"/>
          <w:szCs w:val="24"/>
        </w:rPr>
        <w:t>worlds</w:t>
      </w:r>
      <w:r w:rsidR="00661C4C">
        <w:rPr>
          <w:rFonts w:eastAsia="MinionPro-Regular+20" w:cstheme="minorHAnsi"/>
          <w:sz w:val="24"/>
          <w:szCs w:val="24"/>
        </w:rPr>
        <w:t xml:space="preserve">, as </w:t>
      </w:r>
      <w:proofErr w:type="spellStart"/>
      <w:r w:rsidR="00661C4C">
        <w:rPr>
          <w:rFonts w:eastAsia="MinionPro-Regular+20" w:cstheme="minorHAnsi"/>
          <w:sz w:val="24"/>
          <w:szCs w:val="24"/>
        </w:rPr>
        <w:t>Berto</w:t>
      </w:r>
      <w:proofErr w:type="spellEnd"/>
      <w:r w:rsidR="00661C4C">
        <w:rPr>
          <w:rFonts w:eastAsia="MinionPro-Regular+20" w:cstheme="minorHAnsi"/>
          <w:sz w:val="24"/>
          <w:szCs w:val="24"/>
        </w:rPr>
        <w:t xml:space="preserve"> (2013), Priest (2016) and </w:t>
      </w:r>
      <w:proofErr w:type="spellStart"/>
      <w:r w:rsidR="00661C4C">
        <w:rPr>
          <w:rFonts w:eastAsia="MinionPro-Regular+20" w:cstheme="minorHAnsi"/>
          <w:sz w:val="24"/>
          <w:szCs w:val="24"/>
        </w:rPr>
        <w:t>Yagisawa</w:t>
      </w:r>
      <w:proofErr w:type="spellEnd"/>
      <w:r w:rsidR="00661C4C">
        <w:rPr>
          <w:rFonts w:eastAsia="MinionPro-Regular+20" w:cstheme="minorHAnsi"/>
          <w:sz w:val="24"/>
          <w:szCs w:val="24"/>
        </w:rPr>
        <w:t xml:space="preserve"> (</w:t>
      </w:r>
      <w:r w:rsidR="004D73F2">
        <w:rPr>
          <w:rFonts w:eastAsia="MinionPro-Regular+20" w:cstheme="minorHAnsi"/>
          <w:sz w:val="24"/>
          <w:szCs w:val="24"/>
        </w:rPr>
        <w:t>20</w:t>
      </w:r>
      <w:r w:rsidR="00626AE7">
        <w:rPr>
          <w:rFonts w:eastAsia="MinionPro-Regular+20" w:cstheme="minorHAnsi"/>
          <w:sz w:val="24"/>
          <w:szCs w:val="24"/>
        </w:rPr>
        <w:t>09</w:t>
      </w:r>
      <w:r w:rsidR="00661C4C">
        <w:rPr>
          <w:rFonts w:eastAsia="MinionPro-Regular+20" w:cstheme="minorHAnsi"/>
          <w:sz w:val="24"/>
          <w:szCs w:val="24"/>
        </w:rPr>
        <w:t xml:space="preserve">) have done, does not </w:t>
      </w:r>
      <w:proofErr w:type="spellStart"/>
      <w:r w:rsidR="00661C4C" w:rsidRPr="00661C4C">
        <w:rPr>
          <w:rFonts w:eastAsia="MinionPro-Regular+20" w:cstheme="minorHAnsi"/>
          <w:i/>
          <w:sz w:val="24"/>
          <w:szCs w:val="24"/>
        </w:rPr>
        <w:t>eo</w:t>
      </w:r>
      <w:proofErr w:type="spellEnd"/>
      <w:r w:rsidR="00661C4C" w:rsidRPr="00661C4C">
        <w:rPr>
          <w:rFonts w:eastAsia="MinionPro-Regular+20" w:cstheme="minorHAnsi"/>
          <w:i/>
          <w:sz w:val="24"/>
          <w:szCs w:val="24"/>
        </w:rPr>
        <w:t xml:space="preserve"> ipso</w:t>
      </w:r>
      <w:r w:rsidR="00661C4C">
        <w:rPr>
          <w:rFonts w:eastAsia="MinionPro-Regular+20" w:cstheme="minorHAnsi"/>
          <w:sz w:val="24"/>
          <w:szCs w:val="24"/>
        </w:rPr>
        <w:t xml:space="preserve"> mean arguing for impossible </w:t>
      </w:r>
      <w:r w:rsidR="00661C4C" w:rsidRPr="00F662FB">
        <w:rPr>
          <w:rFonts w:eastAsia="MinionPro-Regular+20" w:cstheme="minorHAnsi"/>
          <w:i/>
          <w:sz w:val="24"/>
          <w:szCs w:val="24"/>
        </w:rPr>
        <w:t>objects</w:t>
      </w:r>
      <w:r w:rsidR="00661C4C">
        <w:rPr>
          <w:rFonts w:eastAsia="MinionPro-Regular+20" w:cstheme="minorHAnsi"/>
          <w:sz w:val="24"/>
          <w:szCs w:val="24"/>
        </w:rPr>
        <w:t xml:space="preserve">. For </w:t>
      </w:r>
      <w:r w:rsidR="004D73F2">
        <w:rPr>
          <w:rFonts w:eastAsia="MinionPro-Regular+20" w:cstheme="minorHAnsi"/>
          <w:sz w:val="24"/>
          <w:szCs w:val="24"/>
        </w:rPr>
        <w:t xml:space="preserve">an </w:t>
      </w:r>
      <w:r w:rsidR="00661C4C">
        <w:rPr>
          <w:rFonts w:eastAsia="MinionPro-Regular+20" w:cstheme="minorHAnsi"/>
          <w:sz w:val="24"/>
          <w:szCs w:val="24"/>
        </w:rPr>
        <w:t xml:space="preserve">impossible world </w:t>
      </w:r>
      <w:r w:rsidR="004D73F2">
        <w:rPr>
          <w:rFonts w:eastAsia="MinionPro-Regular+20" w:cstheme="minorHAnsi"/>
          <w:sz w:val="24"/>
          <w:szCs w:val="24"/>
        </w:rPr>
        <w:t xml:space="preserve">simply is a world that contains contradictory states of affairs, but it </w:t>
      </w:r>
      <w:r w:rsidR="00661C4C">
        <w:rPr>
          <w:rFonts w:eastAsia="MinionPro-Regular+20" w:cstheme="minorHAnsi"/>
          <w:sz w:val="24"/>
          <w:szCs w:val="24"/>
        </w:rPr>
        <w:t>may contain no impossible object – consider e.g. the impossible world in which it rains and it does not rain at the same spatiotemporal loc</w:t>
      </w:r>
      <w:r w:rsidR="004D73F2">
        <w:rPr>
          <w:rFonts w:eastAsia="MinionPro-Regular+20" w:cstheme="minorHAnsi"/>
          <w:sz w:val="24"/>
          <w:szCs w:val="24"/>
        </w:rPr>
        <w:t>a</w:t>
      </w:r>
      <w:r w:rsidR="00661C4C">
        <w:rPr>
          <w:rFonts w:eastAsia="MinionPro-Regular+20" w:cstheme="minorHAnsi"/>
          <w:sz w:val="24"/>
          <w:szCs w:val="24"/>
        </w:rPr>
        <w:t xml:space="preserve">tion. </w:t>
      </w:r>
      <w:r w:rsidR="00F20399">
        <w:rPr>
          <w:rFonts w:eastAsia="MinionPro-Regular+20" w:cstheme="minorHAnsi"/>
          <w:sz w:val="24"/>
          <w:szCs w:val="24"/>
        </w:rPr>
        <w:t>Hence again, it is quite likely that the truth of (13) must be accounted for by reading it as</w:t>
      </w:r>
      <w:r w:rsidR="004D73F2">
        <w:rPr>
          <w:rFonts w:eastAsia="MinionPro-Regular+20" w:cstheme="minorHAnsi"/>
          <w:sz w:val="24"/>
          <w:szCs w:val="24"/>
        </w:rPr>
        <w:t xml:space="preserve"> a sentence displaying content </w:t>
      </w:r>
      <w:r w:rsidR="006C501E">
        <w:rPr>
          <w:rFonts w:eastAsia="MinionPro-Regular+20" w:cstheme="minorHAnsi"/>
          <w:sz w:val="24"/>
          <w:szCs w:val="24"/>
        </w:rPr>
        <w:t xml:space="preserve">intentionality </w:t>
      </w:r>
      <w:r w:rsidR="004D73F2">
        <w:rPr>
          <w:rFonts w:eastAsia="MinionPro-Regular+20" w:cstheme="minorHAnsi"/>
          <w:sz w:val="24"/>
          <w:szCs w:val="24"/>
        </w:rPr>
        <w:t>but not reference intentionality</w:t>
      </w:r>
      <w:r w:rsidR="00F20399">
        <w:rPr>
          <w:rFonts w:eastAsia="MinionPro-Regular+20" w:cstheme="minorHAnsi"/>
          <w:sz w:val="24"/>
          <w:szCs w:val="24"/>
        </w:rPr>
        <w:t>:</w:t>
      </w:r>
    </w:p>
    <w:p w:rsidR="00F20399" w:rsidRDefault="00F20399" w:rsidP="0073738D">
      <w:pPr>
        <w:autoSpaceDE w:val="0"/>
        <w:autoSpaceDN w:val="0"/>
        <w:adjustRightInd w:val="0"/>
        <w:jc w:val="both"/>
        <w:rPr>
          <w:rFonts w:eastAsia="MinionPro-Regular+20" w:cstheme="minorHAnsi"/>
          <w:sz w:val="24"/>
          <w:szCs w:val="24"/>
        </w:rPr>
      </w:pPr>
    </w:p>
    <w:p w:rsidR="00F20399" w:rsidRDefault="00F20399"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t>(13’) Alexius is thinking that there is an (only) round square</w:t>
      </w:r>
      <w:r w:rsidR="004D73F2">
        <w:rPr>
          <w:rFonts w:eastAsia="MinionPro-Regular+20" w:cstheme="minorHAnsi"/>
          <w:sz w:val="24"/>
          <w:szCs w:val="24"/>
        </w:rPr>
        <w:t>.</w:t>
      </w:r>
    </w:p>
    <w:p w:rsidR="00F20399" w:rsidRDefault="00F20399" w:rsidP="0073738D">
      <w:pPr>
        <w:autoSpaceDE w:val="0"/>
        <w:autoSpaceDN w:val="0"/>
        <w:adjustRightInd w:val="0"/>
        <w:jc w:val="both"/>
        <w:rPr>
          <w:rFonts w:eastAsia="MinionPro-Regular+20" w:cstheme="minorHAnsi"/>
          <w:sz w:val="24"/>
          <w:szCs w:val="24"/>
        </w:rPr>
      </w:pPr>
    </w:p>
    <w:p w:rsidR="00F20399" w:rsidRDefault="004D73F2"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t>(13’)</w:t>
      </w:r>
      <w:r w:rsidR="00F20399">
        <w:rPr>
          <w:rFonts w:eastAsia="MinionPro-Regular+20" w:cstheme="minorHAnsi"/>
          <w:sz w:val="24"/>
          <w:szCs w:val="24"/>
        </w:rPr>
        <w:t xml:space="preserve"> can be accepted without any ontological commitment to </w:t>
      </w:r>
      <w:proofErr w:type="spellStart"/>
      <w:r w:rsidR="00F20399" w:rsidRPr="00F20399">
        <w:rPr>
          <w:rFonts w:eastAsia="MinionPro-Regular+20" w:cstheme="minorHAnsi"/>
          <w:i/>
          <w:sz w:val="24"/>
          <w:szCs w:val="24"/>
        </w:rPr>
        <w:t>impossibilia</w:t>
      </w:r>
      <w:proofErr w:type="spellEnd"/>
      <w:r w:rsidR="00F20399">
        <w:rPr>
          <w:rFonts w:eastAsia="MinionPro-Regular+20" w:cstheme="minorHAnsi"/>
          <w:sz w:val="24"/>
          <w:szCs w:val="24"/>
        </w:rPr>
        <w:t xml:space="preserve">, since the quantifier in </w:t>
      </w:r>
      <w:r w:rsidR="006C501E">
        <w:rPr>
          <w:rFonts w:eastAsia="MinionPro-Regular+20" w:cstheme="minorHAnsi"/>
          <w:sz w:val="24"/>
          <w:szCs w:val="24"/>
        </w:rPr>
        <w:t xml:space="preserve">(13’) </w:t>
      </w:r>
      <w:r w:rsidR="00F20399">
        <w:rPr>
          <w:rFonts w:eastAsia="MinionPro-Regular+20" w:cstheme="minorHAnsi"/>
          <w:sz w:val="24"/>
          <w:szCs w:val="24"/>
        </w:rPr>
        <w:t>can be read by giving it narrow scope.</w:t>
      </w:r>
    </w:p>
    <w:p w:rsidR="004D73F2" w:rsidRDefault="004D73F2"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lastRenderedPageBreak/>
        <w:t>So</w:t>
      </w:r>
      <w:r w:rsidR="006C501E">
        <w:rPr>
          <w:rFonts w:eastAsia="MinionPro-Regular+20" w:cstheme="minorHAnsi"/>
          <w:sz w:val="24"/>
          <w:szCs w:val="24"/>
        </w:rPr>
        <w:t xml:space="preserve"> </w:t>
      </w:r>
      <w:r w:rsidR="006C501E" w:rsidRPr="006C501E">
        <w:rPr>
          <w:rFonts w:eastAsia="MinionPro-Regular+20" w:cstheme="minorHAnsi"/>
          <w:i/>
          <w:sz w:val="24"/>
          <w:szCs w:val="24"/>
        </w:rPr>
        <w:t>pace</w:t>
      </w:r>
      <w:r w:rsidR="006C501E">
        <w:rPr>
          <w:rFonts w:eastAsia="MinionPro-Regular+20" w:cstheme="minorHAnsi"/>
          <w:sz w:val="24"/>
          <w:szCs w:val="24"/>
        </w:rPr>
        <w:t xml:space="preserve"> </w:t>
      </w:r>
      <w:proofErr w:type="spellStart"/>
      <w:r w:rsidR="006C501E">
        <w:rPr>
          <w:rFonts w:eastAsia="MinionPro-Regular+20" w:cstheme="minorHAnsi"/>
          <w:sz w:val="24"/>
          <w:szCs w:val="24"/>
        </w:rPr>
        <w:t>Meinongians</w:t>
      </w:r>
      <w:proofErr w:type="spellEnd"/>
      <w:r>
        <w:rPr>
          <w:rFonts w:eastAsia="MinionPro-Regular+20" w:cstheme="minorHAnsi"/>
          <w:sz w:val="24"/>
          <w:szCs w:val="24"/>
        </w:rPr>
        <w:t xml:space="preserve">, rejecting </w:t>
      </w:r>
      <w:proofErr w:type="spellStart"/>
      <w:r>
        <w:rPr>
          <w:rFonts w:eastAsia="MinionPro-Regular+20" w:cstheme="minorHAnsi"/>
          <w:sz w:val="24"/>
          <w:szCs w:val="24"/>
        </w:rPr>
        <w:t>irrealism</w:t>
      </w:r>
      <w:proofErr w:type="spellEnd"/>
      <w:r>
        <w:rPr>
          <w:rFonts w:eastAsia="MinionPro-Regular+20" w:cstheme="minorHAnsi"/>
          <w:sz w:val="24"/>
          <w:szCs w:val="24"/>
        </w:rPr>
        <w:t xml:space="preserve"> does not </w:t>
      </w:r>
      <w:proofErr w:type="spellStart"/>
      <w:r w:rsidRPr="004D73F2">
        <w:rPr>
          <w:rFonts w:eastAsia="MinionPro-Regular+20" w:cstheme="minorHAnsi"/>
          <w:i/>
          <w:sz w:val="24"/>
          <w:szCs w:val="24"/>
        </w:rPr>
        <w:t>eo</w:t>
      </w:r>
      <w:proofErr w:type="spellEnd"/>
      <w:r w:rsidRPr="004D73F2">
        <w:rPr>
          <w:rFonts w:eastAsia="MinionPro-Regular+20" w:cstheme="minorHAnsi"/>
          <w:i/>
          <w:sz w:val="24"/>
          <w:szCs w:val="24"/>
        </w:rPr>
        <w:t xml:space="preserve"> ipso</w:t>
      </w:r>
      <w:r>
        <w:rPr>
          <w:rFonts w:eastAsia="MinionPro-Regular+20" w:cstheme="minorHAnsi"/>
          <w:sz w:val="24"/>
          <w:szCs w:val="24"/>
        </w:rPr>
        <w:t xml:space="preserve"> lead to </w:t>
      </w:r>
      <w:proofErr w:type="spellStart"/>
      <w:r>
        <w:rPr>
          <w:rFonts w:eastAsia="MinionPro-Regular+20" w:cstheme="minorHAnsi"/>
          <w:sz w:val="24"/>
          <w:szCs w:val="24"/>
        </w:rPr>
        <w:t>ultrarealism</w:t>
      </w:r>
      <w:proofErr w:type="spellEnd"/>
      <w:r>
        <w:rPr>
          <w:rFonts w:eastAsia="MinionPro-Regular+20" w:cstheme="minorHAnsi"/>
          <w:sz w:val="24"/>
          <w:szCs w:val="24"/>
        </w:rPr>
        <w:t xml:space="preserve"> about non-existent </w:t>
      </w:r>
      <w:proofErr w:type="spellStart"/>
      <w:r w:rsidRPr="004D73F2">
        <w:rPr>
          <w:rFonts w:eastAsia="MinionPro-Regular+20" w:cstheme="minorHAnsi"/>
          <w:i/>
          <w:sz w:val="24"/>
          <w:szCs w:val="24"/>
        </w:rPr>
        <w:t>intentionalia</w:t>
      </w:r>
      <w:proofErr w:type="spellEnd"/>
      <w:r>
        <w:rPr>
          <w:rFonts w:eastAsia="MinionPro-Regular+20" w:cstheme="minorHAnsi"/>
          <w:sz w:val="24"/>
          <w:szCs w:val="24"/>
        </w:rPr>
        <w:t xml:space="preserve">. For the fact that one is ontologically committed to a </w:t>
      </w:r>
      <w:r w:rsidRPr="002C4B43">
        <w:rPr>
          <w:rFonts w:eastAsia="MinionPro-Regular+20" w:cstheme="minorHAnsi"/>
          <w:i/>
          <w:sz w:val="24"/>
          <w:szCs w:val="24"/>
        </w:rPr>
        <w:t>certain</w:t>
      </w:r>
      <w:r>
        <w:rPr>
          <w:rFonts w:eastAsia="MinionPro-Regular+20" w:cstheme="minorHAnsi"/>
          <w:sz w:val="24"/>
          <w:szCs w:val="24"/>
        </w:rPr>
        <w:t xml:space="preserve"> non-existent </w:t>
      </w:r>
      <w:proofErr w:type="spellStart"/>
      <w:r w:rsidRPr="002C4B43">
        <w:rPr>
          <w:rFonts w:eastAsia="MinionPro-Regular+20" w:cstheme="minorHAnsi"/>
          <w:i/>
          <w:sz w:val="24"/>
          <w:szCs w:val="24"/>
        </w:rPr>
        <w:t>intentionale</w:t>
      </w:r>
      <w:proofErr w:type="spellEnd"/>
      <w:r>
        <w:rPr>
          <w:rFonts w:eastAsia="MinionPro-Regular+20" w:cstheme="minorHAnsi"/>
          <w:sz w:val="24"/>
          <w:szCs w:val="24"/>
        </w:rPr>
        <w:t xml:space="preserve"> does not mean that one also </w:t>
      </w:r>
      <w:r w:rsidR="004C0812">
        <w:rPr>
          <w:rFonts w:eastAsia="MinionPro-Regular+20" w:cstheme="minorHAnsi"/>
          <w:sz w:val="24"/>
          <w:szCs w:val="24"/>
        </w:rPr>
        <w:t xml:space="preserve">is </w:t>
      </w:r>
      <w:r>
        <w:rPr>
          <w:rFonts w:eastAsia="MinionPro-Regular+20" w:cstheme="minorHAnsi"/>
          <w:sz w:val="24"/>
          <w:szCs w:val="24"/>
        </w:rPr>
        <w:t xml:space="preserve">so committed to </w:t>
      </w:r>
      <w:r w:rsidRPr="002C4B43">
        <w:rPr>
          <w:rFonts w:eastAsia="MinionPro-Regular+20" w:cstheme="minorHAnsi"/>
          <w:i/>
          <w:sz w:val="24"/>
          <w:szCs w:val="24"/>
        </w:rPr>
        <w:t>another</w:t>
      </w:r>
      <w:r>
        <w:rPr>
          <w:rFonts w:eastAsia="MinionPro-Regular+20" w:cstheme="minorHAnsi"/>
          <w:sz w:val="24"/>
          <w:szCs w:val="24"/>
        </w:rPr>
        <w:t xml:space="preserve"> non-existent </w:t>
      </w:r>
      <w:proofErr w:type="spellStart"/>
      <w:r w:rsidRPr="002C4B43">
        <w:rPr>
          <w:rFonts w:eastAsia="MinionPro-Regular+20" w:cstheme="minorHAnsi"/>
          <w:i/>
          <w:sz w:val="24"/>
          <w:szCs w:val="24"/>
        </w:rPr>
        <w:t>intentionale</w:t>
      </w:r>
      <w:proofErr w:type="spellEnd"/>
      <w:r>
        <w:rPr>
          <w:rFonts w:eastAsia="MinionPro-Regular+20" w:cstheme="minorHAnsi"/>
          <w:sz w:val="24"/>
          <w:szCs w:val="24"/>
        </w:rPr>
        <w:t>, if unlike the former, the latter does not belong to an ontologically kosher metaphysical category.</w:t>
      </w:r>
      <w:r w:rsidR="006C501E">
        <w:rPr>
          <w:rFonts w:eastAsia="MinionPro-Regular+20" w:cstheme="minorHAnsi"/>
          <w:sz w:val="24"/>
          <w:szCs w:val="24"/>
        </w:rPr>
        <w:t xml:space="preserve"> As it may well be the case with impossible </w:t>
      </w:r>
      <w:proofErr w:type="spellStart"/>
      <w:r w:rsidR="006C501E" w:rsidRPr="006C501E">
        <w:rPr>
          <w:rFonts w:eastAsia="MinionPro-Regular+20" w:cstheme="minorHAnsi"/>
          <w:i/>
          <w:sz w:val="24"/>
          <w:szCs w:val="24"/>
        </w:rPr>
        <w:t>intentionalia</w:t>
      </w:r>
      <w:proofErr w:type="spellEnd"/>
      <w:r w:rsidR="006C501E">
        <w:rPr>
          <w:rFonts w:eastAsia="MinionPro-Regular+20" w:cstheme="minorHAnsi"/>
          <w:sz w:val="24"/>
          <w:szCs w:val="24"/>
        </w:rPr>
        <w:t>.</w:t>
      </w:r>
    </w:p>
    <w:p w:rsidR="007A38F5" w:rsidRDefault="007A38F5" w:rsidP="0073738D">
      <w:pPr>
        <w:autoSpaceDE w:val="0"/>
        <w:autoSpaceDN w:val="0"/>
        <w:adjustRightInd w:val="0"/>
        <w:jc w:val="both"/>
        <w:rPr>
          <w:rFonts w:eastAsia="MinionPro-Regular+20" w:cstheme="minorHAnsi"/>
          <w:sz w:val="24"/>
          <w:szCs w:val="24"/>
        </w:rPr>
      </w:pPr>
    </w:p>
    <w:p w:rsidR="007A38F5" w:rsidRPr="007A38F5" w:rsidRDefault="007A38F5" w:rsidP="0073738D">
      <w:pPr>
        <w:autoSpaceDE w:val="0"/>
        <w:autoSpaceDN w:val="0"/>
        <w:adjustRightInd w:val="0"/>
        <w:jc w:val="both"/>
        <w:rPr>
          <w:rFonts w:eastAsia="MinionPro-Regular+20" w:cstheme="minorHAnsi"/>
          <w:i/>
          <w:sz w:val="24"/>
          <w:szCs w:val="24"/>
        </w:rPr>
      </w:pPr>
      <w:r w:rsidRPr="007A38F5">
        <w:rPr>
          <w:rFonts w:eastAsia="MinionPro-Regular+20" w:cstheme="minorHAnsi"/>
          <w:i/>
          <w:sz w:val="24"/>
          <w:szCs w:val="24"/>
        </w:rPr>
        <w:t>Conclusion</w:t>
      </w:r>
    </w:p>
    <w:p w:rsidR="007A38F5" w:rsidRDefault="007A38F5" w:rsidP="0073738D">
      <w:pPr>
        <w:autoSpaceDE w:val="0"/>
        <w:autoSpaceDN w:val="0"/>
        <w:adjustRightInd w:val="0"/>
        <w:jc w:val="both"/>
        <w:rPr>
          <w:rFonts w:eastAsia="MinionPro-Regular+20" w:cstheme="minorHAnsi"/>
          <w:sz w:val="24"/>
          <w:szCs w:val="24"/>
        </w:rPr>
      </w:pPr>
    </w:p>
    <w:p w:rsidR="007A38F5" w:rsidRDefault="00163D8C" w:rsidP="0073738D">
      <w:pPr>
        <w:autoSpaceDE w:val="0"/>
        <w:autoSpaceDN w:val="0"/>
        <w:adjustRightInd w:val="0"/>
        <w:jc w:val="both"/>
        <w:rPr>
          <w:rFonts w:eastAsia="MinionPro-Regular+20" w:cstheme="minorHAnsi"/>
          <w:sz w:val="24"/>
          <w:szCs w:val="24"/>
        </w:rPr>
      </w:pPr>
      <w:r>
        <w:rPr>
          <w:rFonts w:eastAsia="MinionPro-Regular+20" w:cstheme="minorHAnsi"/>
          <w:sz w:val="24"/>
          <w:szCs w:val="24"/>
        </w:rPr>
        <w:t>Sainsbury has put forward a</w:t>
      </w:r>
      <w:r w:rsidR="002C4B43">
        <w:rPr>
          <w:rFonts w:eastAsia="MinionPro-Regular+20" w:cstheme="minorHAnsi"/>
          <w:sz w:val="24"/>
          <w:szCs w:val="24"/>
        </w:rPr>
        <w:t>n important,</w:t>
      </w:r>
      <w:r>
        <w:rPr>
          <w:rFonts w:eastAsia="MinionPro-Regular+20" w:cstheme="minorHAnsi"/>
          <w:sz w:val="24"/>
          <w:szCs w:val="24"/>
        </w:rPr>
        <w:t xml:space="preserve"> new and original argument against </w:t>
      </w:r>
      <w:proofErr w:type="spellStart"/>
      <w:r>
        <w:rPr>
          <w:rFonts w:eastAsia="MinionPro-Regular+20" w:cstheme="minorHAnsi"/>
          <w:sz w:val="24"/>
          <w:szCs w:val="24"/>
        </w:rPr>
        <w:t>Meinongianism</w:t>
      </w:r>
      <w:proofErr w:type="spellEnd"/>
      <w:r>
        <w:rPr>
          <w:rFonts w:eastAsia="MinionPro-Regular+20" w:cstheme="minorHAnsi"/>
          <w:sz w:val="24"/>
          <w:szCs w:val="24"/>
        </w:rPr>
        <w:t xml:space="preserve"> about non-existent </w:t>
      </w:r>
      <w:proofErr w:type="spellStart"/>
      <w:r w:rsidRPr="00163D8C">
        <w:rPr>
          <w:rFonts w:eastAsia="MinionPro-Regular+20" w:cstheme="minorHAnsi"/>
          <w:i/>
          <w:sz w:val="24"/>
          <w:szCs w:val="24"/>
        </w:rPr>
        <w:t>intentionalia</w:t>
      </w:r>
      <w:proofErr w:type="spellEnd"/>
      <w:r>
        <w:rPr>
          <w:rFonts w:eastAsia="MinionPro-Regular+20" w:cstheme="minorHAnsi"/>
          <w:sz w:val="24"/>
          <w:szCs w:val="24"/>
        </w:rPr>
        <w:t xml:space="preserve">. In his intention, the argument </w:t>
      </w:r>
      <w:r w:rsidR="002C4B43">
        <w:rPr>
          <w:rFonts w:eastAsia="MinionPro-Regular+20" w:cstheme="minorHAnsi"/>
          <w:sz w:val="24"/>
          <w:szCs w:val="24"/>
        </w:rPr>
        <w:t>aims</w:t>
      </w:r>
      <w:r>
        <w:rPr>
          <w:rFonts w:eastAsia="MinionPro-Regular+20" w:cstheme="minorHAnsi"/>
          <w:sz w:val="24"/>
          <w:szCs w:val="24"/>
        </w:rPr>
        <w:t xml:space="preserve"> to show that </w:t>
      </w:r>
      <w:r w:rsidR="007D5B38">
        <w:rPr>
          <w:rFonts w:eastAsia="MinionPro-Regular+20" w:cstheme="minorHAnsi"/>
          <w:sz w:val="24"/>
          <w:szCs w:val="24"/>
        </w:rPr>
        <w:t xml:space="preserve">insofar as </w:t>
      </w:r>
      <w:r>
        <w:rPr>
          <w:rFonts w:eastAsia="MinionPro-Regular+20" w:cstheme="minorHAnsi"/>
          <w:sz w:val="24"/>
          <w:szCs w:val="24"/>
        </w:rPr>
        <w:t xml:space="preserve">the </w:t>
      </w:r>
      <w:proofErr w:type="spellStart"/>
      <w:r>
        <w:rPr>
          <w:rFonts w:eastAsia="MinionPro-Regular+20" w:cstheme="minorHAnsi"/>
          <w:sz w:val="24"/>
          <w:szCs w:val="24"/>
        </w:rPr>
        <w:t>pretheoretical</w:t>
      </w:r>
      <w:proofErr w:type="spellEnd"/>
      <w:r w:rsidR="005E02E0">
        <w:rPr>
          <w:rFonts w:eastAsia="MinionPro-Regular+20" w:cstheme="minorHAnsi"/>
          <w:sz w:val="24"/>
          <w:szCs w:val="24"/>
        </w:rPr>
        <w:t>, actually phenomenological,</w:t>
      </w:r>
      <w:r>
        <w:rPr>
          <w:rFonts w:eastAsia="MinionPro-Regular+20" w:cstheme="minorHAnsi"/>
          <w:sz w:val="24"/>
          <w:szCs w:val="24"/>
        </w:rPr>
        <w:t xml:space="preserve"> category of </w:t>
      </w:r>
      <w:proofErr w:type="spellStart"/>
      <w:r w:rsidRPr="002C4B43">
        <w:rPr>
          <w:rFonts w:eastAsia="MinionPro-Regular+20" w:cstheme="minorHAnsi"/>
          <w:i/>
          <w:sz w:val="24"/>
          <w:szCs w:val="24"/>
        </w:rPr>
        <w:t>intentional</w:t>
      </w:r>
      <w:r w:rsidR="002C4B43" w:rsidRPr="002C4B43">
        <w:rPr>
          <w:rFonts w:eastAsia="MinionPro-Regular+20" w:cstheme="minorHAnsi"/>
          <w:i/>
          <w:sz w:val="24"/>
          <w:szCs w:val="24"/>
        </w:rPr>
        <w:t>ia</w:t>
      </w:r>
      <w:proofErr w:type="spellEnd"/>
      <w:r>
        <w:rPr>
          <w:rFonts w:eastAsia="MinionPro-Regular+20" w:cstheme="minorHAnsi"/>
          <w:sz w:val="24"/>
          <w:szCs w:val="24"/>
        </w:rPr>
        <w:t xml:space="preserve"> is quite heterogenous, the purported ontological commitment to non-existent </w:t>
      </w:r>
      <w:proofErr w:type="spellStart"/>
      <w:r w:rsidRPr="002C4B43">
        <w:rPr>
          <w:rFonts w:eastAsia="MinionPro-Regular+20" w:cstheme="minorHAnsi"/>
          <w:i/>
          <w:sz w:val="24"/>
          <w:szCs w:val="24"/>
        </w:rPr>
        <w:t>intentional</w:t>
      </w:r>
      <w:r w:rsidR="00006C18" w:rsidRPr="002C4B43">
        <w:rPr>
          <w:rFonts w:eastAsia="MinionPro-Regular+20" w:cstheme="minorHAnsi"/>
          <w:i/>
          <w:sz w:val="24"/>
          <w:szCs w:val="24"/>
        </w:rPr>
        <w:t>ia</w:t>
      </w:r>
      <w:proofErr w:type="spellEnd"/>
      <w:r>
        <w:rPr>
          <w:rFonts w:eastAsia="MinionPro-Regular+20" w:cstheme="minorHAnsi"/>
          <w:sz w:val="24"/>
          <w:szCs w:val="24"/>
        </w:rPr>
        <w:t xml:space="preserve"> is ruled out by the fact that one is not ontologically committed to </w:t>
      </w:r>
      <w:r w:rsidR="008B159B">
        <w:rPr>
          <w:rFonts w:eastAsia="MinionPro-Regular+20" w:cstheme="minorHAnsi"/>
          <w:sz w:val="24"/>
          <w:szCs w:val="24"/>
        </w:rPr>
        <w:t>many</w:t>
      </w:r>
      <w:r>
        <w:rPr>
          <w:rFonts w:eastAsia="MinionPro-Regular+20" w:cstheme="minorHAnsi"/>
          <w:sz w:val="24"/>
          <w:szCs w:val="24"/>
        </w:rPr>
        <w:t xml:space="preserve"> </w:t>
      </w:r>
      <w:r w:rsidR="007D5B38">
        <w:rPr>
          <w:rFonts w:eastAsia="MinionPro-Regular+20" w:cstheme="minorHAnsi"/>
          <w:sz w:val="24"/>
          <w:szCs w:val="24"/>
        </w:rPr>
        <w:t>(</w:t>
      </w:r>
      <w:r w:rsidR="005E02E0">
        <w:rPr>
          <w:rFonts w:eastAsia="MinionPro-Regular+20" w:cstheme="minorHAnsi"/>
          <w:sz w:val="24"/>
          <w:szCs w:val="24"/>
        </w:rPr>
        <w:t>metaphysically</w:t>
      </w:r>
      <w:r w:rsidR="007D5B38">
        <w:rPr>
          <w:rFonts w:eastAsia="MinionPro-Regular+20" w:cstheme="minorHAnsi"/>
          <w:sz w:val="24"/>
          <w:szCs w:val="24"/>
        </w:rPr>
        <w:t>)</w:t>
      </w:r>
      <w:r w:rsidR="005E02E0">
        <w:rPr>
          <w:rFonts w:eastAsia="MinionPro-Regular+20" w:cstheme="minorHAnsi"/>
          <w:sz w:val="24"/>
          <w:szCs w:val="24"/>
        </w:rPr>
        <w:t xml:space="preserve"> </w:t>
      </w:r>
      <w:r>
        <w:rPr>
          <w:rFonts w:eastAsia="MinionPro-Regular+20" w:cstheme="minorHAnsi"/>
          <w:sz w:val="24"/>
          <w:szCs w:val="24"/>
        </w:rPr>
        <w:t xml:space="preserve">different </w:t>
      </w:r>
      <w:r w:rsidR="007D5B38" w:rsidRPr="007D5B38">
        <w:rPr>
          <w:rFonts w:eastAsia="MinionPro-Regular+20" w:cstheme="minorHAnsi"/>
          <w:sz w:val="24"/>
          <w:szCs w:val="24"/>
        </w:rPr>
        <w:t>items</w:t>
      </w:r>
      <w:r w:rsidR="007D5B38">
        <w:rPr>
          <w:rFonts w:eastAsia="MinionPro-Regular+20" w:cstheme="minorHAnsi"/>
          <w:i/>
          <w:sz w:val="24"/>
          <w:szCs w:val="24"/>
        </w:rPr>
        <w:t xml:space="preserve"> </w:t>
      </w:r>
      <w:r w:rsidR="007D5B38" w:rsidRPr="007D5B38">
        <w:rPr>
          <w:rFonts w:eastAsia="MinionPro-Regular+20" w:cstheme="minorHAnsi"/>
          <w:sz w:val="24"/>
          <w:szCs w:val="24"/>
        </w:rPr>
        <w:t>one may seemingly think of that</w:t>
      </w:r>
      <w:r w:rsidR="00006C18">
        <w:rPr>
          <w:rFonts w:eastAsia="MinionPro-Regular+20" w:cstheme="minorHAnsi"/>
          <w:sz w:val="24"/>
          <w:szCs w:val="24"/>
        </w:rPr>
        <w:t xml:space="preserve"> </w:t>
      </w:r>
      <w:r w:rsidR="007D5B38">
        <w:rPr>
          <w:rFonts w:eastAsia="MinionPro-Regular+20" w:cstheme="minorHAnsi"/>
          <w:sz w:val="24"/>
          <w:szCs w:val="24"/>
        </w:rPr>
        <w:t>were</w:t>
      </w:r>
      <w:r w:rsidR="00006C18">
        <w:rPr>
          <w:rFonts w:eastAsia="MinionPro-Regular+20" w:cstheme="minorHAnsi"/>
          <w:sz w:val="24"/>
          <w:szCs w:val="24"/>
        </w:rPr>
        <w:t xml:space="preserve"> never </w:t>
      </w:r>
      <w:r w:rsidR="002C4B43">
        <w:rPr>
          <w:rFonts w:eastAsia="MinionPro-Regular+20" w:cstheme="minorHAnsi"/>
          <w:sz w:val="24"/>
          <w:szCs w:val="24"/>
        </w:rPr>
        <w:t xml:space="preserve">previously </w:t>
      </w:r>
      <w:r w:rsidR="00006C18">
        <w:rPr>
          <w:rFonts w:eastAsia="MinionPro-Regular+20" w:cstheme="minorHAnsi"/>
          <w:sz w:val="24"/>
          <w:szCs w:val="24"/>
        </w:rPr>
        <w:t>considered</w:t>
      </w:r>
      <w:r w:rsidR="004A703F">
        <w:rPr>
          <w:rFonts w:eastAsia="MinionPro-Regular+20" w:cstheme="minorHAnsi"/>
          <w:sz w:val="24"/>
          <w:szCs w:val="24"/>
        </w:rPr>
        <w:t xml:space="preserve"> in the debate</w:t>
      </w:r>
      <w:r w:rsidR="00006C18">
        <w:rPr>
          <w:rFonts w:eastAsia="MinionPro-Regular+20" w:cstheme="minorHAnsi"/>
          <w:sz w:val="24"/>
          <w:szCs w:val="24"/>
        </w:rPr>
        <w:t>.</w:t>
      </w:r>
      <w:r>
        <w:rPr>
          <w:rFonts w:eastAsia="MinionPro-Regular+20" w:cstheme="minorHAnsi"/>
          <w:sz w:val="24"/>
          <w:szCs w:val="24"/>
        </w:rPr>
        <w:t xml:space="preserve"> </w:t>
      </w:r>
      <w:r w:rsidR="00296384">
        <w:rPr>
          <w:rFonts w:eastAsia="MinionPro-Regular+20" w:cstheme="minorHAnsi"/>
          <w:sz w:val="24"/>
          <w:szCs w:val="24"/>
        </w:rPr>
        <w:t xml:space="preserve">Yet precisely because of such heterogeneity, </w:t>
      </w:r>
      <w:r w:rsidR="008B159B">
        <w:rPr>
          <w:rFonts w:eastAsia="MinionPro-Regular+20" w:cstheme="minorHAnsi"/>
          <w:sz w:val="24"/>
          <w:szCs w:val="24"/>
        </w:rPr>
        <w:t>neither a</w:t>
      </w:r>
      <w:r w:rsidR="00296384">
        <w:rPr>
          <w:rFonts w:eastAsia="MinionPro-Regular+20" w:cstheme="minorHAnsi"/>
          <w:sz w:val="24"/>
          <w:szCs w:val="24"/>
        </w:rPr>
        <w:t xml:space="preserve"> general ontological</w:t>
      </w:r>
      <w:r w:rsidR="003922F1">
        <w:rPr>
          <w:rFonts w:eastAsia="MinionPro-Regular+20" w:cstheme="minorHAnsi"/>
          <w:sz w:val="24"/>
          <w:szCs w:val="24"/>
        </w:rPr>
        <w:t xml:space="preserve"> </w:t>
      </w:r>
      <w:proofErr w:type="spellStart"/>
      <w:r w:rsidR="003922F1">
        <w:rPr>
          <w:rFonts w:eastAsia="MinionPro-Regular+20" w:cstheme="minorHAnsi"/>
          <w:sz w:val="24"/>
          <w:szCs w:val="24"/>
        </w:rPr>
        <w:t>irrealist</w:t>
      </w:r>
      <w:proofErr w:type="spellEnd"/>
      <w:r w:rsidR="00296384">
        <w:rPr>
          <w:rFonts w:eastAsia="MinionPro-Regular+20" w:cstheme="minorHAnsi"/>
          <w:sz w:val="24"/>
          <w:szCs w:val="24"/>
        </w:rPr>
        <w:t xml:space="preserve"> moral can be </w:t>
      </w:r>
      <w:r w:rsidR="003922F1">
        <w:rPr>
          <w:rFonts w:eastAsia="MinionPro-Regular+20" w:cstheme="minorHAnsi"/>
          <w:sz w:val="24"/>
          <w:szCs w:val="24"/>
        </w:rPr>
        <w:t>drawn</w:t>
      </w:r>
      <w:r w:rsidR="008B159B">
        <w:rPr>
          <w:rFonts w:eastAsia="MinionPro-Regular+20" w:cstheme="minorHAnsi"/>
          <w:sz w:val="24"/>
          <w:szCs w:val="24"/>
        </w:rPr>
        <w:t xml:space="preserve">, nor a general ontological </w:t>
      </w:r>
      <w:proofErr w:type="spellStart"/>
      <w:r w:rsidR="008B159B">
        <w:rPr>
          <w:rFonts w:eastAsia="MinionPro-Regular+20" w:cstheme="minorHAnsi"/>
          <w:sz w:val="24"/>
          <w:szCs w:val="24"/>
        </w:rPr>
        <w:t>ultrarealist</w:t>
      </w:r>
      <w:proofErr w:type="spellEnd"/>
      <w:r w:rsidR="008B159B">
        <w:rPr>
          <w:rFonts w:eastAsia="MinionPro-Regular+20" w:cstheme="minorHAnsi"/>
          <w:sz w:val="24"/>
          <w:szCs w:val="24"/>
        </w:rPr>
        <w:t xml:space="preserve"> moral either</w:t>
      </w:r>
      <w:r w:rsidR="003922F1">
        <w:rPr>
          <w:rFonts w:eastAsia="MinionPro-Regular+20" w:cstheme="minorHAnsi"/>
          <w:sz w:val="24"/>
          <w:szCs w:val="24"/>
        </w:rPr>
        <w:t xml:space="preserve">. In our valley of tears, one is forced to </w:t>
      </w:r>
      <w:r w:rsidR="00006C18">
        <w:rPr>
          <w:rFonts w:eastAsia="MinionPro-Regular+20" w:cstheme="minorHAnsi"/>
          <w:sz w:val="24"/>
          <w:szCs w:val="24"/>
        </w:rPr>
        <w:t>check</w:t>
      </w:r>
      <w:r w:rsidR="003922F1">
        <w:rPr>
          <w:rFonts w:eastAsia="MinionPro-Regular+20" w:cstheme="minorHAnsi"/>
          <w:sz w:val="24"/>
          <w:szCs w:val="24"/>
        </w:rPr>
        <w:t xml:space="preserve"> case by case, </w:t>
      </w:r>
      <w:r w:rsidR="00006C18">
        <w:rPr>
          <w:rFonts w:eastAsia="MinionPro-Regular+20" w:cstheme="minorHAnsi"/>
          <w:sz w:val="24"/>
          <w:szCs w:val="24"/>
        </w:rPr>
        <w:t>i.e.</w:t>
      </w:r>
      <w:r w:rsidR="003922F1">
        <w:rPr>
          <w:rFonts w:eastAsia="MinionPro-Regular+20" w:cstheme="minorHAnsi"/>
          <w:sz w:val="24"/>
          <w:szCs w:val="24"/>
        </w:rPr>
        <w:t xml:space="preserve">, by sorting out </w:t>
      </w:r>
      <w:proofErr w:type="spellStart"/>
      <w:r w:rsidR="003922F1" w:rsidRPr="00006C18">
        <w:rPr>
          <w:rFonts w:eastAsia="MinionPro-Regular+20" w:cstheme="minorHAnsi"/>
          <w:i/>
          <w:sz w:val="24"/>
          <w:szCs w:val="24"/>
        </w:rPr>
        <w:t>intentionalia</w:t>
      </w:r>
      <w:proofErr w:type="spellEnd"/>
      <w:r w:rsidR="003922F1">
        <w:rPr>
          <w:rFonts w:eastAsia="MinionPro-Regular+20" w:cstheme="minorHAnsi"/>
          <w:sz w:val="24"/>
          <w:szCs w:val="24"/>
        </w:rPr>
        <w:t xml:space="preserve"> according to their different metaphysical category, whether one is ontologically committed to them or not</w:t>
      </w:r>
      <w:r w:rsidR="00006C18">
        <w:rPr>
          <w:rFonts w:eastAsia="MinionPro-Regular+20" w:cstheme="minorHAnsi"/>
          <w:sz w:val="24"/>
          <w:szCs w:val="24"/>
        </w:rPr>
        <w:t>, depending on whether that metaphysical category is ontologically kosher</w:t>
      </w:r>
      <w:r w:rsidR="003922F1">
        <w:rPr>
          <w:rFonts w:eastAsia="MinionPro-Regular+20" w:cstheme="minorHAnsi"/>
          <w:sz w:val="24"/>
          <w:szCs w:val="24"/>
        </w:rPr>
        <w:t xml:space="preserve">. This </w:t>
      </w:r>
      <w:r w:rsidR="00006C18">
        <w:rPr>
          <w:rFonts w:eastAsia="MinionPro-Regular+20" w:cstheme="minorHAnsi"/>
          <w:sz w:val="24"/>
          <w:szCs w:val="24"/>
        </w:rPr>
        <w:t xml:space="preserve">merely partially ontologically committal </w:t>
      </w:r>
      <w:r w:rsidR="003922F1">
        <w:rPr>
          <w:rFonts w:eastAsia="MinionPro-Regular+20" w:cstheme="minorHAnsi"/>
          <w:sz w:val="24"/>
          <w:szCs w:val="24"/>
        </w:rPr>
        <w:t xml:space="preserve">result holds both of the </w:t>
      </w:r>
      <w:r w:rsidR="00006C18">
        <w:rPr>
          <w:rFonts w:eastAsia="MinionPro-Regular+20" w:cstheme="minorHAnsi"/>
          <w:sz w:val="24"/>
          <w:szCs w:val="24"/>
        </w:rPr>
        <w:t xml:space="preserve">never previously considered </w:t>
      </w:r>
      <w:proofErr w:type="spellStart"/>
      <w:r w:rsidR="003922F1" w:rsidRPr="003922F1">
        <w:rPr>
          <w:rFonts w:eastAsia="MinionPro-Regular+20" w:cstheme="minorHAnsi"/>
          <w:i/>
          <w:sz w:val="24"/>
          <w:szCs w:val="24"/>
        </w:rPr>
        <w:t>intentionalia</w:t>
      </w:r>
      <w:proofErr w:type="spellEnd"/>
      <w:r w:rsidR="003922F1">
        <w:rPr>
          <w:rFonts w:eastAsia="MinionPro-Regular+20" w:cstheme="minorHAnsi"/>
          <w:sz w:val="24"/>
          <w:szCs w:val="24"/>
        </w:rPr>
        <w:t xml:space="preserve"> Sainsbury </w:t>
      </w:r>
      <w:r w:rsidR="007D5B38">
        <w:rPr>
          <w:rFonts w:eastAsia="MinionPro-Regular+20" w:cstheme="minorHAnsi"/>
          <w:sz w:val="24"/>
          <w:szCs w:val="24"/>
        </w:rPr>
        <w:t xml:space="preserve">interestingly </w:t>
      </w:r>
      <w:r w:rsidR="003922F1">
        <w:rPr>
          <w:rFonts w:eastAsia="MinionPro-Regular+20" w:cstheme="minorHAnsi"/>
          <w:sz w:val="24"/>
          <w:szCs w:val="24"/>
        </w:rPr>
        <w:t>bring</w:t>
      </w:r>
      <w:r w:rsidR="00006C18">
        <w:rPr>
          <w:rFonts w:eastAsia="MinionPro-Regular+20" w:cstheme="minorHAnsi"/>
          <w:sz w:val="24"/>
          <w:szCs w:val="24"/>
        </w:rPr>
        <w:t>s</w:t>
      </w:r>
      <w:r w:rsidR="003922F1">
        <w:rPr>
          <w:rFonts w:eastAsia="MinionPro-Regular+20" w:cstheme="minorHAnsi"/>
          <w:sz w:val="24"/>
          <w:szCs w:val="24"/>
        </w:rPr>
        <w:t xml:space="preserve"> to the fore and of the </w:t>
      </w:r>
      <w:r w:rsidR="008B159B">
        <w:rPr>
          <w:rFonts w:eastAsia="MinionPro-Regular+20" w:cstheme="minorHAnsi"/>
          <w:sz w:val="24"/>
          <w:szCs w:val="24"/>
        </w:rPr>
        <w:t xml:space="preserve">more </w:t>
      </w:r>
      <w:r w:rsidR="003922F1">
        <w:rPr>
          <w:rFonts w:eastAsia="MinionPro-Regular+20" w:cstheme="minorHAnsi"/>
          <w:sz w:val="24"/>
          <w:szCs w:val="24"/>
        </w:rPr>
        <w:t xml:space="preserve">traditional non-existent </w:t>
      </w:r>
      <w:proofErr w:type="spellStart"/>
      <w:r w:rsidR="003922F1" w:rsidRPr="003922F1">
        <w:rPr>
          <w:rFonts w:eastAsia="MinionPro-Regular+20" w:cstheme="minorHAnsi"/>
          <w:i/>
          <w:sz w:val="24"/>
          <w:szCs w:val="24"/>
        </w:rPr>
        <w:t>intentionalia</w:t>
      </w:r>
      <w:proofErr w:type="spellEnd"/>
      <w:r w:rsidR="003922F1">
        <w:rPr>
          <w:rFonts w:eastAsia="MinionPro-Regular+20" w:cstheme="minorHAnsi"/>
          <w:sz w:val="24"/>
          <w:szCs w:val="24"/>
        </w:rPr>
        <w:t xml:space="preserve"> the literature has </w:t>
      </w:r>
      <w:r w:rsidR="00022E07">
        <w:rPr>
          <w:rFonts w:eastAsia="MinionPro-Regular+20" w:cstheme="minorHAnsi"/>
          <w:sz w:val="24"/>
          <w:szCs w:val="24"/>
        </w:rPr>
        <w:t xml:space="preserve">notoriously </w:t>
      </w:r>
      <w:r w:rsidR="003922F1">
        <w:rPr>
          <w:rFonts w:eastAsia="MinionPro-Regular+20" w:cstheme="minorHAnsi"/>
          <w:sz w:val="24"/>
          <w:szCs w:val="24"/>
        </w:rPr>
        <w:t>been discussing</w:t>
      </w:r>
      <w:r w:rsidR="007D5B38">
        <w:rPr>
          <w:rFonts w:eastAsia="MinionPro-Regular+20" w:cstheme="minorHAnsi"/>
          <w:sz w:val="24"/>
          <w:szCs w:val="24"/>
        </w:rPr>
        <w:t xml:space="preserve"> from Brentano onwards</w:t>
      </w:r>
      <w:r w:rsidR="003922F1">
        <w:rPr>
          <w:rFonts w:eastAsia="MinionPro-Regular+20" w:cstheme="minorHAnsi"/>
          <w:sz w:val="24"/>
          <w:szCs w:val="24"/>
        </w:rPr>
        <w:t>.</w:t>
      </w:r>
      <w:r w:rsidR="00175CBB">
        <w:rPr>
          <w:rStyle w:val="Rimandonotaapidipagina"/>
          <w:rFonts w:eastAsia="MinionPro-Regular+20" w:cstheme="minorHAnsi"/>
          <w:sz w:val="24"/>
          <w:szCs w:val="24"/>
        </w:rPr>
        <w:footnoteReference w:id="10"/>
      </w:r>
    </w:p>
    <w:p w:rsidR="00A15767" w:rsidRDefault="00A15767" w:rsidP="0073738D">
      <w:pPr>
        <w:autoSpaceDE w:val="0"/>
        <w:autoSpaceDN w:val="0"/>
        <w:adjustRightInd w:val="0"/>
        <w:jc w:val="both"/>
        <w:rPr>
          <w:rFonts w:eastAsia="MinionPro-Regular+20" w:cstheme="minorHAnsi"/>
          <w:sz w:val="24"/>
          <w:szCs w:val="24"/>
        </w:rPr>
      </w:pPr>
    </w:p>
    <w:p w:rsidR="00A15767" w:rsidRPr="00A15767" w:rsidRDefault="00A15767" w:rsidP="0073738D">
      <w:pPr>
        <w:autoSpaceDE w:val="0"/>
        <w:autoSpaceDN w:val="0"/>
        <w:adjustRightInd w:val="0"/>
        <w:jc w:val="both"/>
        <w:rPr>
          <w:rFonts w:eastAsia="MinionPro-Regular+20" w:cstheme="minorHAnsi"/>
          <w:i/>
          <w:sz w:val="24"/>
          <w:szCs w:val="24"/>
        </w:rPr>
      </w:pPr>
      <w:r w:rsidRPr="00A15767">
        <w:rPr>
          <w:rFonts w:eastAsia="MinionPro-Regular+20" w:cstheme="minorHAnsi"/>
          <w:i/>
          <w:sz w:val="24"/>
          <w:szCs w:val="24"/>
        </w:rPr>
        <w:t>References</w:t>
      </w:r>
    </w:p>
    <w:p w:rsidR="00A15767" w:rsidRDefault="00A15767" w:rsidP="0073738D">
      <w:pPr>
        <w:autoSpaceDE w:val="0"/>
        <w:autoSpaceDN w:val="0"/>
        <w:adjustRightInd w:val="0"/>
        <w:jc w:val="both"/>
        <w:rPr>
          <w:rFonts w:eastAsia="MinionPro-Regular+20" w:cstheme="minorHAnsi"/>
          <w:sz w:val="24"/>
          <w:szCs w:val="24"/>
        </w:rPr>
      </w:pPr>
    </w:p>
    <w:p w:rsidR="00D15A45" w:rsidRDefault="00D15A45" w:rsidP="006234C0">
      <w:pPr>
        <w:pStyle w:val="DefaultLTGliederung1"/>
        <w:spacing w:before="0"/>
        <w:ind w:left="0"/>
        <w:jc w:val="both"/>
        <w:rPr>
          <w:rFonts w:asciiTheme="minorHAnsi" w:hAnsiTheme="minorHAnsi" w:cstheme="minorHAnsi"/>
          <w:sz w:val="24"/>
          <w:szCs w:val="24"/>
          <w:lang w:val="en-US"/>
        </w:rPr>
      </w:pPr>
      <w:r>
        <w:rPr>
          <w:rFonts w:asciiTheme="minorHAnsi" w:hAnsiTheme="minorHAnsi" w:cstheme="minorHAnsi"/>
          <w:sz w:val="24"/>
          <w:szCs w:val="24"/>
          <w:lang w:val="en-US"/>
        </w:rPr>
        <w:t xml:space="preserve">Abell, C. (2020). </w:t>
      </w:r>
      <w:r w:rsidRPr="00247037">
        <w:rPr>
          <w:rFonts w:asciiTheme="minorHAnsi" w:hAnsiTheme="minorHAnsi" w:cstheme="minorHAnsi"/>
          <w:i/>
          <w:sz w:val="24"/>
          <w:szCs w:val="24"/>
          <w:lang w:val="en-US"/>
        </w:rPr>
        <w:t>Fiction</w:t>
      </w:r>
      <w:r>
        <w:rPr>
          <w:rFonts w:asciiTheme="minorHAnsi" w:hAnsiTheme="minorHAnsi" w:cstheme="minorHAnsi"/>
          <w:sz w:val="24"/>
          <w:szCs w:val="24"/>
          <w:lang w:val="en-US"/>
        </w:rPr>
        <w:t xml:space="preserve">. </w:t>
      </w:r>
      <w:r w:rsidR="00247037" w:rsidRPr="006234C0">
        <w:rPr>
          <w:rFonts w:asciiTheme="minorHAnsi" w:hAnsiTheme="minorHAnsi" w:cstheme="minorHAnsi"/>
          <w:sz w:val="24"/>
          <w:szCs w:val="24"/>
          <w:lang w:val="en-US"/>
        </w:rPr>
        <w:t>Oxford: Oxford University Press.</w:t>
      </w:r>
    </w:p>
    <w:p w:rsidR="00247037" w:rsidRPr="00247037" w:rsidRDefault="00247037" w:rsidP="00545D8B">
      <w:pPr>
        <w:spacing w:after="0" w:line="240" w:lineRule="auto"/>
        <w:jc w:val="both"/>
        <w:rPr>
          <w:sz w:val="24"/>
          <w:szCs w:val="24"/>
        </w:rPr>
      </w:pPr>
      <w:r w:rsidRPr="00247037">
        <w:rPr>
          <w:sz w:val="24"/>
          <w:szCs w:val="24"/>
        </w:rPr>
        <w:t xml:space="preserve">Armstrong, D. (1989). </w:t>
      </w:r>
      <w:r w:rsidRPr="00247037">
        <w:rPr>
          <w:i/>
          <w:sz w:val="24"/>
          <w:szCs w:val="24"/>
        </w:rPr>
        <w:t>A Combinatorial Theory of Possibility</w:t>
      </w:r>
      <w:r w:rsidRPr="00247037">
        <w:rPr>
          <w:sz w:val="24"/>
          <w:szCs w:val="24"/>
        </w:rPr>
        <w:t xml:space="preserve">. Cambridge: </w:t>
      </w:r>
      <w:r w:rsidRPr="00247037">
        <w:rPr>
          <w:rStyle w:val="a-list-item"/>
          <w:sz w:val="24"/>
          <w:szCs w:val="24"/>
        </w:rPr>
        <w:t>Cambridge University Press.</w:t>
      </w:r>
    </w:p>
    <w:p w:rsidR="00A15767" w:rsidRPr="004D71DB" w:rsidRDefault="00A15767" w:rsidP="006234C0">
      <w:pPr>
        <w:pStyle w:val="DefaultLTGliederung1"/>
        <w:spacing w:before="0"/>
        <w:ind w:left="0"/>
        <w:jc w:val="both"/>
        <w:rPr>
          <w:rFonts w:asciiTheme="minorHAnsi" w:hAnsiTheme="minorHAnsi" w:cstheme="minorHAnsi"/>
          <w:sz w:val="24"/>
          <w:szCs w:val="24"/>
          <w:lang w:val="en-US"/>
        </w:rPr>
      </w:pPr>
      <w:proofErr w:type="spellStart"/>
      <w:r w:rsidRPr="006234C0">
        <w:rPr>
          <w:rFonts w:asciiTheme="minorHAnsi" w:hAnsiTheme="minorHAnsi" w:cstheme="minorHAnsi"/>
          <w:sz w:val="24"/>
          <w:szCs w:val="24"/>
          <w:lang w:val="en-US"/>
        </w:rPr>
        <w:t>Berto</w:t>
      </w:r>
      <w:proofErr w:type="spellEnd"/>
      <w:r w:rsidRPr="006234C0">
        <w:rPr>
          <w:rFonts w:asciiTheme="minorHAnsi" w:hAnsiTheme="minorHAnsi" w:cstheme="minorHAnsi"/>
          <w:sz w:val="24"/>
          <w:szCs w:val="24"/>
          <w:lang w:val="en-US"/>
        </w:rPr>
        <w:t xml:space="preserve">, F. (2013). </w:t>
      </w:r>
      <w:r w:rsidRPr="006234C0">
        <w:rPr>
          <w:rFonts w:asciiTheme="minorHAnsi" w:hAnsiTheme="minorHAnsi" w:cstheme="minorHAnsi"/>
          <w:i/>
          <w:sz w:val="24"/>
          <w:szCs w:val="24"/>
          <w:lang w:val="en-US"/>
        </w:rPr>
        <w:t xml:space="preserve">Existence </w:t>
      </w:r>
      <w:proofErr w:type="gramStart"/>
      <w:r w:rsidRPr="006234C0">
        <w:rPr>
          <w:rFonts w:asciiTheme="minorHAnsi" w:hAnsiTheme="minorHAnsi" w:cstheme="minorHAnsi"/>
          <w:i/>
          <w:sz w:val="24"/>
          <w:szCs w:val="24"/>
          <w:lang w:val="en-US"/>
        </w:rPr>
        <w:t>As</w:t>
      </w:r>
      <w:proofErr w:type="gramEnd"/>
      <w:r w:rsidRPr="006234C0">
        <w:rPr>
          <w:rFonts w:asciiTheme="minorHAnsi" w:hAnsiTheme="minorHAnsi" w:cstheme="minorHAnsi"/>
          <w:i/>
          <w:sz w:val="24"/>
          <w:szCs w:val="24"/>
          <w:lang w:val="en-US"/>
        </w:rPr>
        <w:t xml:space="preserve"> a Real Property</w:t>
      </w:r>
      <w:r w:rsidRPr="006234C0">
        <w:rPr>
          <w:rFonts w:asciiTheme="minorHAnsi" w:hAnsiTheme="minorHAnsi" w:cstheme="minorHAnsi"/>
          <w:sz w:val="24"/>
          <w:szCs w:val="24"/>
          <w:lang w:val="en-US"/>
        </w:rPr>
        <w:t xml:space="preserve">. </w:t>
      </w:r>
      <w:r w:rsidRPr="004D71DB">
        <w:rPr>
          <w:rFonts w:asciiTheme="minorHAnsi" w:hAnsiTheme="minorHAnsi" w:cstheme="minorHAnsi"/>
          <w:sz w:val="24"/>
          <w:szCs w:val="24"/>
          <w:lang w:val="en-US"/>
        </w:rPr>
        <w:t>Dordrecht: Springer.</w:t>
      </w:r>
    </w:p>
    <w:p w:rsidR="00C23CC1" w:rsidRPr="006234C0" w:rsidRDefault="00C23CC1" w:rsidP="006234C0">
      <w:pPr>
        <w:spacing w:after="0" w:line="240" w:lineRule="auto"/>
        <w:jc w:val="both"/>
        <w:rPr>
          <w:rFonts w:cstheme="minorHAnsi"/>
          <w:sz w:val="24"/>
          <w:szCs w:val="24"/>
        </w:rPr>
      </w:pPr>
      <w:r w:rsidRPr="006234C0">
        <w:rPr>
          <w:rFonts w:cstheme="minorHAnsi"/>
          <w:iCs/>
          <w:sz w:val="24"/>
          <w:szCs w:val="24"/>
        </w:rPr>
        <w:t xml:space="preserve">Brentano, F. (1995). </w:t>
      </w:r>
      <w:r w:rsidRPr="006234C0">
        <w:rPr>
          <w:rFonts w:cstheme="minorHAnsi"/>
          <w:i/>
          <w:sz w:val="24"/>
          <w:szCs w:val="24"/>
        </w:rPr>
        <w:t>Psychology from an Empirical Standpoint</w:t>
      </w:r>
      <w:r w:rsidRPr="006234C0">
        <w:rPr>
          <w:rFonts w:cstheme="minorHAnsi"/>
          <w:sz w:val="24"/>
          <w:szCs w:val="24"/>
        </w:rPr>
        <w:t>. London: Routledge.</w:t>
      </w:r>
    </w:p>
    <w:p w:rsidR="00C23CC1" w:rsidRPr="006234C0" w:rsidRDefault="00C23CC1" w:rsidP="006234C0">
      <w:pPr>
        <w:pStyle w:val="DefaultLTGliederung1"/>
        <w:spacing w:before="0"/>
        <w:ind w:left="0"/>
        <w:jc w:val="both"/>
        <w:rPr>
          <w:rFonts w:asciiTheme="minorHAnsi" w:hAnsiTheme="minorHAnsi" w:cstheme="minorHAnsi"/>
          <w:sz w:val="24"/>
          <w:szCs w:val="24"/>
          <w:lang w:val="en-US"/>
        </w:rPr>
      </w:pPr>
      <w:proofErr w:type="spellStart"/>
      <w:r w:rsidRPr="006234C0">
        <w:rPr>
          <w:rFonts w:asciiTheme="minorHAnsi" w:hAnsiTheme="minorHAnsi" w:cstheme="minorHAnsi"/>
          <w:sz w:val="24"/>
          <w:szCs w:val="24"/>
          <w:lang w:val="en-US"/>
        </w:rPr>
        <w:t>Castañeda</w:t>
      </w:r>
      <w:proofErr w:type="spellEnd"/>
      <w:r w:rsidRPr="006234C0">
        <w:rPr>
          <w:rFonts w:asciiTheme="minorHAnsi" w:hAnsiTheme="minorHAnsi" w:cstheme="minorHAnsi"/>
          <w:sz w:val="24"/>
          <w:szCs w:val="24"/>
          <w:lang w:val="en-US"/>
        </w:rPr>
        <w:t xml:space="preserve">, H.-N. (1989). </w:t>
      </w:r>
      <w:r w:rsidRPr="006234C0">
        <w:rPr>
          <w:rFonts w:asciiTheme="minorHAnsi" w:hAnsiTheme="minorHAnsi" w:cstheme="minorHAnsi"/>
          <w:i/>
          <w:sz w:val="24"/>
          <w:szCs w:val="24"/>
          <w:lang w:val="en-US"/>
        </w:rPr>
        <w:t>Thinking, Language, and Experience</w:t>
      </w:r>
      <w:r w:rsidRPr="006234C0">
        <w:rPr>
          <w:rFonts w:asciiTheme="minorHAnsi" w:hAnsiTheme="minorHAnsi" w:cstheme="minorHAnsi"/>
          <w:sz w:val="24"/>
          <w:szCs w:val="24"/>
          <w:lang w:val="en-US"/>
        </w:rPr>
        <w:t xml:space="preserve">. </w:t>
      </w:r>
      <w:r w:rsidR="00B46E3B">
        <w:rPr>
          <w:rFonts w:asciiTheme="minorHAnsi" w:hAnsiTheme="minorHAnsi" w:cstheme="minorHAnsi"/>
          <w:sz w:val="24"/>
          <w:szCs w:val="24"/>
          <w:lang w:val="en-US"/>
        </w:rPr>
        <w:t xml:space="preserve">Minneapolis: </w:t>
      </w:r>
      <w:r w:rsidRPr="006234C0">
        <w:rPr>
          <w:rFonts w:asciiTheme="minorHAnsi" w:hAnsiTheme="minorHAnsi" w:cstheme="minorHAnsi"/>
          <w:sz w:val="24"/>
          <w:szCs w:val="24"/>
          <w:lang w:val="en-US"/>
        </w:rPr>
        <w:t>University of Minnesota Press.</w:t>
      </w:r>
    </w:p>
    <w:p w:rsidR="00A15767" w:rsidRPr="006234C0" w:rsidRDefault="00A15767" w:rsidP="006234C0">
      <w:pPr>
        <w:pStyle w:val="DefaultLTGliederung1"/>
        <w:spacing w:before="0"/>
        <w:ind w:left="0"/>
        <w:jc w:val="both"/>
        <w:rPr>
          <w:rFonts w:asciiTheme="minorHAnsi" w:hAnsiTheme="minorHAnsi" w:cstheme="minorHAnsi"/>
          <w:sz w:val="24"/>
          <w:szCs w:val="24"/>
          <w:lang w:val="en-GB"/>
        </w:rPr>
      </w:pPr>
      <w:proofErr w:type="spellStart"/>
      <w:r w:rsidRPr="006234C0">
        <w:rPr>
          <w:rFonts w:asciiTheme="minorHAnsi" w:hAnsiTheme="minorHAnsi" w:cstheme="minorHAnsi"/>
          <w:sz w:val="24"/>
          <w:szCs w:val="24"/>
          <w:lang w:val="en-US"/>
        </w:rPr>
        <w:lastRenderedPageBreak/>
        <w:t>Cocchiarella</w:t>
      </w:r>
      <w:proofErr w:type="spellEnd"/>
      <w:r w:rsidRPr="006234C0">
        <w:rPr>
          <w:rFonts w:asciiTheme="minorHAnsi" w:hAnsiTheme="minorHAnsi" w:cstheme="minorHAnsi"/>
          <w:sz w:val="24"/>
          <w:szCs w:val="24"/>
          <w:lang w:val="en-US"/>
        </w:rPr>
        <w:t xml:space="preserve">, N.B. (1982). </w:t>
      </w:r>
      <w:proofErr w:type="spellStart"/>
      <w:r w:rsidRPr="006234C0">
        <w:rPr>
          <w:rFonts w:asciiTheme="minorHAnsi" w:hAnsiTheme="minorHAnsi" w:cstheme="minorHAnsi"/>
          <w:sz w:val="24"/>
          <w:szCs w:val="24"/>
          <w:lang w:val="en-GB"/>
        </w:rPr>
        <w:t>Meinong</w:t>
      </w:r>
      <w:proofErr w:type="spellEnd"/>
      <w:r w:rsidRPr="006234C0">
        <w:rPr>
          <w:rFonts w:asciiTheme="minorHAnsi" w:hAnsiTheme="minorHAnsi" w:cstheme="minorHAnsi"/>
          <w:sz w:val="24"/>
          <w:szCs w:val="24"/>
          <w:lang w:val="en-GB"/>
        </w:rPr>
        <w:t xml:space="preserve"> Reconstructed </w:t>
      </w:r>
      <w:r w:rsidRPr="006234C0">
        <w:rPr>
          <w:rFonts w:asciiTheme="minorHAnsi" w:hAnsiTheme="minorHAnsi" w:cstheme="minorHAnsi"/>
          <w:i/>
          <w:iCs/>
          <w:sz w:val="24"/>
          <w:szCs w:val="24"/>
          <w:lang w:val="en-GB"/>
        </w:rPr>
        <w:t>Versus</w:t>
      </w:r>
      <w:r w:rsidRPr="006234C0">
        <w:rPr>
          <w:rFonts w:asciiTheme="minorHAnsi" w:hAnsiTheme="minorHAnsi" w:cstheme="minorHAnsi"/>
          <w:sz w:val="24"/>
          <w:szCs w:val="24"/>
          <w:lang w:val="en-GB"/>
        </w:rPr>
        <w:t xml:space="preserve"> Early Russell Reconstructed. </w:t>
      </w:r>
      <w:r w:rsidRPr="006234C0">
        <w:rPr>
          <w:rFonts w:asciiTheme="minorHAnsi" w:hAnsiTheme="minorHAnsi" w:cstheme="minorHAnsi"/>
          <w:i/>
          <w:iCs/>
          <w:sz w:val="24"/>
          <w:szCs w:val="24"/>
          <w:lang w:val="en-GB"/>
        </w:rPr>
        <w:t>Journal of Philosophical Logic</w:t>
      </w:r>
      <w:r w:rsidRPr="006234C0">
        <w:rPr>
          <w:rFonts w:asciiTheme="minorHAnsi" w:hAnsiTheme="minorHAnsi" w:cstheme="minorHAnsi"/>
          <w:sz w:val="24"/>
          <w:szCs w:val="24"/>
          <w:lang w:val="en-GB"/>
        </w:rPr>
        <w:t xml:space="preserve"> 11: 183-214.</w:t>
      </w:r>
    </w:p>
    <w:p w:rsidR="00A15767" w:rsidRPr="006234C0" w:rsidRDefault="00A15767" w:rsidP="006234C0">
      <w:pPr>
        <w:pStyle w:val="DefaultLTGliederung1"/>
        <w:spacing w:before="0"/>
        <w:ind w:left="0"/>
        <w:jc w:val="both"/>
        <w:rPr>
          <w:rFonts w:asciiTheme="minorHAnsi" w:hAnsiTheme="minorHAnsi" w:cstheme="minorHAnsi"/>
          <w:color w:val="auto"/>
          <w:sz w:val="24"/>
          <w:szCs w:val="24"/>
          <w:lang w:val="en-US"/>
        </w:rPr>
      </w:pPr>
      <w:r w:rsidRPr="006234C0">
        <w:rPr>
          <w:rFonts w:asciiTheme="minorHAnsi" w:eastAsia="Arial" w:hAnsiTheme="minorHAnsi" w:cstheme="minorHAnsi"/>
          <w:color w:val="auto"/>
          <w:sz w:val="24"/>
          <w:szCs w:val="24"/>
          <w:lang w:val="en-US"/>
        </w:rPr>
        <w:t>Crane, T. (2001).</w:t>
      </w:r>
      <w:r w:rsidRPr="006234C0">
        <w:rPr>
          <w:rFonts w:asciiTheme="minorHAnsi" w:hAnsiTheme="minorHAnsi" w:cstheme="minorHAnsi"/>
          <w:i/>
          <w:iCs/>
          <w:color w:val="auto"/>
          <w:sz w:val="24"/>
          <w:szCs w:val="24"/>
          <w:lang w:val="en-US"/>
        </w:rPr>
        <w:t xml:space="preserve"> Elements of Mind</w:t>
      </w:r>
      <w:r w:rsidRPr="006234C0">
        <w:rPr>
          <w:rFonts w:asciiTheme="minorHAnsi" w:hAnsiTheme="minorHAnsi" w:cstheme="minorHAnsi"/>
          <w:color w:val="auto"/>
          <w:sz w:val="24"/>
          <w:szCs w:val="24"/>
          <w:lang w:val="en-US"/>
        </w:rPr>
        <w:t>.</w:t>
      </w:r>
      <w:r w:rsidRPr="006234C0">
        <w:rPr>
          <w:rFonts w:asciiTheme="minorHAnsi" w:hAnsiTheme="minorHAnsi" w:cstheme="minorHAnsi"/>
          <w:sz w:val="24"/>
          <w:szCs w:val="24"/>
          <w:lang w:val="en-US"/>
        </w:rPr>
        <w:t xml:space="preserve"> Oxford: Oxford University Press.</w:t>
      </w:r>
    </w:p>
    <w:p w:rsidR="00A15767" w:rsidRPr="006234C0" w:rsidRDefault="00A15767" w:rsidP="006234C0">
      <w:pPr>
        <w:autoSpaceDE w:val="0"/>
        <w:autoSpaceDN w:val="0"/>
        <w:adjustRightInd w:val="0"/>
        <w:spacing w:after="0" w:line="240" w:lineRule="auto"/>
        <w:jc w:val="both"/>
        <w:rPr>
          <w:rFonts w:cstheme="minorHAnsi"/>
          <w:sz w:val="24"/>
          <w:szCs w:val="24"/>
        </w:rPr>
      </w:pPr>
      <w:r w:rsidRPr="006234C0">
        <w:rPr>
          <w:rFonts w:cstheme="minorHAnsi"/>
          <w:sz w:val="24"/>
          <w:szCs w:val="24"/>
        </w:rPr>
        <w:t xml:space="preserve">Crane, T. (2013). </w:t>
      </w:r>
      <w:r w:rsidRPr="006234C0">
        <w:rPr>
          <w:rFonts w:cstheme="minorHAnsi"/>
          <w:i/>
          <w:sz w:val="24"/>
          <w:szCs w:val="24"/>
        </w:rPr>
        <w:t>The Objects of Thought</w:t>
      </w:r>
      <w:r w:rsidRPr="006234C0">
        <w:rPr>
          <w:rFonts w:cstheme="minorHAnsi"/>
          <w:sz w:val="24"/>
          <w:szCs w:val="24"/>
        </w:rPr>
        <w:t>. Oxford: Oxford University Press.</w:t>
      </w:r>
    </w:p>
    <w:p w:rsidR="00A04267" w:rsidRPr="00A04267" w:rsidRDefault="00A04267" w:rsidP="00A04267">
      <w:pPr>
        <w:autoSpaceDE w:val="0"/>
        <w:autoSpaceDN w:val="0"/>
        <w:adjustRightInd w:val="0"/>
        <w:spacing w:after="0" w:line="240" w:lineRule="auto"/>
        <w:jc w:val="both"/>
        <w:rPr>
          <w:rFonts w:cstheme="minorHAnsi"/>
          <w:sz w:val="24"/>
          <w:szCs w:val="24"/>
        </w:rPr>
      </w:pPr>
      <w:proofErr w:type="spellStart"/>
      <w:r w:rsidRPr="00A04267">
        <w:rPr>
          <w:rFonts w:cstheme="minorHAnsi"/>
          <w:sz w:val="24"/>
          <w:szCs w:val="24"/>
        </w:rPr>
        <w:t>Frascolla</w:t>
      </w:r>
      <w:proofErr w:type="spellEnd"/>
      <w:r w:rsidRPr="00A04267">
        <w:rPr>
          <w:rFonts w:cstheme="minorHAnsi"/>
          <w:sz w:val="24"/>
          <w:szCs w:val="24"/>
        </w:rPr>
        <w:t>, P. (2021).</w:t>
      </w:r>
      <w:r w:rsidR="00545D8B">
        <w:rPr>
          <w:rFonts w:cstheme="minorHAnsi"/>
          <w:sz w:val="24"/>
          <w:szCs w:val="24"/>
        </w:rPr>
        <w:t xml:space="preserve"> </w:t>
      </w:r>
      <w:r w:rsidRPr="00A04267">
        <w:rPr>
          <w:rFonts w:cstheme="minorHAnsi"/>
          <w:sz w:val="24"/>
          <w:szCs w:val="24"/>
        </w:rPr>
        <w:t>”</w:t>
      </w:r>
      <w:proofErr w:type="spellStart"/>
      <w:r w:rsidRPr="00A04267">
        <w:rPr>
          <w:rFonts w:cstheme="minorHAnsi"/>
          <w:sz w:val="24"/>
          <w:szCs w:val="24"/>
        </w:rPr>
        <w:t>Contingentism</w:t>
      </w:r>
      <w:proofErr w:type="spellEnd"/>
      <w:r w:rsidRPr="00A04267">
        <w:rPr>
          <w:rFonts w:cstheme="minorHAnsi"/>
          <w:sz w:val="24"/>
          <w:szCs w:val="24"/>
        </w:rPr>
        <w:t xml:space="preserve"> versus </w:t>
      </w:r>
      <w:proofErr w:type="spellStart"/>
      <w:r w:rsidRPr="00A04267">
        <w:rPr>
          <w:rFonts w:cstheme="minorHAnsi"/>
          <w:sz w:val="24"/>
          <w:szCs w:val="24"/>
        </w:rPr>
        <w:t>Necessitism</w:t>
      </w:r>
      <w:proofErr w:type="spellEnd"/>
      <w:r w:rsidRPr="00A04267">
        <w:rPr>
          <w:rFonts w:cstheme="minorHAnsi"/>
          <w:sz w:val="24"/>
          <w:szCs w:val="24"/>
        </w:rPr>
        <w:t xml:space="preserve">: The </w:t>
      </w:r>
      <w:proofErr w:type="spellStart"/>
      <w:r w:rsidRPr="00A04267">
        <w:rPr>
          <w:rFonts w:cstheme="minorHAnsi"/>
          <w:sz w:val="24"/>
          <w:szCs w:val="24"/>
        </w:rPr>
        <w:t>Tractatus</w:t>
      </w:r>
      <w:proofErr w:type="spellEnd"/>
      <w:r>
        <w:rPr>
          <w:rFonts w:cstheme="minorHAnsi"/>
          <w:sz w:val="24"/>
          <w:szCs w:val="24"/>
        </w:rPr>
        <w:t xml:space="preserve"> </w:t>
      </w:r>
      <w:r w:rsidRPr="00A04267">
        <w:rPr>
          <w:rFonts w:cstheme="minorHAnsi"/>
          <w:sz w:val="24"/>
          <w:szCs w:val="24"/>
        </w:rPr>
        <w:t xml:space="preserve">Standpoint”. </w:t>
      </w:r>
      <w:r w:rsidRPr="00A04267">
        <w:rPr>
          <w:rFonts w:cstheme="minorHAnsi"/>
          <w:i/>
          <w:sz w:val="24"/>
          <w:szCs w:val="24"/>
        </w:rPr>
        <w:t>Philosophical Investigations</w:t>
      </w:r>
      <w:r w:rsidRPr="00A04267">
        <w:rPr>
          <w:rFonts w:cstheme="minorHAnsi"/>
          <w:sz w:val="24"/>
          <w:szCs w:val="24"/>
        </w:rPr>
        <w:t xml:space="preserve"> 44: 3-18.</w:t>
      </w:r>
    </w:p>
    <w:p w:rsidR="00AB50D4" w:rsidRDefault="00AB50D4" w:rsidP="006234C0">
      <w:pPr>
        <w:autoSpaceDE w:val="0"/>
        <w:autoSpaceDN w:val="0"/>
        <w:adjustRightInd w:val="0"/>
        <w:spacing w:after="0" w:line="240" w:lineRule="auto"/>
        <w:jc w:val="both"/>
        <w:rPr>
          <w:rStyle w:val="markedcontent"/>
          <w:rFonts w:cstheme="minorHAnsi"/>
          <w:sz w:val="24"/>
          <w:szCs w:val="24"/>
        </w:rPr>
      </w:pPr>
      <w:proofErr w:type="spellStart"/>
      <w:r w:rsidRPr="006234C0">
        <w:rPr>
          <w:rFonts w:cstheme="minorHAnsi"/>
          <w:sz w:val="24"/>
          <w:szCs w:val="24"/>
        </w:rPr>
        <w:t>Frege</w:t>
      </w:r>
      <w:proofErr w:type="spellEnd"/>
      <w:r w:rsidR="006234C0" w:rsidRPr="006234C0">
        <w:rPr>
          <w:rFonts w:cstheme="minorHAnsi"/>
          <w:sz w:val="24"/>
          <w:szCs w:val="24"/>
        </w:rPr>
        <w:t xml:space="preserve">, G. (1951). “On Concept and Object”. </w:t>
      </w:r>
      <w:proofErr w:type="spellStart"/>
      <w:r w:rsidR="006234C0" w:rsidRPr="006234C0">
        <w:rPr>
          <w:rStyle w:val="markedcontent"/>
          <w:rFonts w:cstheme="minorHAnsi"/>
          <w:i/>
          <w:sz w:val="24"/>
          <w:szCs w:val="24"/>
        </w:rPr>
        <w:t>Mind</w:t>
      </w:r>
      <w:proofErr w:type="spellEnd"/>
      <w:r w:rsidR="006234C0" w:rsidRPr="006234C0">
        <w:rPr>
          <w:rStyle w:val="markedcontent"/>
          <w:rFonts w:cstheme="minorHAnsi"/>
          <w:sz w:val="24"/>
          <w:szCs w:val="24"/>
        </w:rPr>
        <w:t xml:space="preserve"> 60: 168-180.</w:t>
      </w:r>
    </w:p>
    <w:p w:rsidR="00AE30AA" w:rsidRPr="007754FA" w:rsidRDefault="00AE30AA" w:rsidP="006234C0">
      <w:pPr>
        <w:autoSpaceDE w:val="0"/>
        <w:autoSpaceDN w:val="0"/>
        <w:adjustRightInd w:val="0"/>
        <w:spacing w:after="0" w:line="240" w:lineRule="auto"/>
        <w:jc w:val="both"/>
        <w:rPr>
          <w:rFonts w:cstheme="minorHAnsi"/>
          <w:sz w:val="24"/>
          <w:szCs w:val="24"/>
        </w:rPr>
      </w:pPr>
      <w:r w:rsidRPr="007754FA">
        <w:rPr>
          <w:rFonts w:cstheme="minorHAnsi"/>
          <w:sz w:val="24"/>
          <w:szCs w:val="24"/>
        </w:rPr>
        <w:t>Husserl, E. (</w:t>
      </w:r>
      <w:r w:rsidR="007754FA" w:rsidRPr="007754FA">
        <w:rPr>
          <w:rFonts w:cstheme="minorHAnsi"/>
          <w:sz w:val="24"/>
          <w:szCs w:val="24"/>
        </w:rPr>
        <w:t>1970</w:t>
      </w:r>
      <w:r w:rsidRPr="007754FA">
        <w:rPr>
          <w:rFonts w:cstheme="minorHAnsi"/>
          <w:sz w:val="24"/>
          <w:szCs w:val="24"/>
        </w:rPr>
        <w:t xml:space="preserve">). </w:t>
      </w:r>
      <w:r w:rsidRPr="007754FA">
        <w:rPr>
          <w:rFonts w:cstheme="minorHAnsi"/>
          <w:i/>
          <w:sz w:val="24"/>
          <w:szCs w:val="24"/>
        </w:rPr>
        <w:t>Logical Investigations</w:t>
      </w:r>
      <w:r w:rsidRPr="007754FA">
        <w:rPr>
          <w:rFonts w:cstheme="minorHAnsi"/>
          <w:sz w:val="24"/>
          <w:szCs w:val="24"/>
        </w:rPr>
        <w:t>.</w:t>
      </w:r>
      <w:r w:rsidR="007754FA" w:rsidRPr="007754FA">
        <w:rPr>
          <w:rFonts w:cstheme="minorHAnsi"/>
          <w:sz w:val="24"/>
          <w:szCs w:val="24"/>
        </w:rPr>
        <w:t xml:space="preserve"> London: </w:t>
      </w:r>
      <w:r w:rsidR="007754FA" w:rsidRPr="007754FA">
        <w:rPr>
          <w:sz w:val="24"/>
          <w:szCs w:val="24"/>
          <w:lang w:val="en-GB"/>
        </w:rPr>
        <w:t>Routledge and Kegan Paul.</w:t>
      </w:r>
    </w:p>
    <w:p w:rsidR="006234C0" w:rsidRPr="006234C0" w:rsidRDefault="006234C0" w:rsidP="006234C0">
      <w:pPr>
        <w:autoSpaceDE w:val="0"/>
        <w:autoSpaceDN w:val="0"/>
        <w:adjustRightInd w:val="0"/>
        <w:spacing w:after="0" w:line="240" w:lineRule="auto"/>
        <w:jc w:val="both"/>
        <w:rPr>
          <w:rFonts w:cstheme="minorHAnsi"/>
          <w:sz w:val="24"/>
          <w:szCs w:val="24"/>
        </w:rPr>
      </w:pPr>
      <w:r w:rsidRPr="006234C0">
        <w:rPr>
          <w:rFonts w:cstheme="minorHAnsi"/>
          <w:sz w:val="24"/>
          <w:szCs w:val="24"/>
        </w:rPr>
        <w:t xml:space="preserve">Johnston, M. (2004). “The Obscure Object of Hallucination”. </w:t>
      </w:r>
      <w:r w:rsidRPr="006234C0">
        <w:rPr>
          <w:rFonts w:cstheme="minorHAnsi"/>
          <w:i/>
          <w:sz w:val="24"/>
          <w:szCs w:val="24"/>
        </w:rPr>
        <w:t>Philosophical Studies</w:t>
      </w:r>
      <w:r w:rsidRPr="006234C0">
        <w:rPr>
          <w:rFonts w:cstheme="minorHAnsi"/>
          <w:sz w:val="24"/>
          <w:szCs w:val="24"/>
        </w:rPr>
        <w:t xml:space="preserve"> 120: 1</w:t>
      </w:r>
      <w:r w:rsidRPr="006234C0">
        <w:rPr>
          <w:rStyle w:val="markedcontent"/>
          <w:rFonts w:cstheme="minorHAnsi"/>
          <w:sz w:val="24"/>
          <w:szCs w:val="24"/>
        </w:rPr>
        <w:t>13-183</w:t>
      </w:r>
      <w:r w:rsidR="00571D4A">
        <w:rPr>
          <w:rStyle w:val="markedcontent"/>
          <w:rFonts w:cstheme="minorHAnsi"/>
          <w:sz w:val="24"/>
          <w:szCs w:val="24"/>
        </w:rPr>
        <w:t>.</w:t>
      </w:r>
    </w:p>
    <w:p w:rsidR="007E0EAB" w:rsidRPr="007E0EAB" w:rsidRDefault="007E0EAB" w:rsidP="007E0EAB">
      <w:pPr>
        <w:spacing w:after="0" w:line="240" w:lineRule="auto"/>
        <w:jc w:val="both"/>
        <w:rPr>
          <w:sz w:val="24"/>
          <w:szCs w:val="24"/>
          <w:lang w:val="en-GB"/>
        </w:rPr>
      </w:pPr>
      <w:r w:rsidRPr="007E0EAB">
        <w:rPr>
          <w:sz w:val="24"/>
          <w:szCs w:val="24"/>
          <w:lang w:val="en-GB"/>
        </w:rPr>
        <w:t>Kim, J. (1996)</w:t>
      </w:r>
      <w:r>
        <w:rPr>
          <w:sz w:val="24"/>
          <w:szCs w:val="24"/>
          <w:lang w:val="en-GB"/>
        </w:rPr>
        <w:t>.</w:t>
      </w:r>
      <w:r w:rsidRPr="007E0EAB">
        <w:rPr>
          <w:sz w:val="24"/>
          <w:szCs w:val="24"/>
          <w:lang w:val="en-GB"/>
        </w:rPr>
        <w:t xml:space="preserve"> </w:t>
      </w:r>
      <w:r w:rsidRPr="007E0EAB">
        <w:rPr>
          <w:i/>
          <w:iCs/>
          <w:sz w:val="24"/>
          <w:szCs w:val="24"/>
          <w:lang w:val="en-GB"/>
        </w:rPr>
        <w:t>Philosophy of Mind</w:t>
      </w:r>
      <w:r>
        <w:rPr>
          <w:sz w:val="24"/>
          <w:szCs w:val="24"/>
          <w:lang w:val="en-GB"/>
        </w:rPr>
        <w:t>.</w:t>
      </w:r>
      <w:r w:rsidRPr="007E0EAB">
        <w:rPr>
          <w:sz w:val="24"/>
          <w:szCs w:val="24"/>
          <w:lang w:val="en-GB"/>
        </w:rPr>
        <w:t xml:space="preserve"> Boulder CO</w:t>
      </w:r>
      <w:r>
        <w:rPr>
          <w:sz w:val="24"/>
          <w:szCs w:val="24"/>
          <w:lang w:val="en-GB"/>
        </w:rPr>
        <w:t xml:space="preserve">: </w:t>
      </w:r>
      <w:r w:rsidRPr="007E0EAB">
        <w:rPr>
          <w:sz w:val="24"/>
          <w:szCs w:val="24"/>
          <w:lang w:val="en-GB"/>
        </w:rPr>
        <w:t>Westview Press.</w:t>
      </w:r>
    </w:p>
    <w:p w:rsidR="00A15767" w:rsidRPr="006234C0" w:rsidRDefault="00A15767" w:rsidP="006234C0">
      <w:pPr>
        <w:autoSpaceDE w:val="0"/>
        <w:autoSpaceDN w:val="0"/>
        <w:adjustRightInd w:val="0"/>
        <w:spacing w:after="0" w:line="240" w:lineRule="auto"/>
        <w:jc w:val="both"/>
        <w:rPr>
          <w:rFonts w:cstheme="minorHAnsi"/>
          <w:sz w:val="24"/>
          <w:szCs w:val="24"/>
        </w:rPr>
      </w:pPr>
      <w:proofErr w:type="spellStart"/>
      <w:r w:rsidRPr="006234C0">
        <w:rPr>
          <w:rFonts w:cstheme="minorHAnsi"/>
          <w:sz w:val="24"/>
          <w:szCs w:val="24"/>
          <w:lang w:val="en-GB"/>
        </w:rPr>
        <w:t>Kripke</w:t>
      </w:r>
      <w:proofErr w:type="spellEnd"/>
      <w:r w:rsidRPr="006234C0">
        <w:rPr>
          <w:rFonts w:cstheme="minorHAnsi"/>
          <w:sz w:val="24"/>
          <w:szCs w:val="24"/>
          <w:lang w:val="en-GB"/>
        </w:rPr>
        <w:t xml:space="preserve">, S. (2013). </w:t>
      </w:r>
      <w:r w:rsidRPr="006234C0">
        <w:rPr>
          <w:rFonts w:cstheme="minorHAnsi"/>
          <w:i/>
          <w:sz w:val="24"/>
          <w:szCs w:val="24"/>
          <w:lang w:val="en-GB"/>
        </w:rPr>
        <w:t>Reference and Existence</w:t>
      </w:r>
      <w:r w:rsidRPr="006234C0">
        <w:rPr>
          <w:rFonts w:cstheme="minorHAnsi"/>
          <w:sz w:val="24"/>
          <w:szCs w:val="24"/>
          <w:lang w:val="en-GB"/>
        </w:rPr>
        <w:t>. Oxford: Oxford University Press.</w:t>
      </w:r>
    </w:p>
    <w:p w:rsidR="00A15767" w:rsidRPr="006234C0" w:rsidRDefault="00A15767" w:rsidP="006234C0">
      <w:pPr>
        <w:autoSpaceDE w:val="0"/>
        <w:autoSpaceDN w:val="0"/>
        <w:adjustRightInd w:val="0"/>
        <w:spacing w:after="0" w:line="240" w:lineRule="auto"/>
        <w:jc w:val="both"/>
        <w:rPr>
          <w:rFonts w:cstheme="minorHAnsi"/>
          <w:sz w:val="24"/>
          <w:szCs w:val="24"/>
        </w:rPr>
      </w:pPr>
      <w:r w:rsidRPr="006234C0">
        <w:rPr>
          <w:rFonts w:cstheme="minorHAnsi"/>
          <w:sz w:val="24"/>
          <w:szCs w:val="24"/>
          <w:lang w:val="en-GB"/>
        </w:rPr>
        <w:t xml:space="preserve">Lewis, D. (1986). </w:t>
      </w:r>
      <w:r w:rsidRPr="006234C0">
        <w:rPr>
          <w:rFonts w:cstheme="minorHAnsi"/>
          <w:i/>
          <w:sz w:val="24"/>
          <w:szCs w:val="24"/>
          <w:lang w:val="en-GB"/>
        </w:rPr>
        <w:t>Counterfactuals</w:t>
      </w:r>
      <w:r w:rsidRPr="006234C0">
        <w:rPr>
          <w:rFonts w:cstheme="minorHAnsi"/>
          <w:sz w:val="24"/>
          <w:szCs w:val="24"/>
          <w:lang w:val="en-GB"/>
        </w:rPr>
        <w:t xml:space="preserve">. Oxford: </w:t>
      </w:r>
      <w:r w:rsidRPr="006234C0">
        <w:rPr>
          <w:rFonts w:cstheme="minorHAnsi"/>
          <w:sz w:val="24"/>
          <w:szCs w:val="24"/>
        </w:rPr>
        <w:t>Blackwell</w:t>
      </w:r>
      <w:r w:rsidRPr="006234C0">
        <w:rPr>
          <w:rFonts w:cstheme="minorHAnsi"/>
          <w:sz w:val="24"/>
          <w:szCs w:val="24"/>
          <w:lang w:val="en-GB"/>
        </w:rPr>
        <w:t>.</w:t>
      </w:r>
    </w:p>
    <w:p w:rsidR="00702C96" w:rsidRPr="006234C0" w:rsidRDefault="00702C96" w:rsidP="006234C0">
      <w:pPr>
        <w:spacing w:after="0" w:line="240" w:lineRule="auto"/>
        <w:jc w:val="both"/>
        <w:rPr>
          <w:rFonts w:cstheme="minorHAnsi"/>
          <w:sz w:val="24"/>
          <w:szCs w:val="24"/>
          <w:lang w:val="en-GB"/>
        </w:rPr>
      </w:pPr>
      <w:r w:rsidRPr="006234C0">
        <w:rPr>
          <w:rFonts w:cstheme="minorHAnsi"/>
          <w:sz w:val="24"/>
          <w:szCs w:val="24"/>
          <w:lang w:val="en-GB"/>
        </w:rPr>
        <w:t>McGinn, C. (2004), “The Objects of Intentionality”</w:t>
      </w:r>
      <w:r w:rsidR="00B46E3B">
        <w:rPr>
          <w:rFonts w:cstheme="minorHAnsi"/>
          <w:sz w:val="24"/>
          <w:szCs w:val="24"/>
          <w:lang w:val="en-GB"/>
        </w:rPr>
        <w:t>. I</w:t>
      </w:r>
      <w:r w:rsidRPr="006234C0">
        <w:rPr>
          <w:rFonts w:cstheme="minorHAnsi"/>
          <w:sz w:val="24"/>
          <w:szCs w:val="24"/>
          <w:lang w:val="en-GB"/>
        </w:rPr>
        <w:t xml:space="preserve">n </w:t>
      </w:r>
      <w:r w:rsidRPr="006234C0">
        <w:rPr>
          <w:rFonts w:cstheme="minorHAnsi"/>
          <w:i/>
          <w:sz w:val="24"/>
          <w:szCs w:val="24"/>
          <w:lang w:val="en-GB"/>
        </w:rPr>
        <w:t>Consciousness and Its Objects</w:t>
      </w:r>
      <w:r w:rsidR="00B46E3B">
        <w:rPr>
          <w:rFonts w:cstheme="minorHAnsi"/>
          <w:sz w:val="24"/>
          <w:szCs w:val="24"/>
          <w:lang w:val="en-GB"/>
        </w:rPr>
        <w:t>.</w:t>
      </w:r>
      <w:r w:rsidRPr="006234C0">
        <w:rPr>
          <w:rFonts w:cstheme="minorHAnsi"/>
          <w:sz w:val="24"/>
          <w:szCs w:val="24"/>
          <w:lang w:val="en-GB"/>
        </w:rPr>
        <w:t xml:space="preserve"> </w:t>
      </w:r>
      <w:r w:rsidR="00B46E3B">
        <w:rPr>
          <w:rFonts w:cstheme="minorHAnsi"/>
          <w:sz w:val="24"/>
          <w:szCs w:val="24"/>
          <w:lang w:val="en-GB"/>
        </w:rPr>
        <w:t xml:space="preserve">Oxford: </w:t>
      </w:r>
      <w:r w:rsidRPr="006234C0">
        <w:rPr>
          <w:rFonts w:cstheme="minorHAnsi"/>
          <w:sz w:val="24"/>
          <w:szCs w:val="24"/>
          <w:lang w:val="en-GB"/>
        </w:rPr>
        <w:t>Clarendon Press, 220-248.</w:t>
      </w:r>
    </w:p>
    <w:p w:rsidR="00B64A4E" w:rsidRPr="006234C0" w:rsidRDefault="00B64A4E" w:rsidP="006234C0">
      <w:pPr>
        <w:autoSpaceDE w:val="0"/>
        <w:autoSpaceDN w:val="0"/>
        <w:adjustRightInd w:val="0"/>
        <w:spacing w:after="0" w:line="240" w:lineRule="auto"/>
        <w:jc w:val="both"/>
        <w:rPr>
          <w:rFonts w:cstheme="minorHAnsi"/>
          <w:sz w:val="24"/>
          <w:szCs w:val="24"/>
        </w:rPr>
      </w:pPr>
      <w:proofErr w:type="spellStart"/>
      <w:r w:rsidRPr="006234C0">
        <w:rPr>
          <w:rFonts w:cstheme="minorHAnsi"/>
          <w:sz w:val="24"/>
          <w:szCs w:val="24"/>
        </w:rPr>
        <w:t>Meinong</w:t>
      </w:r>
      <w:proofErr w:type="spellEnd"/>
      <w:r w:rsidRPr="006234C0">
        <w:rPr>
          <w:rFonts w:cstheme="minorHAnsi"/>
          <w:sz w:val="24"/>
          <w:szCs w:val="24"/>
        </w:rPr>
        <w:t xml:space="preserve">, A. (1960). “On the Theory of Objects”. In R. Chisholm (ed.), </w:t>
      </w:r>
      <w:r w:rsidRPr="006234C0">
        <w:rPr>
          <w:rFonts w:cstheme="minorHAnsi"/>
          <w:i/>
          <w:iCs/>
          <w:sz w:val="24"/>
          <w:szCs w:val="24"/>
        </w:rPr>
        <w:t>Realism and the Background of Phenomenology</w:t>
      </w:r>
      <w:r w:rsidRPr="006234C0">
        <w:rPr>
          <w:rFonts w:cstheme="minorHAnsi"/>
          <w:sz w:val="24"/>
          <w:szCs w:val="24"/>
        </w:rPr>
        <w:t>, New York: Free Press</w:t>
      </w:r>
      <w:r w:rsidR="00545D8B">
        <w:rPr>
          <w:rFonts w:cstheme="minorHAnsi"/>
          <w:sz w:val="24"/>
          <w:szCs w:val="24"/>
        </w:rPr>
        <w:t>,</w:t>
      </w:r>
      <w:r w:rsidRPr="006234C0">
        <w:rPr>
          <w:rFonts w:cstheme="minorHAnsi"/>
          <w:sz w:val="24"/>
          <w:szCs w:val="24"/>
        </w:rPr>
        <w:t xml:space="preserve"> 76-117.</w:t>
      </w:r>
    </w:p>
    <w:p w:rsidR="00B22700" w:rsidRPr="006234C0" w:rsidRDefault="00B22700" w:rsidP="006234C0">
      <w:pPr>
        <w:spacing w:after="0" w:line="240" w:lineRule="auto"/>
        <w:jc w:val="both"/>
        <w:rPr>
          <w:rFonts w:cstheme="minorHAnsi"/>
          <w:sz w:val="24"/>
          <w:szCs w:val="24"/>
        </w:rPr>
      </w:pPr>
      <w:r w:rsidRPr="006234C0">
        <w:rPr>
          <w:rFonts w:cstheme="minorHAnsi"/>
          <w:sz w:val="24"/>
          <w:szCs w:val="24"/>
        </w:rPr>
        <w:t xml:space="preserve">Parsons, T. (1980). </w:t>
      </w:r>
      <w:r w:rsidRPr="006234C0">
        <w:rPr>
          <w:rFonts w:cstheme="minorHAnsi"/>
          <w:i/>
          <w:iCs/>
          <w:sz w:val="24"/>
          <w:szCs w:val="24"/>
        </w:rPr>
        <w:t>Non-existent Objects</w:t>
      </w:r>
      <w:r w:rsidRPr="006234C0">
        <w:rPr>
          <w:rFonts w:cstheme="minorHAnsi"/>
          <w:sz w:val="24"/>
          <w:szCs w:val="24"/>
        </w:rPr>
        <w:t>. New Haven and London: Yale University Press.</w:t>
      </w:r>
    </w:p>
    <w:p w:rsidR="00B22700" w:rsidRPr="006234C0" w:rsidRDefault="00B22700" w:rsidP="006234C0">
      <w:pPr>
        <w:spacing w:after="0" w:line="240" w:lineRule="auto"/>
        <w:jc w:val="both"/>
        <w:rPr>
          <w:rFonts w:cstheme="minorHAnsi"/>
          <w:sz w:val="24"/>
          <w:szCs w:val="24"/>
          <w:lang w:val="en-GB"/>
        </w:rPr>
      </w:pPr>
      <w:proofErr w:type="spellStart"/>
      <w:r w:rsidRPr="006234C0">
        <w:rPr>
          <w:rFonts w:cstheme="minorHAnsi"/>
          <w:sz w:val="24"/>
          <w:szCs w:val="24"/>
          <w:lang w:val="en-GB"/>
        </w:rPr>
        <w:t>Predelli</w:t>
      </w:r>
      <w:proofErr w:type="spellEnd"/>
      <w:r w:rsidRPr="006234C0">
        <w:rPr>
          <w:rFonts w:cstheme="minorHAnsi"/>
          <w:sz w:val="24"/>
          <w:szCs w:val="24"/>
          <w:lang w:val="en-GB"/>
        </w:rPr>
        <w:t>, S. (2002)</w:t>
      </w:r>
      <w:r w:rsidR="00B46E3B">
        <w:rPr>
          <w:rFonts w:cstheme="minorHAnsi"/>
          <w:sz w:val="24"/>
          <w:szCs w:val="24"/>
          <w:lang w:val="en-GB"/>
        </w:rPr>
        <w:t>.</w:t>
      </w:r>
      <w:r w:rsidRPr="006234C0">
        <w:rPr>
          <w:rFonts w:cstheme="minorHAnsi"/>
          <w:sz w:val="24"/>
          <w:szCs w:val="24"/>
          <w:lang w:val="en-GB"/>
        </w:rPr>
        <w:t xml:space="preserve"> “‘Holmes’ and Holmes. A </w:t>
      </w:r>
      <w:proofErr w:type="spellStart"/>
      <w:r w:rsidRPr="006234C0">
        <w:rPr>
          <w:rFonts w:cstheme="minorHAnsi"/>
          <w:sz w:val="24"/>
          <w:szCs w:val="24"/>
          <w:lang w:val="en-GB"/>
        </w:rPr>
        <w:t>Millian</w:t>
      </w:r>
      <w:proofErr w:type="spellEnd"/>
      <w:r w:rsidRPr="006234C0">
        <w:rPr>
          <w:rFonts w:cstheme="minorHAnsi"/>
          <w:sz w:val="24"/>
          <w:szCs w:val="24"/>
          <w:lang w:val="en-GB"/>
        </w:rPr>
        <w:t xml:space="preserve"> Analysis of Names from Fiction”, </w:t>
      </w:r>
      <w:proofErr w:type="spellStart"/>
      <w:r w:rsidRPr="006234C0">
        <w:rPr>
          <w:rFonts w:cstheme="minorHAnsi"/>
          <w:i/>
          <w:sz w:val="24"/>
          <w:szCs w:val="24"/>
          <w:lang w:val="en-GB"/>
        </w:rPr>
        <w:t>Dialectica</w:t>
      </w:r>
      <w:proofErr w:type="spellEnd"/>
      <w:r w:rsidRPr="006234C0">
        <w:rPr>
          <w:rFonts w:cstheme="minorHAnsi"/>
          <w:sz w:val="24"/>
          <w:szCs w:val="24"/>
          <w:lang w:val="en-GB"/>
        </w:rPr>
        <w:t xml:space="preserve"> 56</w:t>
      </w:r>
      <w:r w:rsidR="00B46E3B">
        <w:rPr>
          <w:rFonts w:cstheme="minorHAnsi"/>
          <w:sz w:val="24"/>
          <w:szCs w:val="24"/>
          <w:lang w:val="en-GB"/>
        </w:rPr>
        <w:t>:</w:t>
      </w:r>
      <w:r w:rsidRPr="006234C0">
        <w:rPr>
          <w:rFonts w:cstheme="minorHAnsi"/>
          <w:i/>
          <w:sz w:val="24"/>
          <w:szCs w:val="24"/>
          <w:lang w:val="en-GB"/>
        </w:rPr>
        <w:t xml:space="preserve"> </w:t>
      </w:r>
      <w:r w:rsidRPr="006234C0">
        <w:rPr>
          <w:rFonts w:cstheme="minorHAnsi"/>
          <w:sz w:val="24"/>
          <w:szCs w:val="24"/>
          <w:lang w:val="en-GB"/>
        </w:rPr>
        <w:t>261-279.</w:t>
      </w:r>
    </w:p>
    <w:p w:rsidR="00A15767" w:rsidRPr="006234C0" w:rsidRDefault="00A15767" w:rsidP="006234C0">
      <w:pPr>
        <w:autoSpaceDE w:val="0"/>
        <w:autoSpaceDN w:val="0"/>
        <w:adjustRightInd w:val="0"/>
        <w:spacing w:after="0" w:line="240" w:lineRule="auto"/>
        <w:jc w:val="both"/>
        <w:rPr>
          <w:rFonts w:cstheme="minorHAnsi"/>
          <w:color w:val="141314"/>
          <w:sz w:val="24"/>
          <w:szCs w:val="24"/>
        </w:rPr>
      </w:pPr>
      <w:r w:rsidRPr="006234C0">
        <w:rPr>
          <w:rFonts w:cstheme="minorHAnsi"/>
          <w:color w:val="141314"/>
          <w:sz w:val="24"/>
          <w:szCs w:val="24"/>
        </w:rPr>
        <w:t>Priest, G. (</w:t>
      </w:r>
      <w:r w:rsidRPr="006234C0">
        <w:rPr>
          <w:rFonts w:cstheme="minorHAnsi"/>
          <w:iCs/>
          <w:sz w:val="24"/>
          <w:szCs w:val="24"/>
        </w:rPr>
        <w:t>2016</w:t>
      </w:r>
      <w:r w:rsidRPr="006234C0">
        <w:rPr>
          <w:rFonts w:cstheme="minorHAnsi"/>
          <w:color w:val="141314"/>
          <w:sz w:val="24"/>
          <w:szCs w:val="24"/>
        </w:rPr>
        <w:t xml:space="preserve">). </w:t>
      </w:r>
      <w:r w:rsidRPr="006234C0">
        <w:rPr>
          <w:rFonts w:cstheme="minorHAnsi"/>
          <w:i/>
          <w:iCs/>
          <w:color w:val="141314"/>
          <w:sz w:val="24"/>
          <w:szCs w:val="24"/>
        </w:rPr>
        <w:t xml:space="preserve">Towards Non-Being: </w:t>
      </w:r>
      <w:proofErr w:type="gramStart"/>
      <w:r w:rsidRPr="006234C0">
        <w:rPr>
          <w:rFonts w:cstheme="minorHAnsi"/>
          <w:i/>
          <w:iCs/>
          <w:color w:val="141314"/>
          <w:sz w:val="24"/>
          <w:szCs w:val="24"/>
        </w:rPr>
        <w:t>the</w:t>
      </w:r>
      <w:proofErr w:type="gramEnd"/>
      <w:r w:rsidRPr="006234C0">
        <w:rPr>
          <w:rFonts w:cstheme="minorHAnsi"/>
          <w:i/>
          <w:iCs/>
          <w:color w:val="141314"/>
          <w:sz w:val="24"/>
          <w:szCs w:val="24"/>
        </w:rPr>
        <w:t xml:space="preserve"> Logic and Metaphysics of Intentionality</w:t>
      </w:r>
      <w:r w:rsidRPr="006234C0">
        <w:rPr>
          <w:rFonts w:cstheme="minorHAnsi"/>
          <w:color w:val="141314"/>
          <w:sz w:val="24"/>
          <w:szCs w:val="24"/>
        </w:rPr>
        <w:t>. Oxford: Oxford University Press.</w:t>
      </w:r>
    </w:p>
    <w:p w:rsidR="00AB50D4" w:rsidRPr="00F317FA" w:rsidRDefault="00AB50D4" w:rsidP="00F317FA">
      <w:pPr>
        <w:autoSpaceDE w:val="0"/>
        <w:autoSpaceDN w:val="0"/>
        <w:adjustRightInd w:val="0"/>
        <w:spacing w:after="0" w:line="240" w:lineRule="auto"/>
        <w:jc w:val="both"/>
        <w:rPr>
          <w:rFonts w:eastAsia="MinionPro-Regular+20" w:cstheme="minorHAnsi"/>
          <w:sz w:val="24"/>
          <w:szCs w:val="24"/>
        </w:rPr>
      </w:pPr>
      <w:r w:rsidRPr="00F317FA">
        <w:rPr>
          <w:rFonts w:cstheme="minorHAnsi"/>
          <w:sz w:val="24"/>
          <w:szCs w:val="24"/>
        </w:rPr>
        <w:t>Quine</w:t>
      </w:r>
      <w:r w:rsidR="00571D4A" w:rsidRPr="00F317FA">
        <w:rPr>
          <w:rFonts w:cstheme="minorHAnsi"/>
          <w:sz w:val="24"/>
          <w:szCs w:val="24"/>
        </w:rPr>
        <w:t>, W.V.O. (1956).</w:t>
      </w:r>
      <w:r w:rsidR="00F317FA" w:rsidRPr="00F317FA">
        <w:rPr>
          <w:rFonts w:cstheme="minorHAnsi"/>
          <w:sz w:val="24"/>
          <w:szCs w:val="24"/>
        </w:rPr>
        <w:t xml:space="preserve"> “</w:t>
      </w:r>
      <w:r w:rsidR="00F317FA" w:rsidRPr="00F317FA">
        <w:rPr>
          <w:rFonts w:eastAsia="MinionPro-Regular+20" w:cstheme="minorHAnsi"/>
          <w:sz w:val="24"/>
          <w:szCs w:val="24"/>
        </w:rPr>
        <w:t>“Quantifiers and Propositional Attitudes”</w:t>
      </w:r>
      <w:r w:rsidR="00545D8B">
        <w:rPr>
          <w:rFonts w:eastAsia="MinionPro-Regular+20" w:cstheme="minorHAnsi"/>
          <w:sz w:val="24"/>
          <w:szCs w:val="24"/>
        </w:rPr>
        <w:t>.</w:t>
      </w:r>
      <w:r w:rsidR="00F317FA" w:rsidRPr="00F317FA">
        <w:rPr>
          <w:rFonts w:eastAsia="MinionPro-Regular+20" w:cstheme="minorHAnsi"/>
          <w:sz w:val="24"/>
          <w:szCs w:val="24"/>
        </w:rPr>
        <w:t xml:space="preserve"> </w:t>
      </w:r>
      <w:r w:rsidR="00F317FA" w:rsidRPr="00F317FA">
        <w:rPr>
          <w:rFonts w:eastAsia="MinionPro-Regular+20" w:cstheme="minorHAnsi"/>
          <w:i/>
          <w:sz w:val="24"/>
          <w:szCs w:val="24"/>
        </w:rPr>
        <w:t>Journal of Philosophy</w:t>
      </w:r>
      <w:r w:rsidR="00F317FA" w:rsidRPr="00F317FA">
        <w:rPr>
          <w:rFonts w:eastAsia="MinionPro-Regular+20" w:cstheme="minorHAnsi"/>
          <w:sz w:val="24"/>
          <w:szCs w:val="24"/>
        </w:rPr>
        <w:t xml:space="preserve"> 53: 177–187.</w:t>
      </w:r>
    </w:p>
    <w:p w:rsidR="00B22700" w:rsidRPr="006234C0" w:rsidRDefault="00B22700" w:rsidP="006234C0">
      <w:pPr>
        <w:spacing w:after="0" w:line="240" w:lineRule="auto"/>
        <w:jc w:val="both"/>
        <w:rPr>
          <w:rFonts w:cstheme="minorHAnsi"/>
          <w:sz w:val="24"/>
          <w:szCs w:val="24"/>
          <w:lang w:val="en-GB"/>
        </w:rPr>
      </w:pPr>
      <w:r w:rsidRPr="006234C0">
        <w:rPr>
          <w:rFonts w:cstheme="minorHAnsi"/>
          <w:sz w:val="24"/>
          <w:szCs w:val="24"/>
          <w:lang w:val="en-GB"/>
        </w:rPr>
        <w:t>Sainsbury, R.M. (2005)</w:t>
      </w:r>
      <w:r w:rsidR="00F317FA">
        <w:rPr>
          <w:rFonts w:cstheme="minorHAnsi"/>
          <w:sz w:val="24"/>
          <w:szCs w:val="24"/>
          <w:lang w:val="en-GB"/>
        </w:rPr>
        <w:t>.</w:t>
      </w:r>
      <w:r w:rsidRPr="006234C0">
        <w:rPr>
          <w:rFonts w:cstheme="minorHAnsi"/>
          <w:sz w:val="24"/>
          <w:szCs w:val="24"/>
          <w:lang w:val="en-GB"/>
        </w:rPr>
        <w:t xml:space="preserve"> </w:t>
      </w:r>
      <w:r w:rsidRPr="006234C0">
        <w:rPr>
          <w:rFonts w:cstheme="minorHAnsi"/>
          <w:i/>
          <w:sz w:val="24"/>
          <w:szCs w:val="24"/>
          <w:lang w:val="en-GB"/>
        </w:rPr>
        <w:t>Reference without Referents</w:t>
      </w:r>
      <w:r w:rsidR="00571D4A">
        <w:rPr>
          <w:rFonts w:cstheme="minorHAnsi"/>
          <w:sz w:val="24"/>
          <w:szCs w:val="24"/>
          <w:lang w:val="en-GB"/>
        </w:rPr>
        <w:t>.</w:t>
      </w:r>
      <w:r w:rsidRPr="006234C0">
        <w:rPr>
          <w:rFonts w:cstheme="minorHAnsi"/>
          <w:sz w:val="24"/>
          <w:szCs w:val="24"/>
          <w:lang w:val="en-GB"/>
        </w:rPr>
        <w:t xml:space="preserve"> Oxford</w:t>
      </w:r>
      <w:r w:rsidR="00571D4A">
        <w:rPr>
          <w:rFonts w:cstheme="minorHAnsi"/>
          <w:sz w:val="24"/>
          <w:szCs w:val="24"/>
          <w:lang w:val="en-GB"/>
        </w:rPr>
        <w:t>: Oxford</w:t>
      </w:r>
      <w:r w:rsidRPr="006234C0">
        <w:rPr>
          <w:rFonts w:cstheme="minorHAnsi"/>
          <w:sz w:val="24"/>
          <w:szCs w:val="24"/>
          <w:lang w:val="en-GB"/>
        </w:rPr>
        <w:t xml:space="preserve"> U</w:t>
      </w:r>
      <w:r w:rsidR="00571D4A">
        <w:rPr>
          <w:rFonts w:cstheme="minorHAnsi"/>
          <w:sz w:val="24"/>
          <w:szCs w:val="24"/>
          <w:lang w:val="en-GB"/>
        </w:rPr>
        <w:t>niversity Press</w:t>
      </w:r>
      <w:r w:rsidRPr="006234C0">
        <w:rPr>
          <w:rFonts w:cstheme="minorHAnsi"/>
          <w:sz w:val="24"/>
          <w:szCs w:val="24"/>
          <w:lang w:val="en-GB"/>
        </w:rPr>
        <w:t>.</w:t>
      </w:r>
    </w:p>
    <w:p w:rsidR="00B22700" w:rsidRPr="006234C0" w:rsidRDefault="00B22700" w:rsidP="006234C0">
      <w:pPr>
        <w:spacing w:after="0" w:line="240" w:lineRule="auto"/>
        <w:jc w:val="both"/>
        <w:rPr>
          <w:rFonts w:cstheme="minorHAnsi"/>
          <w:sz w:val="24"/>
          <w:szCs w:val="24"/>
          <w:lang w:val="en-GB"/>
        </w:rPr>
      </w:pPr>
      <w:r w:rsidRPr="006234C0">
        <w:rPr>
          <w:rFonts w:cstheme="minorHAnsi"/>
          <w:sz w:val="24"/>
          <w:szCs w:val="24"/>
          <w:lang w:val="en-GB"/>
        </w:rPr>
        <w:t>Sainsbury, R.M. (2009)</w:t>
      </w:r>
      <w:r w:rsidR="00F317FA">
        <w:rPr>
          <w:rFonts w:cstheme="minorHAnsi"/>
          <w:sz w:val="24"/>
          <w:szCs w:val="24"/>
          <w:lang w:val="en-GB"/>
        </w:rPr>
        <w:t>.</w:t>
      </w:r>
      <w:r w:rsidRPr="006234C0">
        <w:rPr>
          <w:rFonts w:cstheme="minorHAnsi"/>
          <w:sz w:val="24"/>
          <w:szCs w:val="24"/>
          <w:lang w:val="en-GB"/>
        </w:rPr>
        <w:t xml:space="preserve"> </w:t>
      </w:r>
      <w:r w:rsidRPr="006234C0">
        <w:rPr>
          <w:rFonts w:cstheme="minorHAnsi"/>
          <w:i/>
          <w:sz w:val="24"/>
          <w:szCs w:val="24"/>
          <w:lang w:val="en-GB"/>
        </w:rPr>
        <w:t>Fiction and Fictionalism</w:t>
      </w:r>
      <w:r w:rsidR="00F317FA">
        <w:rPr>
          <w:rFonts w:cstheme="minorHAnsi"/>
          <w:sz w:val="24"/>
          <w:szCs w:val="24"/>
          <w:lang w:val="en-GB"/>
        </w:rPr>
        <w:t>.</w:t>
      </w:r>
      <w:r w:rsidRPr="006234C0">
        <w:rPr>
          <w:rFonts w:cstheme="minorHAnsi"/>
          <w:sz w:val="24"/>
          <w:szCs w:val="24"/>
          <w:lang w:val="en-GB"/>
        </w:rPr>
        <w:t xml:space="preserve"> </w:t>
      </w:r>
      <w:r w:rsidR="00F317FA">
        <w:rPr>
          <w:rFonts w:cstheme="minorHAnsi"/>
          <w:sz w:val="24"/>
          <w:szCs w:val="24"/>
          <w:lang w:val="en-GB"/>
        </w:rPr>
        <w:t xml:space="preserve">London: </w:t>
      </w:r>
      <w:r w:rsidRPr="006234C0">
        <w:rPr>
          <w:rFonts w:cstheme="minorHAnsi"/>
          <w:sz w:val="24"/>
          <w:szCs w:val="24"/>
          <w:lang w:val="en-GB"/>
        </w:rPr>
        <w:t>Routledge.</w:t>
      </w:r>
    </w:p>
    <w:p w:rsidR="00A15767" w:rsidRPr="006234C0" w:rsidRDefault="00A15767" w:rsidP="006234C0">
      <w:pPr>
        <w:autoSpaceDE w:val="0"/>
        <w:autoSpaceDN w:val="0"/>
        <w:adjustRightInd w:val="0"/>
        <w:spacing w:after="0" w:line="240" w:lineRule="auto"/>
        <w:jc w:val="both"/>
        <w:rPr>
          <w:rFonts w:cstheme="minorHAnsi"/>
          <w:sz w:val="24"/>
          <w:szCs w:val="24"/>
        </w:rPr>
      </w:pPr>
      <w:r w:rsidRPr="006234C0">
        <w:rPr>
          <w:rFonts w:cstheme="minorHAnsi"/>
          <w:sz w:val="24"/>
          <w:szCs w:val="24"/>
        </w:rPr>
        <w:t xml:space="preserve">Sainsbury, M. (2010). Intentionality without Exotica. In R. </w:t>
      </w:r>
      <w:proofErr w:type="spellStart"/>
      <w:r w:rsidRPr="006234C0">
        <w:rPr>
          <w:rFonts w:cstheme="minorHAnsi"/>
          <w:sz w:val="24"/>
          <w:szCs w:val="24"/>
        </w:rPr>
        <w:t>Jeshion</w:t>
      </w:r>
      <w:proofErr w:type="spellEnd"/>
      <w:r w:rsidRPr="006234C0">
        <w:rPr>
          <w:rFonts w:cstheme="minorHAnsi"/>
          <w:sz w:val="24"/>
          <w:szCs w:val="24"/>
        </w:rPr>
        <w:t xml:space="preserve"> (ed.), </w:t>
      </w:r>
      <w:r w:rsidRPr="006234C0">
        <w:rPr>
          <w:rFonts w:cstheme="minorHAnsi"/>
          <w:i/>
          <w:sz w:val="24"/>
          <w:szCs w:val="24"/>
        </w:rPr>
        <w:t>New Essays on Singular Thoughts</w:t>
      </w:r>
      <w:r w:rsidRPr="006234C0">
        <w:rPr>
          <w:rFonts w:cstheme="minorHAnsi"/>
          <w:sz w:val="24"/>
          <w:szCs w:val="24"/>
        </w:rPr>
        <w:t>. Oxford: Oxford University Press, 300-317.</w:t>
      </w:r>
    </w:p>
    <w:p w:rsidR="00C23CC1" w:rsidRPr="006234C0" w:rsidRDefault="00C23CC1" w:rsidP="006234C0">
      <w:pPr>
        <w:autoSpaceDE w:val="0"/>
        <w:autoSpaceDN w:val="0"/>
        <w:adjustRightInd w:val="0"/>
        <w:spacing w:after="0" w:line="240" w:lineRule="auto"/>
        <w:jc w:val="both"/>
        <w:rPr>
          <w:rFonts w:cstheme="minorHAnsi"/>
          <w:color w:val="000000"/>
          <w:sz w:val="24"/>
          <w:szCs w:val="24"/>
        </w:rPr>
      </w:pPr>
      <w:r w:rsidRPr="006234C0">
        <w:rPr>
          <w:rFonts w:cstheme="minorHAnsi"/>
          <w:color w:val="000000"/>
          <w:sz w:val="24"/>
          <w:szCs w:val="24"/>
        </w:rPr>
        <w:t xml:space="preserve">Sainsbury M. (2018). </w:t>
      </w:r>
      <w:r w:rsidRPr="006234C0">
        <w:rPr>
          <w:rFonts w:cstheme="minorHAnsi"/>
          <w:i/>
          <w:color w:val="000000"/>
          <w:sz w:val="24"/>
          <w:szCs w:val="24"/>
        </w:rPr>
        <w:t>Thinking about Things</w:t>
      </w:r>
      <w:r w:rsidRPr="006234C0">
        <w:rPr>
          <w:rFonts w:cstheme="minorHAnsi"/>
          <w:color w:val="000000"/>
          <w:sz w:val="24"/>
          <w:szCs w:val="24"/>
        </w:rPr>
        <w:t>. Oxford University Press.</w:t>
      </w:r>
    </w:p>
    <w:p w:rsidR="00A15767" w:rsidRPr="006234C0" w:rsidRDefault="00A15767" w:rsidP="006234C0">
      <w:pPr>
        <w:autoSpaceDE w:val="0"/>
        <w:autoSpaceDN w:val="0"/>
        <w:adjustRightInd w:val="0"/>
        <w:spacing w:after="0" w:line="240" w:lineRule="auto"/>
        <w:jc w:val="both"/>
        <w:rPr>
          <w:rFonts w:cstheme="minorHAnsi"/>
          <w:sz w:val="24"/>
          <w:szCs w:val="24"/>
          <w:lang w:val="en-GB"/>
        </w:rPr>
      </w:pPr>
      <w:r w:rsidRPr="006234C0">
        <w:rPr>
          <w:rFonts w:cstheme="minorHAnsi"/>
          <w:sz w:val="24"/>
          <w:szCs w:val="24"/>
        </w:rPr>
        <w:t xml:space="preserve">Sainsbury, M., and </w:t>
      </w:r>
      <w:proofErr w:type="spellStart"/>
      <w:r w:rsidRPr="006234C0">
        <w:rPr>
          <w:rFonts w:cstheme="minorHAnsi"/>
          <w:sz w:val="24"/>
          <w:szCs w:val="24"/>
        </w:rPr>
        <w:t>Tye</w:t>
      </w:r>
      <w:proofErr w:type="spellEnd"/>
      <w:r w:rsidRPr="006234C0">
        <w:rPr>
          <w:rFonts w:cstheme="minorHAnsi"/>
          <w:sz w:val="24"/>
          <w:szCs w:val="24"/>
        </w:rPr>
        <w:t xml:space="preserve">, M. (2012). </w:t>
      </w:r>
      <w:r w:rsidRPr="006234C0">
        <w:rPr>
          <w:rFonts w:cstheme="minorHAnsi"/>
          <w:i/>
          <w:sz w:val="24"/>
          <w:szCs w:val="24"/>
        </w:rPr>
        <w:t>Seven Puzzles of Thought and How to Solve Them</w:t>
      </w:r>
      <w:r w:rsidRPr="006234C0">
        <w:rPr>
          <w:rFonts w:cstheme="minorHAnsi"/>
          <w:sz w:val="24"/>
          <w:szCs w:val="24"/>
        </w:rPr>
        <w:t>. Oxford: Oxford University Press</w:t>
      </w:r>
      <w:r w:rsidRPr="006234C0">
        <w:rPr>
          <w:rFonts w:cstheme="minorHAnsi"/>
          <w:sz w:val="24"/>
          <w:szCs w:val="24"/>
          <w:lang w:val="en-GB"/>
        </w:rPr>
        <w:t>.</w:t>
      </w:r>
    </w:p>
    <w:p w:rsidR="00B22700" w:rsidRPr="006234C0" w:rsidRDefault="00B22700" w:rsidP="006234C0">
      <w:pPr>
        <w:spacing w:after="0" w:line="240" w:lineRule="auto"/>
        <w:jc w:val="both"/>
        <w:rPr>
          <w:rFonts w:cstheme="minorHAnsi"/>
          <w:sz w:val="24"/>
          <w:szCs w:val="24"/>
        </w:rPr>
      </w:pPr>
      <w:r w:rsidRPr="006234C0">
        <w:rPr>
          <w:rFonts w:cstheme="minorHAnsi"/>
          <w:sz w:val="24"/>
          <w:szCs w:val="24"/>
        </w:rPr>
        <w:t>Salmon, N. (1998). “Non-existence”.</w:t>
      </w:r>
      <w:r w:rsidRPr="006234C0">
        <w:rPr>
          <w:rFonts w:cstheme="minorHAnsi"/>
          <w:i/>
          <w:iCs/>
          <w:sz w:val="24"/>
          <w:szCs w:val="24"/>
        </w:rPr>
        <w:t xml:space="preserve"> </w:t>
      </w:r>
      <w:proofErr w:type="spellStart"/>
      <w:r w:rsidRPr="006234C0">
        <w:rPr>
          <w:rFonts w:cstheme="minorHAnsi"/>
          <w:i/>
          <w:iCs/>
          <w:sz w:val="24"/>
          <w:szCs w:val="24"/>
        </w:rPr>
        <w:t>Noûs</w:t>
      </w:r>
      <w:proofErr w:type="spellEnd"/>
      <w:r w:rsidRPr="006234C0">
        <w:rPr>
          <w:rFonts w:cstheme="minorHAnsi"/>
          <w:sz w:val="24"/>
          <w:szCs w:val="24"/>
        </w:rPr>
        <w:t xml:space="preserve"> 32: 277-319.</w:t>
      </w:r>
    </w:p>
    <w:p w:rsidR="00B12181" w:rsidRPr="006234C0" w:rsidRDefault="00B12181" w:rsidP="006234C0">
      <w:pPr>
        <w:spacing w:after="0" w:line="240" w:lineRule="auto"/>
        <w:jc w:val="both"/>
        <w:rPr>
          <w:rFonts w:cstheme="minorHAnsi"/>
          <w:sz w:val="24"/>
          <w:szCs w:val="24"/>
          <w:lang w:val="en-GB"/>
        </w:rPr>
      </w:pPr>
      <w:r w:rsidRPr="006234C0">
        <w:rPr>
          <w:rFonts w:cstheme="minorHAnsi"/>
          <w:sz w:val="24"/>
          <w:szCs w:val="24"/>
        </w:rPr>
        <w:t xml:space="preserve">Schiffer, S. (2003). </w:t>
      </w:r>
      <w:r w:rsidRPr="006234C0">
        <w:rPr>
          <w:rFonts w:cstheme="minorHAnsi"/>
          <w:i/>
          <w:iCs/>
          <w:sz w:val="24"/>
          <w:szCs w:val="24"/>
        </w:rPr>
        <w:t>The Things We Mean</w:t>
      </w:r>
      <w:r w:rsidRPr="006234C0">
        <w:rPr>
          <w:rFonts w:cstheme="minorHAnsi"/>
          <w:sz w:val="24"/>
          <w:szCs w:val="24"/>
        </w:rPr>
        <w:t>. Oxford: Clarendon Press.</w:t>
      </w:r>
    </w:p>
    <w:p w:rsidR="00B22700" w:rsidRPr="006234C0" w:rsidRDefault="00B22700" w:rsidP="006234C0">
      <w:pPr>
        <w:pStyle w:val="Default"/>
        <w:jc w:val="both"/>
        <w:rPr>
          <w:rFonts w:asciiTheme="minorHAnsi" w:hAnsiTheme="minorHAnsi" w:cstheme="minorHAnsi"/>
          <w:lang w:val="en-US"/>
        </w:rPr>
      </w:pPr>
      <w:r w:rsidRPr="006234C0">
        <w:rPr>
          <w:rFonts w:asciiTheme="minorHAnsi" w:hAnsiTheme="minorHAnsi" w:cstheme="minorHAnsi"/>
          <w:lang w:val="en-US"/>
        </w:rPr>
        <w:t xml:space="preserve">Searle, J.R. (1983). </w:t>
      </w:r>
      <w:r w:rsidRPr="006234C0">
        <w:rPr>
          <w:rFonts w:asciiTheme="minorHAnsi" w:hAnsiTheme="minorHAnsi" w:cstheme="minorHAnsi"/>
          <w:i/>
          <w:lang w:val="en-US"/>
        </w:rPr>
        <w:t>Intentionality</w:t>
      </w:r>
      <w:r w:rsidRPr="006234C0">
        <w:rPr>
          <w:rFonts w:asciiTheme="minorHAnsi" w:hAnsiTheme="minorHAnsi" w:cstheme="minorHAnsi"/>
          <w:lang w:val="en-US"/>
        </w:rPr>
        <w:t>. Cambridge: Cambridge University Press.</w:t>
      </w:r>
    </w:p>
    <w:p w:rsidR="00702C96" w:rsidRPr="006234C0" w:rsidRDefault="00702C96" w:rsidP="006234C0">
      <w:pPr>
        <w:pStyle w:val="Default"/>
        <w:jc w:val="both"/>
        <w:rPr>
          <w:rFonts w:asciiTheme="minorHAnsi" w:hAnsiTheme="minorHAnsi" w:cstheme="minorHAnsi"/>
          <w:lang w:val="en-US"/>
        </w:rPr>
      </w:pPr>
      <w:proofErr w:type="spellStart"/>
      <w:r w:rsidRPr="006234C0">
        <w:rPr>
          <w:rFonts w:asciiTheme="minorHAnsi" w:hAnsiTheme="minorHAnsi" w:cstheme="minorHAnsi"/>
          <w:lang w:val="en-US"/>
        </w:rPr>
        <w:t>Textor</w:t>
      </w:r>
      <w:proofErr w:type="spellEnd"/>
      <w:r w:rsidRPr="006234C0">
        <w:rPr>
          <w:rFonts w:asciiTheme="minorHAnsi" w:hAnsiTheme="minorHAnsi" w:cstheme="minorHAnsi"/>
          <w:lang w:val="en-US"/>
        </w:rPr>
        <w:t>, M. (201</w:t>
      </w:r>
      <w:r w:rsidR="006234C0" w:rsidRPr="006234C0">
        <w:rPr>
          <w:rFonts w:asciiTheme="minorHAnsi" w:hAnsiTheme="minorHAnsi" w:cstheme="minorHAnsi"/>
          <w:lang w:val="en-US"/>
        </w:rPr>
        <w:t>7</w:t>
      </w:r>
      <w:r w:rsidRPr="006234C0">
        <w:rPr>
          <w:rFonts w:asciiTheme="minorHAnsi" w:hAnsiTheme="minorHAnsi" w:cstheme="minorHAnsi"/>
          <w:lang w:val="en-US"/>
        </w:rPr>
        <w:t xml:space="preserve">). </w:t>
      </w:r>
      <w:r w:rsidRPr="006234C0">
        <w:rPr>
          <w:rFonts w:asciiTheme="minorHAnsi" w:hAnsiTheme="minorHAnsi" w:cstheme="minorHAnsi"/>
          <w:i/>
          <w:lang w:val="en-US"/>
        </w:rPr>
        <w:t>Brentano’s Min</w:t>
      </w:r>
      <w:r w:rsidR="008E577B" w:rsidRPr="006234C0">
        <w:rPr>
          <w:rFonts w:asciiTheme="minorHAnsi" w:hAnsiTheme="minorHAnsi" w:cstheme="minorHAnsi"/>
          <w:i/>
          <w:lang w:val="en-US"/>
        </w:rPr>
        <w:t>d</w:t>
      </w:r>
      <w:r w:rsidR="008E577B" w:rsidRPr="006234C0">
        <w:rPr>
          <w:rFonts w:asciiTheme="minorHAnsi" w:hAnsiTheme="minorHAnsi" w:cstheme="minorHAnsi"/>
          <w:lang w:val="en-US"/>
        </w:rPr>
        <w:t>. Oxford: Oxford University Press</w:t>
      </w:r>
      <w:r w:rsidR="008E577B" w:rsidRPr="006234C0">
        <w:rPr>
          <w:rFonts w:asciiTheme="minorHAnsi" w:hAnsiTheme="minorHAnsi" w:cstheme="minorHAnsi"/>
          <w:lang w:val="en-GB"/>
        </w:rPr>
        <w:t>.</w:t>
      </w:r>
    </w:p>
    <w:p w:rsidR="00A15767" w:rsidRDefault="00A15767" w:rsidP="006234C0">
      <w:pPr>
        <w:spacing w:after="0" w:line="240" w:lineRule="auto"/>
        <w:jc w:val="both"/>
        <w:rPr>
          <w:rFonts w:cstheme="minorHAnsi"/>
          <w:sz w:val="24"/>
          <w:szCs w:val="24"/>
          <w:lang w:val="en-GB"/>
        </w:rPr>
      </w:pPr>
      <w:r w:rsidRPr="006234C0">
        <w:rPr>
          <w:rFonts w:cstheme="minorHAnsi"/>
          <w:sz w:val="24"/>
          <w:szCs w:val="24"/>
          <w:lang w:val="en-GB"/>
        </w:rPr>
        <w:t xml:space="preserve">Thomasson, A.L. (1999). </w:t>
      </w:r>
      <w:r w:rsidRPr="006234C0">
        <w:rPr>
          <w:rFonts w:cstheme="minorHAnsi"/>
          <w:i/>
          <w:sz w:val="24"/>
          <w:szCs w:val="24"/>
          <w:lang w:val="en-GB"/>
        </w:rPr>
        <w:t>Fiction and Metaphysics</w:t>
      </w:r>
      <w:r w:rsidRPr="006234C0">
        <w:rPr>
          <w:rFonts w:cstheme="minorHAnsi"/>
          <w:sz w:val="24"/>
          <w:szCs w:val="24"/>
          <w:lang w:val="en-GB"/>
        </w:rPr>
        <w:t>. Cambridge: Cambridge University Press.</w:t>
      </w:r>
    </w:p>
    <w:p w:rsidR="00AE30AA" w:rsidRPr="0067660B" w:rsidRDefault="00AE30AA" w:rsidP="0067660B">
      <w:pPr>
        <w:spacing w:after="0" w:line="240" w:lineRule="auto"/>
        <w:jc w:val="both"/>
        <w:rPr>
          <w:rFonts w:cstheme="minorHAnsi"/>
          <w:bCs/>
          <w:sz w:val="24"/>
          <w:szCs w:val="24"/>
        </w:rPr>
      </w:pPr>
      <w:r w:rsidRPr="0067660B">
        <w:rPr>
          <w:rFonts w:cstheme="minorHAnsi"/>
          <w:sz w:val="24"/>
          <w:szCs w:val="24"/>
        </w:rPr>
        <w:t xml:space="preserve">Twardowski, K. (1977). </w:t>
      </w:r>
      <w:r w:rsidRPr="0067660B">
        <w:rPr>
          <w:rFonts w:cstheme="minorHAnsi"/>
          <w:bCs/>
          <w:i/>
          <w:sz w:val="24"/>
          <w:szCs w:val="24"/>
        </w:rPr>
        <w:t>On the Content and Object of Presentations</w:t>
      </w:r>
      <w:r w:rsidRPr="0067660B">
        <w:rPr>
          <w:rFonts w:cstheme="minorHAnsi"/>
          <w:bCs/>
          <w:sz w:val="24"/>
          <w:szCs w:val="24"/>
        </w:rPr>
        <w:t>.</w:t>
      </w:r>
      <w:r w:rsidRPr="0067660B">
        <w:rPr>
          <w:rFonts w:cstheme="minorHAnsi"/>
          <w:sz w:val="24"/>
          <w:szCs w:val="24"/>
        </w:rPr>
        <w:t xml:space="preserve"> </w:t>
      </w:r>
      <w:r w:rsidRPr="0067660B">
        <w:rPr>
          <w:rFonts w:cstheme="minorHAnsi"/>
          <w:bCs/>
          <w:sz w:val="24"/>
          <w:szCs w:val="24"/>
        </w:rPr>
        <w:t xml:space="preserve">The Hague: </w:t>
      </w:r>
      <w:proofErr w:type="spellStart"/>
      <w:r w:rsidRPr="0067660B">
        <w:rPr>
          <w:rFonts w:cstheme="minorHAnsi"/>
          <w:bCs/>
          <w:sz w:val="24"/>
          <w:szCs w:val="24"/>
        </w:rPr>
        <w:t>Nijhoff</w:t>
      </w:r>
      <w:proofErr w:type="spellEnd"/>
      <w:r w:rsidRPr="0067660B">
        <w:rPr>
          <w:rFonts w:cstheme="minorHAnsi"/>
          <w:bCs/>
          <w:sz w:val="24"/>
          <w:szCs w:val="24"/>
        </w:rPr>
        <w:t>.</w:t>
      </w:r>
    </w:p>
    <w:p w:rsidR="0067660B" w:rsidRPr="0067660B" w:rsidRDefault="0067660B" w:rsidP="0067660B">
      <w:pPr>
        <w:autoSpaceDE w:val="0"/>
        <w:autoSpaceDN w:val="0"/>
        <w:adjustRightInd w:val="0"/>
        <w:spacing w:after="0" w:line="240" w:lineRule="auto"/>
        <w:jc w:val="both"/>
        <w:rPr>
          <w:sz w:val="24"/>
          <w:szCs w:val="24"/>
        </w:rPr>
      </w:pPr>
      <w:r w:rsidRPr="0067660B">
        <w:rPr>
          <w:sz w:val="24"/>
          <w:szCs w:val="24"/>
        </w:rPr>
        <w:t>Van Inwagen, P. (1979)</w:t>
      </w:r>
      <w:r>
        <w:rPr>
          <w:sz w:val="24"/>
          <w:szCs w:val="24"/>
        </w:rPr>
        <w:t>.</w:t>
      </w:r>
      <w:r w:rsidRPr="0067660B">
        <w:rPr>
          <w:sz w:val="24"/>
          <w:szCs w:val="24"/>
        </w:rPr>
        <w:t xml:space="preserve"> “Creatures of Fiction”</w:t>
      </w:r>
      <w:r>
        <w:rPr>
          <w:sz w:val="24"/>
          <w:szCs w:val="24"/>
        </w:rPr>
        <w:t>.</w:t>
      </w:r>
      <w:r w:rsidRPr="0067660B">
        <w:rPr>
          <w:sz w:val="24"/>
          <w:szCs w:val="24"/>
        </w:rPr>
        <w:t xml:space="preserve"> </w:t>
      </w:r>
      <w:r w:rsidRPr="0067660B">
        <w:rPr>
          <w:i/>
          <w:sz w:val="24"/>
          <w:szCs w:val="24"/>
        </w:rPr>
        <w:t xml:space="preserve">American </w:t>
      </w:r>
      <w:smartTag w:uri="urn:schemas-microsoft-com:office:smarttags" w:element="PersonName">
        <w:r w:rsidRPr="0067660B">
          <w:rPr>
            <w:i/>
            <w:sz w:val="24"/>
            <w:szCs w:val="24"/>
          </w:rPr>
          <w:t>Philosophical Quarterly</w:t>
        </w:r>
      </w:smartTag>
      <w:r w:rsidRPr="0067660B">
        <w:rPr>
          <w:sz w:val="24"/>
          <w:szCs w:val="24"/>
        </w:rPr>
        <w:t xml:space="preserve"> 14</w:t>
      </w:r>
      <w:r>
        <w:rPr>
          <w:sz w:val="24"/>
          <w:szCs w:val="24"/>
        </w:rPr>
        <w:t>:</w:t>
      </w:r>
      <w:r w:rsidRPr="0067660B">
        <w:rPr>
          <w:sz w:val="24"/>
          <w:szCs w:val="24"/>
        </w:rPr>
        <w:t xml:space="preserve"> 299-308.</w:t>
      </w:r>
    </w:p>
    <w:p w:rsidR="00A15767" w:rsidRPr="006234C0" w:rsidRDefault="00A15767" w:rsidP="006234C0">
      <w:pPr>
        <w:spacing w:after="0" w:line="240" w:lineRule="auto"/>
        <w:jc w:val="both"/>
        <w:rPr>
          <w:rFonts w:cstheme="minorHAnsi"/>
          <w:sz w:val="24"/>
          <w:szCs w:val="24"/>
          <w:lang w:val="en-GB"/>
        </w:rPr>
      </w:pPr>
      <w:r w:rsidRPr="006234C0">
        <w:rPr>
          <w:rFonts w:cstheme="minorHAnsi"/>
          <w:sz w:val="24"/>
          <w:szCs w:val="24"/>
          <w:lang w:val="en-GB"/>
        </w:rPr>
        <w:t xml:space="preserve">Voltolini, A. (2006). </w:t>
      </w:r>
      <w:r w:rsidRPr="006234C0">
        <w:rPr>
          <w:rFonts w:cstheme="minorHAnsi"/>
          <w:i/>
          <w:sz w:val="24"/>
          <w:szCs w:val="24"/>
          <w:lang w:val="en-GB"/>
        </w:rPr>
        <w:t xml:space="preserve">How </w:t>
      </w:r>
      <w:proofErr w:type="spellStart"/>
      <w:r w:rsidRPr="006234C0">
        <w:rPr>
          <w:rFonts w:cstheme="minorHAnsi"/>
          <w:i/>
          <w:sz w:val="24"/>
          <w:szCs w:val="24"/>
          <w:lang w:val="en-GB"/>
        </w:rPr>
        <w:t>Ficta</w:t>
      </w:r>
      <w:proofErr w:type="spellEnd"/>
      <w:r w:rsidRPr="006234C0">
        <w:rPr>
          <w:rFonts w:cstheme="minorHAnsi"/>
          <w:i/>
          <w:sz w:val="24"/>
          <w:szCs w:val="24"/>
          <w:lang w:val="en-GB"/>
        </w:rPr>
        <w:t xml:space="preserve"> Follow Fiction</w:t>
      </w:r>
      <w:r w:rsidRPr="006234C0">
        <w:rPr>
          <w:rFonts w:cstheme="minorHAnsi"/>
          <w:sz w:val="24"/>
          <w:szCs w:val="24"/>
          <w:lang w:val="en-GB"/>
        </w:rPr>
        <w:t>. Dordrecht: Springer.</w:t>
      </w:r>
    </w:p>
    <w:p w:rsidR="00A15767" w:rsidRPr="006234C0" w:rsidRDefault="00A15767" w:rsidP="006234C0">
      <w:pPr>
        <w:spacing w:after="0" w:line="240" w:lineRule="auto"/>
        <w:jc w:val="both"/>
        <w:rPr>
          <w:rFonts w:cstheme="minorHAnsi"/>
          <w:sz w:val="24"/>
          <w:szCs w:val="24"/>
          <w:lang w:val="en-GB"/>
        </w:rPr>
      </w:pPr>
      <w:r w:rsidRPr="006234C0">
        <w:rPr>
          <w:rFonts w:cstheme="minorHAnsi"/>
          <w:sz w:val="24"/>
          <w:szCs w:val="24"/>
          <w:lang w:val="en-GB"/>
        </w:rPr>
        <w:lastRenderedPageBreak/>
        <w:t xml:space="preserve">Voltolini, A. (2007). </w:t>
      </w:r>
      <w:r w:rsidR="00F317FA">
        <w:rPr>
          <w:rFonts w:cstheme="minorHAnsi"/>
          <w:sz w:val="24"/>
          <w:szCs w:val="24"/>
          <w:lang w:val="en-GB"/>
        </w:rPr>
        <w:t>“</w:t>
      </w:r>
      <w:r w:rsidRPr="006234C0">
        <w:rPr>
          <w:rFonts w:cstheme="minorHAnsi"/>
          <w:sz w:val="24"/>
          <w:szCs w:val="24"/>
          <w:lang w:val="en-GB"/>
        </w:rPr>
        <w:t xml:space="preserve">How to Allow for </w:t>
      </w:r>
      <w:proofErr w:type="spellStart"/>
      <w:r w:rsidRPr="006234C0">
        <w:rPr>
          <w:rFonts w:cstheme="minorHAnsi"/>
          <w:i/>
          <w:sz w:val="24"/>
          <w:szCs w:val="24"/>
          <w:lang w:val="en-GB"/>
        </w:rPr>
        <w:t>Intentionalia</w:t>
      </w:r>
      <w:proofErr w:type="spellEnd"/>
      <w:r w:rsidRPr="006234C0">
        <w:rPr>
          <w:rFonts w:cstheme="minorHAnsi"/>
          <w:sz w:val="24"/>
          <w:szCs w:val="24"/>
          <w:lang w:val="en-GB"/>
        </w:rPr>
        <w:t xml:space="preserve"> in the Jungle</w:t>
      </w:r>
      <w:r w:rsidR="00F317FA">
        <w:rPr>
          <w:rFonts w:cstheme="minorHAnsi"/>
          <w:sz w:val="24"/>
          <w:szCs w:val="24"/>
          <w:lang w:val="en-GB"/>
        </w:rPr>
        <w:t>”</w:t>
      </w:r>
      <w:r w:rsidRPr="006234C0">
        <w:rPr>
          <w:rFonts w:cstheme="minorHAnsi"/>
          <w:sz w:val="24"/>
          <w:szCs w:val="24"/>
          <w:lang w:val="en-GB"/>
        </w:rPr>
        <w:t xml:space="preserve">. </w:t>
      </w:r>
      <w:r w:rsidRPr="006234C0">
        <w:rPr>
          <w:rFonts w:cstheme="minorHAnsi"/>
          <w:i/>
          <w:sz w:val="24"/>
          <w:szCs w:val="24"/>
          <w:lang w:val="en-GB"/>
        </w:rPr>
        <w:t>Russell</w:t>
      </w:r>
      <w:r w:rsidRPr="006234C0">
        <w:rPr>
          <w:rFonts w:cstheme="minorHAnsi"/>
          <w:sz w:val="24"/>
          <w:szCs w:val="24"/>
          <w:lang w:val="en-GB"/>
        </w:rPr>
        <w:t xml:space="preserve"> 27: 86-105.</w:t>
      </w:r>
    </w:p>
    <w:p w:rsidR="00A15767" w:rsidRPr="006234C0" w:rsidRDefault="00A15767" w:rsidP="006234C0">
      <w:pPr>
        <w:autoSpaceDE w:val="0"/>
        <w:autoSpaceDN w:val="0"/>
        <w:adjustRightInd w:val="0"/>
        <w:spacing w:after="0" w:line="240" w:lineRule="auto"/>
        <w:jc w:val="both"/>
        <w:rPr>
          <w:rFonts w:cstheme="minorHAnsi"/>
          <w:sz w:val="24"/>
          <w:szCs w:val="24"/>
        </w:rPr>
      </w:pPr>
      <w:r w:rsidRPr="006234C0">
        <w:rPr>
          <w:rFonts w:cstheme="minorHAnsi"/>
          <w:sz w:val="24"/>
          <w:szCs w:val="24"/>
          <w:lang w:val="en-GB"/>
        </w:rPr>
        <w:t xml:space="preserve">Voltolini, A. (2013). </w:t>
      </w:r>
      <w:r w:rsidR="00F317FA">
        <w:rPr>
          <w:rFonts w:cstheme="minorHAnsi"/>
          <w:sz w:val="24"/>
          <w:szCs w:val="24"/>
          <w:lang w:val="en-GB"/>
        </w:rPr>
        <w:t>“</w:t>
      </w:r>
      <w:r w:rsidRPr="006234C0">
        <w:rPr>
          <w:rFonts w:cstheme="minorHAnsi"/>
          <w:bCs/>
          <w:sz w:val="24"/>
          <w:szCs w:val="24"/>
        </w:rPr>
        <w:t xml:space="preserve">There are </w:t>
      </w:r>
      <w:proofErr w:type="spellStart"/>
      <w:r w:rsidRPr="006234C0">
        <w:rPr>
          <w:rFonts w:cstheme="minorHAnsi"/>
          <w:bCs/>
          <w:i/>
          <w:sz w:val="24"/>
          <w:szCs w:val="24"/>
        </w:rPr>
        <w:t>Intentionalia</w:t>
      </w:r>
      <w:proofErr w:type="spellEnd"/>
      <w:r w:rsidRPr="006234C0">
        <w:rPr>
          <w:rFonts w:cstheme="minorHAnsi"/>
          <w:bCs/>
          <w:sz w:val="24"/>
          <w:szCs w:val="24"/>
        </w:rPr>
        <w:t xml:space="preserve"> of Which it is True that Such Objects Do Not Exist</w:t>
      </w:r>
      <w:r w:rsidR="00F317FA">
        <w:rPr>
          <w:rFonts w:cstheme="minorHAnsi"/>
          <w:bCs/>
          <w:sz w:val="24"/>
          <w:szCs w:val="24"/>
        </w:rPr>
        <w:t>”</w:t>
      </w:r>
      <w:r w:rsidRPr="006234C0">
        <w:rPr>
          <w:rFonts w:cstheme="minorHAnsi"/>
          <w:bCs/>
          <w:sz w:val="24"/>
          <w:szCs w:val="24"/>
        </w:rPr>
        <w:t xml:space="preserve">. </w:t>
      </w:r>
      <w:r w:rsidRPr="006234C0">
        <w:rPr>
          <w:rFonts w:cstheme="minorHAnsi"/>
          <w:i/>
          <w:sz w:val="24"/>
          <w:szCs w:val="24"/>
        </w:rPr>
        <w:t>International Journal of Philosophical Studies</w:t>
      </w:r>
      <w:r w:rsidRPr="006234C0">
        <w:rPr>
          <w:rFonts w:cstheme="minorHAnsi"/>
          <w:sz w:val="24"/>
          <w:szCs w:val="24"/>
        </w:rPr>
        <w:t xml:space="preserve"> 21: 394-414.</w:t>
      </w:r>
    </w:p>
    <w:p w:rsidR="00B12181" w:rsidRPr="006234C0" w:rsidRDefault="00B12181" w:rsidP="006234C0">
      <w:pPr>
        <w:autoSpaceDE w:val="0"/>
        <w:autoSpaceDN w:val="0"/>
        <w:adjustRightInd w:val="0"/>
        <w:spacing w:after="0" w:line="240" w:lineRule="auto"/>
        <w:jc w:val="both"/>
        <w:rPr>
          <w:rFonts w:cstheme="minorHAnsi"/>
          <w:sz w:val="24"/>
          <w:szCs w:val="24"/>
        </w:rPr>
      </w:pPr>
      <w:r w:rsidRPr="006234C0">
        <w:rPr>
          <w:rFonts w:cstheme="minorHAnsi"/>
          <w:sz w:val="24"/>
          <w:szCs w:val="24"/>
        </w:rPr>
        <w:t xml:space="preserve">Voltolini, A. (2016). “Tim Crane, </w:t>
      </w:r>
      <w:r w:rsidRPr="006234C0">
        <w:rPr>
          <w:rFonts w:cstheme="minorHAnsi"/>
          <w:i/>
          <w:sz w:val="24"/>
          <w:szCs w:val="24"/>
        </w:rPr>
        <w:t>The Objects of Thought</w:t>
      </w:r>
      <w:r w:rsidRPr="006234C0">
        <w:rPr>
          <w:rFonts w:cstheme="minorHAnsi"/>
          <w:sz w:val="24"/>
          <w:szCs w:val="24"/>
        </w:rPr>
        <w:t>”</w:t>
      </w:r>
      <w:r w:rsidR="00F317FA">
        <w:rPr>
          <w:rFonts w:cstheme="minorHAnsi"/>
          <w:sz w:val="24"/>
          <w:szCs w:val="24"/>
        </w:rPr>
        <w:t>.</w:t>
      </w:r>
      <w:r w:rsidRPr="006234C0">
        <w:rPr>
          <w:rFonts w:cstheme="minorHAnsi"/>
          <w:sz w:val="24"/>
          <w:szCs w:val="24"/>
        </w:rPr>
        <w:t xml:space="preserve"> </w:t>
      </w:r>
      <w:proofErr w:type="spellStart"/>
      <w:r w:rsidRPr="006234C0">
        <w:rPr>
          <w:rFonts w:cstheme="minorHAnsi"/>
          <w:i/>
          <w:sz w:val="24"/>
          <w:szCs w:val="24"/>
        </w:rPr>
        <w:t>Dialectica</w:t>
      </w:r>
      <w:proofErr w:type="spellEnd"/>
      <w:r w:rsidRPr="006234C0">
        <w:rPr>
          <w:rFonts w:cstheme="minorHAnsi"/>
          <w:sz w:val="24"/>
          <w:szCs w:val="24"/>
        </w:rPr>
        <w:t xml:space="preserve"> 70: 245-252.</w:t>
      </w:r>
    </w:p>
    <w:p w:rsidR="00B12181" w:rsidRDefault="00B12181" w:rsidP="006234C0">
      <w:pPr>
        <w:autoSpaceDE w:val="0"/>
        <w:autoSpaceDN w:val="0"/>
        <w:adjustRightInd w:val="0"/>
        <w:spacing w:after="0" w:line="240" w:lineRule="auto"/>
        <w:jc w:val="both"/>
        <w:rPr>
          <w:rFonts w:cstheme="minorHAnsi"/>
          <w:iCs/>
          <w:sz w:val="24"/>
          <w:szCs w:val="24"/>
        </w:rPr>
      </w:pPr>
      <w:r w:rsidRPr="006234C0">
        <w:rPr>
          <w:rFonts w:cstheme="minorHAnsi"/>
          <w:sz w:val="24"/>
          <w:szCs w:val="24"/>
        </w:rPr>
        <w:t xml:space="preserve">Voltolini, A. (2018). “Can One Refer to and Quantify over Nonexistent Intentional Objects (of Hallucination)?”. In P. </w:t>
      </w:r>
      <w:proofErr w:type="spellStart"/>
      <w:r w:rsidRPr="006234C0">
        <w:rPr>
          <w:rFonts w:cstheme="minorHAnsi"/>
          <w:sz w:val="24"/>
          <w:szCs w:val="24"/>
        </w:rPr>
        <w:t>Stalmaszczyk</w:t>
      </w:r>
      <w:proofErr w:type="spellEnd"/>
      <w:r w:rsidRPr="006234C0">
        <w:rPr>
          <w:rFonts w:cstheme="minorHAnsi"/>
          <w:sz w:val="24"/>
          <w:szCs w:val="24"/>
        </w:rPr>
        <w:t xml:space="preserve"> (ed.), </w:t>
      </w:r>
      <w:r w:rsidR="00F317FA" w:rsidRPr="00F317FA">
        <w:rPr>
          <w:rFonts w:cstheme="minorHAnsi"/>
          <w:i/>
          <w:iCs/>
          <w:sz w:val="24"/>
          <w:szCs w:val="24"/>
        </w:rPr>
        <w:t>Objects of Inquiry in Philosophy of Language and Linguistics</w:t>
      </w:r>
      <w:r w:rsidR="00F317FA">
        <w:rPr>
          <w:rFonts w:cstheme="minorHAnsi"/>
          <w:bCs/>
          <w:sz w:val="24"/>
          <w:szCs w:val="24"/>
        </w:rPr>
        <w:t xml:space="preserve">. </w:t>
      </w:r>
      <w:r w:rsidRPr="00F317FA">
        <w:rPr>
          <w:rFonts w:cstheme="minorHAnsi"/>
          <w:bCs/>
          <w:sz w:val="24"/>
          <w:szCs w:val="24"/>
        </w:rPr>
        <w:t xml:space="preserve">Bern: Peter Lang, </w:t>
      </w:r>
      <w:r w:rsidR="00F317FA" w:rsidRPr="00F317FA">
        <w:rPr>
          <w:rFonts w:cstheme="minorHAnsi"/>
          <w:iCs/>
          <w:sz w:val="24"/>
          <w:szCs w:val="24"/>
        </w:rPr>
        <w:t>97-115.</w:t>
      </w:r>
    </w:p>
    <w:p w:rsidR="00F317FA" w:rsidRPr="00626AE7" w:rsidRDefault="00F317FA" w:rsidP="00626AE7">
      <w:pPr>
        <w:spacing w:after="0" w:line="240" w:lineRule="auto"/>
        <w:jc w:val="both"/>
        <w:rPr>
          <w:sz w:val="24"/>
          <w:szCs w:val="24"/>
        </w:rPr>
      </w:pPr>
      <w:proofErr w:type="spellStart"/>
      <w:r w:rsidRPr="00626AE7">
        <w:rPr>
          <w:rFonts w:cstheme="minorHAnsi"/>
          <w:sz w:val="24"/>
          <w:szCs w:val="24"/>
        </w:rPr>
        <w:t>Yagisawa</w:t>
      </w:r>
      <w:proofErr w:type="spellEnd"/>
      <w:r w:rsidRPr="00626AE7">
        <w:rPr>
          <w:rFonts w:cstheme="minorHAnsi"/>
          <w:sz w:val="24"/>
          <w:szCs w:val="24"/>
        </w:rPr>
        <w:t>, T. (</w:t>
      </w:r>
      <w:r w:rsidR="00626AE7" w:rsidRPr="00626AE7">
        <w:rPr>
          <w:rFonts w:cstheme="minorHAnsi"/>
          <w:sz w:val="24"/>
          <w:szCs w:val="24"/>
        </w:rPr>
        <w:t>2009</w:t>
      </w:r>
      <w:r w:rsidRPr="00626AE7">
        <w:rPr>
          <w:rFonts w:cstheme="minorHAnsi"/>
          <w:sz w:val="24"/>
          <w:szCs w:val="24"/>
        </w:rPr>
        <w:t xml:space="preserve">). </w:t>
      </w:r>
      <w:r w:rsidR="00626AE7" w:rsidRPr="00626AE7">
        <w:rPr>
          <w:i/>
          <w:sz w:val="24"/>
          <w:szCs w:val="24"/>
        </w:rPr>
        <w:t>Worlds and Individuals, Possible and Otherwise</w:t>
      </w:r>
      <w:r w:rsidR="00626AE7" w:rsidRPr="00626AE7">
        <w:rPr>
          <w:sz w:val="24"/>
          <w:szCs w:val="24"/>
        </w:rPr>
        <w:t xml:space="preserve">. </w:t>
      </w:r>
      <w:r w:rsidRPr="00626AE7">
        <w:rPr>
          <w:rFonts w:cstheme="minorHAnsi"/>
          <w:sz w:val="24"/>
          <w:szCs w:val="24"/>
        </w:rPr>
        <w:t>Oxford: Oxford University Press.</w:t>
      </w:r>
    </w:p>
    <w:p w:rsidR="00A15767" w:rsidRPr="006234C0" w:rsidRDefault="00A15767" w:rsidP="006234C0">
      <w:pPr>
        <w:autoSpaceDE w:val="0"/>
        <w:autoSpaceDN w:val="0"/>
        <w:adjustRightInd w:val="0"/>
        <w:spacing w:after="0" w:line="240" w:lineRule="auto"/>
        <w:jc w:val="both"/>
        <w:rPr>
          <w:rFonts w:cstheme="minorHAnsi"/>
          <w:sz w:val="24"/>
          <w:szCs w:val="24"/>
        </w:rPr>
      </w:pPr>
      <w:r w:rsidRPr="006234C0">
        <w:rPr>
          <w:rFonts w:cstheme="minorHAnsi"/>
          <w:sz w:val="24"/>
          <w:szCs w:val="24"/>
        </w:rPr>
        <w:t xml:space="preserve">Wittgenstein, L. (1961). </w:t>
      </w:r>
      <w:proofErr w:type="spellStart"/>
      <w:r w:rsidRPr="006234C0">
        <w:rPr>
          <w:rFonts w:cstheme="minorHAnsi"/>
          <w:i/>
          <w:sz w:val="24"/>
          <w:szCs w:val="24"/>
        </w:rPr>
        <w:t>Tractatus</w:t>
      </w:r>
      <w:proofErr w:type="spellEnd"/>
      <w:r w:rsidRPr="006234C0">
        <w:rPr>
          <w:rFonts w:cstheme="minorHAnsi"/>
          <w:i/>
          <w:sz w:val="24"/>
          <w:szCs w:val="24"/>
        </w:rPr>
        <w:t xml:space="preserve"> Logico-</w:t>
      </w:r>
      <w:proofErr w:type="spellStart"/>
      <w:r w:rsidRPr="006234C0">
        <w:rPr>
          <w:rFonts w:cstheme="minorHAnsi"/>
          <w:i/>
          <w:sz w:val="24"/>
          <w:szCs w:val="24"/>
        </w:rPr>
        <w:t>Philosophicus</w:t>
      </w:r>
      <w:proofErr w:type="spellEnd"/>
      <w:r w:rsidRPr="006234C0">
        <w:rPr>
          <w:rFonts w:cstheme="minorHAnsi"/>
          <w:sz w:val="24"/>
          <w:szCs w:val="24"/>
        </w:rPr>
        <w:t>. London: Routledge and Kegan Paul.</w:t>
      </w:r>
    </w:p>
    <w:p w:rsidR="00C23CC1" w:rsidRPr="006234C0" w:rsidRDefault="00C23CC1" w:rsidP="006234C0">
      <w:pPr>
        <w:autoSpaceDE w:val="0"/>
        <w:autoSpaceDN w:val="0"/>
        <w:adjustRightInd w:val="0"/>
        <w:spacing w:after="0" w:line="240" w:lineRule="auto"/>
        <w:jc w:val="both"/>
        <w:rPr>
          <w:rFonts w:cstheme="minorHAnsi"/>
          <w:sz w:val="24"/>
          <w:szCs w:val="24"/>
        </w:rPr>
      </w:pPr>
      <w:proofErr w:type="spellStart"/>
      <w:r w:rsidRPr="006234C0">
        <w:rPr>
          <w:rFonts w:cstheme="minorHAnsi"/>
          <w:sz w:val="24"/>
          <w:szCs w:val="24"/>
        </w:rPr>
        <w:t>Woodling</w:t>
      </w:r>
      <w:proofErr w:type="spellEnd"/>
      <w:r w:rsidRPr="006234C0">
        <w:rPr>
          <w:rFonts w:cstheme="minorHAnsi"/>
          <w:sz w:val="24"/>
          <w:szCs w:val="24"/>
        </w:rPr>
        <w:t xml:space="preserve">, C. (2016a). </w:t>
      </w:r>
      <w:r w:rsidR="00F317FA">
        <w:rPr>
          <w:rFonts w:cstheme="minorHAnsi"/>
          <w:sz w:val="24"/>
          <w:szCs w:val="24"/>
        </w:rPr>
        <w:t>“</w:t>
      </w:r>
      <w:r w:rsidRPr="006234C0">
        <w:rPr>
          <w:rFonts w:cstheme="minorHAnsi"/>
          <w:bCs/>
          <w:sz w:val="24"/>
          <w:szCs w:val="24"/>
        </w:rPr>
        <w:t xml:space="preserve">The </w:t>
      </w:r>
      <w:r w:rsidR="00F317FA">
        <w:rPr>
          <w:rFonts w:cstheme="minorHAnsi"/>
          <w:bCs/>
          <w:sz w:val="24"/>
          <w:szCs w:val="24"/>
        </w:rPr>
        <w:t>I</w:t>
      </w:r>
      <w:r w:rsidRPr="006234C0">
        <w:rPr>
          <w:rFonts w:cstheme="minorHAnsi"/>
          <w:bCs/>
          <w:sz w:val="24"/>
          <w:szCs w:val="24"/>
        </w:rPr>
        <w:t xml:space="preserve">ndispensability and </w:t>
      </w:r>
      <w:r w:rsidR="002B6550">
        <w:rPr>
          <w:rFonts w:cstheme="minorHAnsi"/>
          <w:bCs/>
          <w:sz w:val="24"/>
          <w:szCs w:val="24"/>
        </w:rPr>
        <w:t>I</w:t>
      </w:r>
      <w:r w:rsidRPr="006234C0">
        <w:rPr>
          <w:rFonts w:cstheme="minorHAnsi"/>
          <w:bCs/>
          <w:sz w:val="24"/>
          <w:szCs w:val="24"/>
        </w:rPr>
        <w:t xml:space="preserve">rreducibility of </w:t>
      </w:r>
      <w:r w:rsidR="002B6550">
        <w:rPr>
          <w:rFonts w:cstheme="minorHAnsi"/>
          <w:bCs/>
          <w:sz w:val="24"/>
          <w:szCs w:val="24"/>
        </w:rPr>
        <w:t>I</w:t>
      </w:r>
      <w:r w:rsidRPr="006234C0">
        <w:rPr>
          <w:rFonts w:cstheme="minorHAnsi"/>
          <w:bCs/>
          <w:sz w:val="24"/>
          <w:szCs w:val="24"/>
        </w:rPr>
        <w:t xml:space="preserve">ntentional </w:t>
      </w:r>
      <w:r w:rsidR="002B6550">
        <w:rPr>
          <w:rFonts w:cstheme="minorHAnsi"/>
          <w:bCs/>
          <w:sz w:val="24"/>
          <w:szCs w:val="24"/>
        </w:rPr>
        <w:t>O</w:t>
      </w:r>
      <w:r w:rsidRPr="006234C0">
        <w:rPr>
          <w:rFonts w:cstheme="minorHAnsi"/>
          <w:bCs/>
          <w:sz w:val="24"/>
          <w:szCs w:val="24"/>
        </w:rPr>
        <w:t>bjects</w:t>
      </w:r>
      <w:r w:rsidR="002B6550">
        <w:rPr>
          <w:rFonts w:cstheme="minorHAnsi"/>
          <w:bCs/>
          <w:sz w:val="24"/>
          <w:szCs w:val="24"/>
        </w:rPr>
        <w:t>”</w:t>
      </w:r>
      <w:r w:rsidRPr="006234C0">
        <w:rPr>
          <w:rFonts w:cstheme="minorHAnsi"/>
          <w:bCs/>
          <w:sz w:val="24"/>
          <w:szCs w:val="24"/>
        </w:rPr>
        <w:t xml:space="preserve">. </w:t>
      </w:r>
      <w:r w:rsidRPr="006234C0">
        <w:rPr>
          <w:rFonts w:cstheme="minorHAnsi"/>
          <w:i/>
          <w:iCs/>
          <w:sz w:val="24"/>
          <w:szCs w:val="24"/>
        </w:rPr>
        <w:t xml:space="preserve">Journal of Philosophical Research </w:t>
      </w:r>
      <w:r w:rsidRPr="006234C0">
        <w:rPr>
          <w:rFonts w:cstheme="minorHAnsi"/>
          <w:iCs/>
          <w:sz w:val="24"/>
          <w:szCs w:val="24"/>
        </w:rPr>
        <w:t xml:space="preserve">41: </w:t>
      </w:r>
      <w:r w:rsidRPr="006234C0">
        <w:rPr>
          <w:rFonts w:cstheme="minorHAnsi"/>
          <w:sz w:val="24"/>
          <w:szCs w:val="24"/>
        </w:rPr>
        <w:t>543-558.</w:t>
      </w:r>
    </w:p>
    <w:p w:rsidR="00C23CC1" w:rsidRDefault="00C23CC1" w:rsidP="006234C0">
      <w:pPr>
        <w:autoSpaceDE w:val="0"/>
        <w:autoSpaceDN w:val="0"/>
        <w:adjustRightInd w:val="0"/>
        <w:spacing w:after="0" w:line="240" w:lineRule="auto"/>
        <w:jc w:val="both"/>
        <w:rPr>
          <w:rFonts w:cstheme="minorHAnsi"/>
          <w:sz w:val="24"/>
          <w:szCs w:val="24"/>
        </w:rPr>
      </w:pPr>
      <w:proofErr w:type="spellStart"/>
      <w:r w:rsidRPr="006234C0">
        <w:rPr>
          <w:rFonts w:cstheme="minorHAnsi"/>
          <w:sz w:val="24"/>
          <w:szCs w:val="24"/>
        </w:rPr>
        <w:t>Woodling</w:t>
      </w:r>
      <w:proofErr w:type="spellEnd"/>
      <w:r w:rsidRPr="006234C0">
        <w:rPr>
          <w:rFonts w:cstheme="minorHAnsi"/>
          <w:sz w:val="24"/>
          <w:szCs w:val="24"/>
        </w:rPr>
        <w:t xml:space="preserve">, C. (2016b). </w:t>
      </w:r>
      <w:r w:rsidR="002B6550">
        <w:rPr>
          <w:rFonts w:cstheme="minorHAnsi"/>
          <w:sz w:val="24"/>
          <w:szCs w:val="24"/>
        </w:rPr>
        <w:t>“</w:t>
      </w:r>
      <w:r w:rsidRPr="006234C0">
        <w:rPr>
          <w:rFonts w:cstheme="minorHAnsi"/>
          <w:sz w:val="24"/>
          <w:szCs w:val="24"/>
        </w:rPr>
        <w:t xml:space="preserve">The </w:t>
      </w:r>
      <w:r w:rsidR="002B6550">
        <w:rPr>
          <w:rFonts w:cstheme="minorHAnsi"/>
          <w:sz w:val="24"/>
          <w:szCs w:val="24"/>
        </w:rPr>
        <w:t>L</w:t>
      </w:r>
      <w:r w:rsidRPr="006234C0">
        <w:rPr>
          <w:rFonts w:cstheme="minorHAnsi"/>
          <w:sz w:val="24"/>
          <w:szCs w:val="24"/>
        </w:rPr>
        <w:t xml:space="preserve">imits of </w:t>
      </w:r>
      <w:proofErr w:type="spellStart"/>
      <w:r w:rsidR="002B6550">
        <w:rPr>
          <w:rFonts w:cstheme="minorHAnsi"/>
          <w:sz w:val="24"/>
          <w:szCs w:val="24"/>
        </w:rPr>
        <w:t>A</w:t>
      </w:r>
      <w:r w:rsidRPr="006234C0">
        <w:rPr>
          <w:rFonts w:cstheme="minorHAnsi"/>
          <w:sz w:val="24"/>
          <w:szCs w:val="24"/>
        </w:rPr>
        <w:t>dverbialism</w:t>
      </w:r>
      <w:proofErr w:type="spellEnd"/>
      <w:r w:rsidRPr="006234C0">
        <w:rPr>
          <w:rFonts w:cstheme="minorHAnsi"/>
          <w:sz w:val="24"/>
          <w:szCs w:val="24"/>
        </w:rPr>
        <w:t xml:space="preserve"> about </w:t>
      </w:r>
      <w:r w:rsidR="002B6550">
        <w:rPr>
          <w:rFonts w:cstheme="minorHAnsi"/>
          <w:sz w:val="24"/>
          <w:szCs w:val="24"/>
        </w:rPr>
        <w:t>I</w:t>
      </w:r>
      <w:r w:rsidRPr="006234C0">
        <w:rPr>
          <w:rFonts w:cstheme="minorHAnsi"/>
          <w:sz w:val="24"/>
          <w:szCs w:val="24"/>
        </w:rPr>
        <w:t>ntentionality</w:t>
      </w:r>
      <w:r w:rsidR="002B6550">
        <w:rPr>
          <w:rFonts w:cstheme="minorHAnsi"/>
          <w:sz w:val="24"/>
          <w:szCs w:val="24"/>
        </w:rPr>
        <w:t>”</w:t>
      </w:r>
      <w:r w:rsidRPr="006234C0">
        <w:rPr>
          <w:rFonts w:cstheme="minorHAnsi"/>
          <w:sz w:val="24"/>
          <w:szCs w:val="24"/>
        </w:rPr>
        <w:t xml:space="preserve">. </w:t>
      </w:r>
      <w:r w:rsidRPr="006234C0">
        <w:rPr>
          <w:rFonts w:cstheme="minorHAnsi"/>
          <w:i/>
          <w:sz w:val="24"/>
          <w:szCs w:val="24"/>
        </w:rPr>
        <w:t>Inquiry</w:t>
      </w:r>
      <w:r w:rsidRPr="006234C0">
        <w:rPr>
          <w:rFonts w:cstheme="minorHAnsi"/>
          <w:sz w:val="24"/>
          <w:szCs w:val="24"/>
        </w:rPr>
        <w:t xml:space="preserve"> 59: 488-512.</w:t>
      </w:r>
    </w:p>
    <w:p w:rsidR="0067660B" w:rsidRPr="0067660B" w:rsidRDefault="0067660B" w:rsidP="0067660B">
      <w:pPr>
        <w:jc w:val="both"/>
        <w:rPr>
          <w:sz w:val="24"/>
          <w:szCs w:val="24"/>
          <w:lang w:val="en-GB"/>
        </w:rPr>
      </w:pPr>
      <w:proofErr w:type="spellStart"/>
      <w:r w:rsidRPr="0067660B">
        <w:rPr>
          <w:sz w:val="24"/>
          <w:szCs w:val="24"/>
          <w:lang w:val="en-GB"/>
        </w:rPr>
        <w:t>Zalta</w:t>
      </w:r>
      <w:proofErr w:type="spellEnd"/>
      <w:r w:rsidRPr="0067660B">
        <w:rPr>
          <w:sz w:val="24"/>
          <w:szCs w:val="24"/>
          <w:lang w:val="en-GB"/>
        </w:rPr>
        <w:t xml:space="preserve">, E.N. (1983), </w:t>
      </w:r>
      <w:r w:rsidRPr="0067660B">
        <w:rPr>
          <w:i/>
          <w:sz w:val="24"/>
          <w:szCs w:val="24"/>
          <w:lang w:val="en-GB"/>
        </w:rPr>
        <w:t>Abstract Objects</w:t>
      </w:r>
      <w:r w:rsidRPr="0067660B">
        <w:rPr>
          <w:sz w:val="24"/>
          <w:szCs w:val="24"/>
          <w:lang w:val="en-GB"/>
        </w:rPr>
        <w:t xml:space="preserve">. Dordrecht: </w:t>
      </w:r>
      <w:proofErr w:type="spellStart"/>
      <w:r w:rsidRPr="0067660B">
        <w:rPr>
          <w:sz w:val="24"/>
          <w:szCs w:val="24"/>
          <w:lang w:val="en-GB"/>
        </w:rPr>
        <w:t>Reidel</w:t>
      </w:r>
      <w:proofErr w:type="spellEnd"/>
      <w:r w:rsidRPr="0067660B">
        <w:rPr>
          <w:sz w:val="24"/>
          <w:szCs w:val="24"/>
          <w:lang w:val="en-GB"/>
        </w:rPr>
        <w:t xml:space="preserve">. </w:t>
      </w:r>
    </w:p>
    <w:sectPr w:rsidR="0067660B" w:rsidRPr="0067660B" w:rsidSect="004F0563">
      <w:headerReference w:type="default" r:id="rId7"/>
      <w:pgSz w:w="11906" w:h="16838"/>
      <w:pgMar w:top="2268" w:right="1701"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3748" w:rsidRDefault="00243748" w:rsidP="00213F97">
      <w:pPr>
        <w:spacing w:after="0" w:line="240" w:lineRule="auto"/>
      </w:pPr>
      <w:r>
        <w:separator/>
      </w:r>
    </w:p>
  </w:endnote>
  <w:endnote w:type="continuationSeparator" w:id="0">
    <w:p w:rsidR="00243748" w:rsidRDefault="00243748" w:rsidP="00213F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de">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inionPro-Regular+20">
    <w:altName w:val="Yu Gothic"/>
    <w:panose1 w:val="00000000000000000000"/>
    <w:charset w:val="80"/>
    <w:family w:val="swiss"/>
    <w:notTrueType/>
    <w:pitch w:val="default"/>
    <w:sig w:usb0="00000003"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3748" w:rsidRDefault="00243748" w:rsidP="00213F97">
      <w:pPr>
        <w:spacing w:after="0" w:line="240" w:lineRule="auto"/>
      </w:pPr>
      <w:r>
        <w:separator/>
      </w:r>
    </w:p>
  </w:footnote>
  <w:footnote w:type="continuationSeparator" w:id="0">
    <w:p w:rsidR="00243748" w:rsidRDefault="00243748" w:rsidP="00213F97">
      <w:pPr>
        <w:spacing w:after="0" w:line="240" w:lineRule="auto"/>
      </w:pPr>
      <w:r>
        <w:continuationSeparator/>
      </w:r>
    </w:p>
  </w:footnote>
  <w:footnote w:id="1">
    <w:p w:rsidR="004D71DB" w:rsidRPr="009C7548" w:rsidRDefault="004D71DB" w:rsidP="009C7548">
      <w:pPr>
        <w:pStyle w:val="Testonotaapidipagina"/>
        <w:jc w:val="both"/>
      </w:pPr>
      <w:r>
        <w:rPr>
          <w:rStyle w:val="Rimandonotaapidipagina"/>
        </w:rPr>
        <w:footnoteRef/>
      </w:r>
      <w:r>
        <w:t xml:space="preserve"> </w:t>
      </w:r>
      <w:r w:rsidR="009C7548" w:rsidRPr="009C7548">
        <w:t xml:space="preserve">In </w:t>
      </w:r>
      <w:r w:rsidR="009C7548">
        <w:t>actual</w:t>
      </w:r>
      <w:r w:rsidR="009C7548" w:rsidRPr="009C7548">
        <w:t xml:space="preserve"> fact, </w:t>
      </w:r>
      <w:r w:rsidR="009C7548">
        <w:t xml:space="preserve">at a </w:t>
      </w:r>
      <w:r w:rsidR="009C7548" w:rsidRPr="009C7548">
        <w:rPr>
          <w:i/>
        </w:rPr>
        <w:t>metaphysical</w:t>
      </w:r>
      <w:r w:rsidR="009C7548">
        <w:t xml:space="preserve"> level Sainsbury (2018:21) draws a distinction between </w:t>
      </w:r>
      <w:r w:rsidR="009C7548" w:rsidRPr="009C7548">
        <w:rPr>
          <w:i/>
        </w:rPr>
        <w:t>reference*</w:t>
      </w:r>
      <w:r w:rsidR="009C7548">
        <w:t xml:space="preserve">, which is a relation </w:t>
      </w:r>
      <w:r w:rsidR="00CB5698">
        <w:t xml:space="preserve">actually </w:t>
      </w:r>
      <w:r w:rsidR="009C7548">
        <w:t xml:space="preserve">holding between referential expressions and existent </w:t>
      </w:r>
      <w:proofErr w:type="spellStart"/>
      <w:r w:rsidR="009C7548" w:rsidRPr="009C7548">
        <w:rPr>
          <w:i/>
        </w:rPr>
        <w:t>intentionalia</w:t>
      </w:r>
      <w:proofErr w:type="spellEnd"/>
      <w:r w:rsidR="009C7548">
        <w:t xml:space="preserve"> (which mirrors a similar relation of </w:t>
      </w:r>
      <w:r w:rsidR="009C7548" w:rsidRPr="009C7548">
        <w:rPr>
          <w:i/>
        </w:rPr>
        <w:t>representation*</w:t>
      </w:r>
      <w:r w:rsidR="009C7548">
        <w:t xml:space="preserve"> </w:t>
      </w:r>
      <w:r w:rsidR="00CB5698">
        <w:t xml:space="preserve">actually </w:t>
      </w:r>
      <w:r w:rsidR="009C7548">
        <w:t xml:space="preserve">holding between the corresponding thoughts and the same </w:t>
      </w:r>
      <w:proofErr w:type="spellStart"/>
      <w:r w:rsidR="009C7548" w:rsidRPr="009C7548">
        <w:rPr>
          <w:i/>
        </w:rPr>
        <w:t>intentionalia</w:t>
      </w:r>
      <w:proofErr w:type="spellEnd"/>
      <w:r w:rsidR="009C7548">
        <w:t xml:space="preserve">) and </w:t>
      </w:r>
      <w:r w:rsidR="009C7548" w:rsidRPr="009C7548">
        <w:rPr>
          <w:i/>
        </w:rPr>
        <w:t>reference</w:t>
      </w:r>
      <w:r w:rsidR="009C7548">
        <w:t xml:space="preserve">, which is a relation actually holding between referential expressions and concepts (which mirrors a similar mental relation </w:t>
      </w:r>
      <w:r w:rsidR="00CB5698">
        <w:t xml:space="preserve">actually </w:t>
      </w:r>
      <w:r w:rsidR="009C7548">
        <w:t>holding between the corresponding thoughts and the same concepts</w:t>
      </w:r>
      <w:r w:rsidR="00CB5698">
        <w:t xml:space="preserve">; the natural word for this relation would be “aboutness”, if Sainsbury did not want to use this word in order only to mean the </w:t>
      </w:r>
      <w:r w:rsidR="00CB5698" w:rsidRPr="00CB5698">
        <w:rPr>
          <w:i/>
        </w:rPr>
        <w:t>phenomenological</w:t>
      </w:r>
      <w:r w:rsidR="00CB5698">
        <w:t xml:space="preserve"> relation </w:t>
      </w:r>
      <w:r w:rsidR="00BF277E">
        <w:t xml:space="preserve">holding </w:t>
      </w:r>
      <w:r w:rsidR="00CB5698">
        <w:t xml:space="preserve">between thoughts and </w:t>
      </w:r>
      <w:proofErr w:type="spellStart"/>
      <w:r w:rsidR="00CB5698" w:rsidRPr="00CB5698">
        <w:rPr>
          <w:i/>
        </w:rPr>
        <w:t>intentionalia</w:t>
      </w:r>
      <w:proofErr w:type="spellEnd"/>
      <w:r w:rsidR="00CB5698">
        <w:t xml:space="preserve"> in general, see the next Section</w:t>
      </w:r>
      <w:r w:rsidR="009C7548">
        <w:t>)</w:t>
      </w:r>
      <w:r w:rsidR="00365DC2">
        <w:t xml:space="preserve">. So, in order for the argument to go through, “refer” should be replaced by “refer*”, in order to claim that referential expressions allegedly standing for non-existent </w:t>
      </w:r>
      <w:proofErr w:type="spellStart"/>
      <w:r w:rsidR="00365DC2" w:rsidRPr="00365DC2">
        <w:rPr>
          <w:i/>
        </w:rPr>
        <w:t>intentionalia</w:t>
      </w:r>
      <w:proofErr w:type="spellEnd"/>
      <w:r w:rsidR="00365DC2">
        <w:t xml:space="preserve"> do not refer* to such items, for there aren’t any. Yet for simplicity’s sake let me skip this complication.</w:t>
      </w:r>
      <w:r w:rsidR="00CB5698">
        <w:t xml:space="preserve"> Crane (2013) uses “reference” precisely as expression for Sainsbury’s </w:t>
      </w:r>
      <w:r w:rsidR="00CB5698" w:rsidRPr="00CB5698">
        <w:rPr>
          <w:i/>
        </w:rPr>
        <w:t>reference*</w:t>
      </w:r>
      <w:r w:rsidR="00CB5698">
        <w:t>.</w:t>
      </w:r>
    </w:p>
  </w:footnote>
  <w:footnote w:id="2">
    <w:p w:rsidR="000C78AF" w:rsidRPr="008C5D51" w:rsidRDefault="000C78AF" w:rsidP="008C5D51">
      <w:pPr>
        <w:autoSpaceDE w:val="0"/>
        <w:autoSpaceDN w:val="0"/>
        <w:adjustRightInd w:val="0"/>
        <w:spacing w:after="0" w:line="240" w:lineRule="auto"/>
        <w:jc w:val="both"/>
        <w:rPr>
          <w:rFonts w:cstheme="minorHAnsi"/>
          <w:sz w:val="20"/>
          <w:szCs w:val="20"/>
        </w:rPr>
      </w:pPr>
      <w:r w:rsidRPr="008C5D51">
        <w:rPr>
          <w:rStyle w:val="Rimandonotaapidipagina"/>
          <w:rFonts w:cstheme="minorHAnsi"/>
          <w:sz w:val="20"/>
          <w:szCs w:val="20"/>
        </w:rPr>
        <w:footnoteRef/>
      </w:r>
      <w:r w:rsidRPr="008C5D51">
        <w:rPr>
          <w:rFonts w:cstheme="minorHAnsi"/>
          <w:sz w:val="20"/>
          <w:szCs w:val="20"/>
        </w:rPr>
        <w:t xml:space="preserve"> I exemplify Sainsbury’s point by means of (9), for what he literally says, i.e.</w:t>
      </w:r>
      <w:r w:rsidR="008C5D51" w:rsidRPr="008C5D51">
        <w:rPr>
          <w:rFonts w:cstheme="minorHAnsi"/>
          <w:sz w:val="20"/>
          <w:szCs w:val="20"/>
        </w:rPr>
        <w:t>,</w:t>
      </w:r>
      <w:r w:rsidRPr="008C5D51">
        <w:rPr>
          <w:rFonts w:cstheme="minorHAnsi"/>
          <w:sz w:val="20"/>
          <w:szCs w:val="20"/>
        </w:rPr>
        <w:t xml:space="preserve"> “</w:t>
      </w:r>
      <w:r w:rsidR="008C5D51" w:rsidRPr="008C5D51">
        <w:rPr>
          <w:rFonts w:cstheme="minorHAnsi"/>
          <w:sz w:val="20"/>
          <w:szCs w:val="20"/>
        </w:rPr>
        <w:t>[as regards the claim that there are things that do not exist […], in the claim I endorse it takes wider scope</w:t>
      </w:r>
      <w:r w:rsidRPr="008C5D51">
        <w:rPr>
          <w:rFonts w:cstheme="minorHAnsi"/>
          <w:sz w:val="20"/>
          <w:szCs w:val="20"/>
        </w:rPr>
        <w:t>”, seems to me not to work. The quantified sentence Sainsbury mobilizes, once negated in wide scope, i.e., “</w:t>
      </w:r>
      <w:r w:rsidR="008C5D51" w:rsidRPr="008C5D51">
        <w:rPr>
          <w:rFonts w:cstheme="minorHAnsi"/>
          <w:sz w:val="20"/>
          <w:szCs w:val="20"/>
        </w:rPr>
        <w:t>it is not the case that there are things that exist</w:t>
      </w:r>
      <w:r w:rsidRPr="008C5D51">
        <w:rPr>
          <w:rFonts w:cstheme="minorHAnsi"/>
          <w:sz w:val="20"/>
          <w:szCs w:val="20"/>
        </w:rPr>
        <w:t>” is false, not true. For there obviously are existent</w:t>
      </w:r>
      <w:r w:rsidR="008C5D51">
        <w:rPr>
          <w:rFonts w:cstheme="minorHAnsi"/>
          <w:sz w:val="20"/>
          <w:szCs w:val="20"/>
        </w:rPr>
        <w:t xml:space="preserve"> things, notably existent</w:t>
      </w:r>
      <w:r w:rsidRPr="008C5D51">
        <w:rPr>
          <w:rFonts w:cstheme="minorHAnsi"/>
          <w:sz w:val="20"/>
          <w:szCs w:val="20"/>
        </w:rPr>
        <w:t xml:space="preserve"> </w:t>
      </w:r>
      <w:r w:rsidRPr="008C5D51">
        <w:rPr>
          <w:rFonts w:cstheme="minorHAnsi"/>
          <w:i/>
          <w:sz w:val="20"/>
          <w:szCs w:val="20"/>
        </w:rPr>
        <w:t>intentionalia</w:t>
      </w:r>
      <w:r w:rsidRPr="008C5D51">
        <w:rPr>
          <w:rFonts w:cstheme="minorHAnsi"/>
          <w:sz w:val="20"/>
          <w:szCs w:val="20"/>
        </w:rPr>
        <w:t xml:space="preserve"> – e.g</w:t>
      </w:r>
      <w:r w:rsidR="008C5D51">
        <w:rPr>
          <w:rFonts w:cstheme="minorHAnsi"/>
          <w:sz w:val="20"/>
          <w:szCs w:val="20"/>
        </w:rPr>
        <w:t>.</w:t>
      </w:r>
      <w:r w:rsidRPr="008C5D51">
        <w:rPr>
          <w:rFonts w:cstheme="minorHAnsi"/>
          <w:sz w:val="20"/>
          <w:szCs w:val="20"/>
        </w:rPr>
        <w:t xml:space="preserve">, Obama. </w:t>
      </w:r>
    </w:p>
  </w:footnote>
  <w:footnote w:id="3">
    <w:p w:rsidR="006542E8" w:rsidRPr="006542E8" w:rsidRDefault="006542E8" w:rsidP="00080E9C">
      <w:pPr>
        <w:pStyle w:val="Testonotaapidipagina"/>
        <w:jc w:val="both"/>
      </w:pPr>
      <w:r>
        <w:rPr>
          <w:rStyle w:val="Rimandonotaapidipagina"/>
        </w:rPr>
        <w:footnoteRef/>
      </w:r>
      <w:r>
        <w:t xml:space="preserve"> </w:t>
      </w:r>
      <w:r w:rsidR="00080E9C">
        <w:t>Crane (2001, 2013) defends a very similar position, in which concepts are however cashed out in terms of mental files.</w:t>
      </w:r>
      <w:r w:rsidR="00CA4680">
        <w:t xml:space="preserve"> For Sainsbury-</w:t>
      </w:r>
      <w:proofErr w:type="spellStart"/>
      <w:r w:rsidR="00CA4680">
        <w:t>Tye</w:t>
      </w:r>
      <w:proofErr w:type="spellEnd"/>
      <w:r w:rsidR="00CA4680">
        <w:t xml:space="preserve"> (2012), mental files are rather conceptions possibly associated with the same concept. </w:t>
      </w:r>
    </w:p>
  </w:footnote>
  <w:footnote w:id="4">
    <w:p w:rsidR="00CA4680" w:rsidRPr="00CA4680" w:rsidRDefault="00CA4680" w:rsidP="00AE30AA">
      <w:pPr>
        <w:pStyle w:val="Testonotaapidipagina"/>
        <w:jc w:val="both"/>
      </w:pPr>
      <w:r>
        <w:rPr>
          <w:rStyle w:val="Rimandonotaapidipagina"/>
        </w:rPr>
        <w:footnoteRef/>
      </w:r>
      <w:r>
        <w:t xml:space="preserve"> Quite likely, the thought represents* a certain existent item by virtue of the fact that it </w:t>
      </w:r>
      <w:r w:rsidR="0086561A">
        <w:t>stands</w:t>
      </w:r>
      <w:r>
        <w:t xml:space="preserve"> in </w:t>
      </w:r>
      <w:r w:rsidR="00C26920">
        <w:t>a certain</w:t>
      </w:r>
      <w:r>
        <w:t xml:space="preserve"> mental relation with the concept for that item, as in any classical </w:t>
      </w:r>
      <w:proofErr w:type="spellStart"/>
      <w:r w:rsidRPr="00AE30AA">
        <w:rPr>
          <w:i/>
        </w:rPr>
        <w:t>triadist</w:t>
      </w:r>
      <w:proofErr w:type="spellEnd"/>
      <w:r>
        <w:t xml:space="preserve"> theory of intentionality </w:t>
      </w:r>
      <w:r w:rsidR="0086561A">
        <w:t>that</w:t>
      </w:r>
      <w:r>
        <w:t xml:space="preserve"> appeals to thought</w:t>
      </w:r>
      <w:r w:rsidR="0086561A">
        <w:t>s</w:t>
      </w:r>
      <w:r>
        <w:t xml:space="preserve"> – intentional content</w:t>
      </w:r>
      <w:r w:rsidR="0086561A">
        <w:t>s</w:t>
      </w:r>
      <w:r>
        <w:t xml:space="preserve"> – existent intentional objects (Twardowski</w:t>
      </w:r>
      <w:r w:rsidR="00AE30AA">
        <w:t xml:space="preserve"> 1977</w:t>
      </w:r>
      <w:r>
        <w:t>, Husserl</w:t>
      </w:r>
      <w:r w:rsidR="002A4C8B">
        <w:t xml:space="preserve"> 1970</w:t>
      </w:r>
      <w:r>
        <w:t>)</w:t>
      </w:r>
      <w:r w:rsidR="00F2784E">
        <w:t>.</w:t>
      </w:r>
      <w:r>
        <w:t xml:space="preserve"> </w:t>
      </w:r>
    </w:p>
  </w:footnote>
  <w:footnote w:id="5">
    <w:p w:rsidR="008E1349" w:rsidRPr="008E1349" w:rsidRDefault="008E1349" w:rsidP="008E1349">
      <w:pPr>
        <w:pStyle w:val="Testonotaapidipagina"/>
        <w:jc w:val="both"/>
      </w:pPr>
      <w:r>
        <w:rPr>
          <w:rStyle w:val="Rimandonotaapidipagina"/>
        </w:rPr>
        <w:footnoteRef/>
      </w:r>
      <w:r w:rsidRPr="008E1349">
        <w:t xml:space="preserve"> </w:t>
      </w:r>
      <w:r>
        <w:t xml:space="preserve">In actual fact, I believe that such a conditional is true </w:t>
      </w:r>
      <w:r w:rsidR="00080E9C">
        <w:t>also insofar as</w:t>
      </w:r>
      <w:r>
        <w:t xml:space="preserve"> both its antecedent and its consequent </w:t>
      </w:r>
      <w:r w:rsidR="00080E9C">
        <w:t>may be</w:t>
      </w:r>
      <w:r>
        <w:t xml:space="preserve"> true</w:t>
      </w:r>
      <w:r w:rsidR="004A703F">
        <w:t>, depending on which expressions for things of which kind are mobilized</w:t>
      </w:r>
      <w:r>
        <w:t xml:space="preserve">. See what follows. </w:t>
      </w:r>
    </w:p>
  </w:footnote>
  <w:footnote w:id="6">
    <w:p w:rsidR="00C16EBC" w:rsidRPr="00E13C7D" w:rsidRDefault="00C16EBC" w:rsidP="00076339">
      <w:pPr>
        <w:pStyle w:val="Testonotaapidipagina"/>
        <w:jc w:val="both"/>
        <w:rPr>
          <w:rFonts w:cstheme="minorHAnsi"/>
        </w:rPr>
      </w:pPr>
      <w:r w:rsidRPr="00E13C7D">
        <w:rPr>
          <w:rStyle w:val="Rimandonotaapidipagina"/>
          <w:rFonts w:cstheme="minorHAnsi"/>
        </w:rPr>
        <w:footnoteRef/>
      </w:r>
      <w:r w:rsidRPr="00E13C7D">
        <w:rPr>
          <w:rFonts w:cstheme="minorHAnsi"/>
        </w:rPr>
        <w:t xml:space="preserve"> Crane (2013:</w:t>
      </w:r>
      <w:r w:rsidR="00E13C7D" w:rsidRPr="00E13C7D">
        <w:rPr>
          <w:rFonts w:cstheme="minorHAnsi"/>
        </w:rPr>
        <w:t>66</w:t>
      </w:r>
      <w:r w:rsidRPr="00E13C7D">
        <w:rPr>
          <w:rFonts w:cstheme="minorHAnsi"/>
        </w:rPr>
        <w:t xml:space="preserve">) </w:t>
      </w:r>
      <w:r w:rsidR="00076339">
        <w:rPr>
          <w:rFonts w:cstheme="minorHAnsi"/>
        </w:rPr>
        <w:t>precisely takes</w:t>
      </w:r>
      <w:r w:rsidRPr="00E13C7D">
        <w:rPr>
          <w:rFonts w:cstheme="minorHAnsi"/>
        </w:rPr>
        <w:t xml:space="preserve"> it</w:t>
      </w:r>
      <w:r w:rsidR="00076339">
        <w:rPr>
          <w:rFonts w:cstheme="minorHAnsi"/>
        </w:rPr>
        <w:t xml:space="preserve"> to be</w:t>
      </w:r>
      <w:r w:rsidRPr="00E13C7D">
        <w:rPr>
          <w:rFonts w:cstheme="minorHAnsi"/>
        </w:rPr>
        <w:t xml:space="preserve"> a</w:t>
      </w:r>
      <w:r w:rsidR="00076339">
        <w:rPr>
          <w:rFonts w:cstheme="minorHAnsi"/>
        </w:rPr>
        <w:t>n, actually</w:t>
      </w:r>
      <w:r w:rsidRPr="00E13C7D">
        <w:rPr>
          <w:rFonts w:cstheme="minorHAnsi"/>
        </w:rPr>
        <w:t xml:space="preserve"> </w:t>
      </w:r>
      <w:r w:rsidRPr="00E13C7D">
        <w:rPr>
          <w:rFonts w:cstheme="minorHAnsi"/>
          <w:i/>
        </w:rPr>
        <w:t>non-substant</w:t>
      </w:r>
      <w:r w:rsidR="00E13C7D" w:rsidRPr="00E13C7D">
        <w:rPr>
          <w:rFonts w:cstheme="minorHAnsi"/>
          <w:i/>
        </w:rPr>
        <w:t>ial</w:t>
      </w:r>
      <w:r w:rsidR="00076339">
        <w:rPr>
          <w:rFonts w:cstheme="minorHAnsi"/>
        </w:rPr>
        <w:t xml:space="preserve">, </w:t>
      </w:r>
      <w:r w:rsidRPr="00E13C7D">
        <w:rPr>
          <w:rFonts w:cstheme="minorHAnsi"/>
        </w:rPr>
        <w:t>relation</w:t>
      </w:r>
      <w:r w:rsidR="00076339">
        <w:rPr>
          <w:rFonts w:cstheme="minorHAnsi"/>
        </w:rPr>
        <w:t xml:space="preserve"> of </w:t>
      </w:r>
      <w:r w:rsidR="00076339" w:rsidRPr="00076339">
        <w:rPr>
          <w:rFonts w:cstheme="minorHAnsi"/>
          <w:i/>
        </w:rPr>
        <w:t>aboutness</w:t>
      </w:r>
      <w:r w:rsidR="00076339">
        <w:rPr>
          <w:rFonts w:cstheme="minorHAnsi"/>
        </w:rPr>
        <w:t xml:space="preserve"> between a thought and its </w:t>
      </w:r>
      <w:proofErr w:type="spellStart"/>
      <w:r w:rsidR="00076339" w:rsidRPr="00076339">
        <w:rPr>
          <w:rFonts w:cstheme="minorHAnsi"/>
          <w:i/>
        </w:rPr>
        <w:t>intentionale</w:t>
      </w:r>
      <w:proofErr w:type="spellEnd"/>
      <w:r w:rsidR="00076339">
        <w:rPr>
          <w:rFonts w:cstheme="minorHAnsi"/>
        </w:rPr>
        <w:t>.</w:t>
      </w:r>
    </w:p>
  </w:footnote>
  <w:footnote w:id="7">
    <w:p w:rsidR="0067660B" w:rsidRPr="00D1330A" w:rsidRDefault="0067660B" w:rsidP="0067660B">
      <w:pPr>
        <w:pStyle w:val="Testonotaapidipagina"/>
        <w:jc w:val="both"/>
      </w:pPr>
      <w:r>
        <w:rPr>
          <w:rStyle w:val="Rimandonotaapidipagina"/>
        </w:rPr>
        <w:footnoteRef/>
      </w:r>
      <w:r>
        <w:t xml:space="preserve"> I take genuine ontological arguments to be those ontological arguments that are not semantically-based, (as regards </w:t>
      </w:r>
      <w:proofErr w:type="spellStart"/>
      <w:r w:rsidRPr="0067660B">
        <w:rPr>
          <w:i/>
        </w:rPr>
        <w:t>ficta</w:t>
      </w:r>
      <w:proofErr w:type="spellEnd"/>
      <w:r>
        <w:t xml:space="preserve">, a classical semantically-based ontological argument is Van Inwagen (1979). Typically, genuine ontological arguments for </w:t>
      </w:r>
      <w:proofErr w:type="spellStart"/>
      <w:r w:rsidRPr="0067660B">
        <w:rPr>
          <w:i/>
        </w:rPr>
        <w:t>ficta</w:t>
      </w:r>
      <w:proofErr w:type="spellEnd"/>
      <w:r>
        <w:t xml:space="preserve"> resort to the relation holding between </w:t>
      </w:r>
      <w:proofErr w:type="spellStart"/>
      <w:r w:rsidRPr="00D1330A">
        <w:rPr>
          <w:i/>
        </w:rPr>
        <w:t>ficta</w:t>
      </w:r>
      <w:proofErr w:type="spellEnd"/>
      <w:r>
        <w:t xml:space="preserve"> and the literary works in which they appear. We need </w:t>
      </w:r>
      <w:proofErr w:type="spellStart"/>
      <w:r w:rsidRPr="00D1330A">
        <w:rPr>
          <w:i/>
        </w:rPr>
        <w:t>ficta</w:t>
      </w:r>
      <w:proofErr w:type="spellEnd"/>
      <w:r>
        <w:t xml:space="preserve"> either because it would be false parsimony to dispense with them while accepting literary works, which belong to the same metaphysical category (Thomasson 1999), or because they contribute to the identity conditions of such works (Voltolini 2006).</w:t>
      </w:r>
    </w:p>
  </w:footnote>
  <w:footnote w:id="8">
    <w:p w:rsidR="00A04267" w:rsidRPr="00A04267" w:rsidRDefault="00A04267" w:rsidP="00A04267">
      <w:pPr>
        <w:autoSpaceDE w:val="0"/>
        <w:autoSpaceDN w:val="0"/>
        <w:adjustRightInd w:val="0"/>
        <w:spacing w:after="0" w:line="240" w:lineRule="auto"/>
        <w:jc w:val="both"/>
        <w:rPr>
          <w:rFonts w:cstheme="minorHAnsi"/>
          <w:sz w:val="20"/>
          <w:szCs w:val="20"/>
        </w:rPr>
      </w:pPr>
      <w:r w:rsidRPr="00A04267">
        <w:rPr>
          <w:rStyle w:val="Rimandonotaapidipagina"/>
          <w:rFonts w:cstheme="minorHAnsi"/>
          <w:sz w:val="20"/>
          <w:szCs w:val="20"/>
        </w:rPr>
        <w:footnoteRef/>
      </w:r>
      <w:r w:rsidRPr="00A04267">
        <w:rPr>
          <w:rFonts w:cstheme="minorHAnsi"/>
          <w:sz w:val="20"/>
          <w:szCs w:val="20"/>
        </w:rPr>
        <w:t xml:space="preserve"> </w:t>
      </w:r>
      <w:r w:rsidR="00545D8B">
        <w:rPr>
          <w:rFonts w:cstheme="minorHAnsi"/>
          <w:sz w:val="20"/>
          <w:szCs w:val="20"/>
        </w:rPr>
        <w:t>According to</w:t>
      </w:r>
      <w:r w:rsidRPr="00A04267">
        <w:rPr>
          <w:rFonts w:cstheme="minorHAnsi"/>
          <w:sz w:val="20"/>
          <w:szCs w:val="20"/>
        </w:rPr>
        <w:t xml:space="preserve"> </w:t>
      </w:r>
      <w:proofErr w:type="spellStart"/>
      <w:r w:rsidRPr="00A04267">
        <w:rPr>
          <w:rFonts w:cstheme="minorHAnsi"/>
          <w:sz w:val="20"/>
          <w:szCs w:val="20"/>
        </w:rPr>
        <w:t>Frascolla</w:t>
      </w:r>
      <w:proofErr w:type="spellEnd"/>
      <w:r w:rsidRPr="00A04267">
        <w:rPr>
          <w:rFonts w:cstheme="minorHAnsi"/>
          <w:sz w:val="20"/>
          <w:szCs w:val="20"/>
        </w:rPr>
        <w:t>, Tractarian “states of affairs [are] mere possibilities of combination of objects [that] are ‘beyond existence and non-existence’” (202</w:t>
      </w:r>
      <w:r w:rsidR="00545D8B">
        <w:rPr>
          <w:rFonts w:cstheme="minorHAnsi"/>
          <w:sz w:val="20"/>
          <w:szCs w:val="20"/>
        </w:rPr>
        <w:t>1</w:t>
      </w:r>
      <w:r w:rsidRPr="00A04267">
        <w:rPr>
          <w:rFonts w:cstheme="minorHAnsi"/>
          <w:sz w:val="20"/>
          <w:szCs w:val="20"/>
        </w:rPr>
        <w:t>:15)</w:t>
      </w:r>
      <w:r w:rsidR="00545D8B">
        <w:rPr>
          <w:rFonts w:cstheme="minorHAnsi"/>
          <w:sz w:val="20"/>
          <w:szCs w:val="20"/>
        </w:rPr>
        <w:t xml:space="preserve">, as </w:t>
      </w:r>
      <w:proofErr w:type="spellStart"/>
      <w:r w:rsidR="00545D8B">
        <w:rPr>
          <w:rFonts w:cstheme="minorHAnsi"/>
          <w:sz w:val="20"/>
          <w:szCs w:val="20"/>
        </w:rPr>
        <w:t>Meinong</w:t>
      </w:r>
      <w:proofErr w:type="spellEnd"/>
      <w:r w:rsidR="00545D8B">
        <w:rPr>
          <w:rFonts w:cstheme="minorHAnsi"/>
          <w:sz w:val="20"/>
          <w:szCs w:val="20"/>
        </w:rPr>
        <w:t xml:space="preserve"> (1960) notoriously said of </w:t>
      </w:r>
      <w:proofErr w:type="spellStart"/>
      <w:r w:rsidR="00545D8B" w:rsidRPr="00545D8B">
        <w:rPr>
          <w:rFonts w:cstheme="minorHAnsi"/>
          <w:i/>
          <w:sz w:val="20"/>
          <w:szCs w:val="20"/>
        </w:rPr>
        <w:t>Gegenstände</w:t>
      </w:r>
      <w:proofErr w:type="spellEnd"/>
      <w:r w:rsidR="00545D8B">
        <w:rPr>
          <w:rFonts w:cstheme="minorHAnsi"/>
          <w:sz w:val="20"/>
          <w:szCs w:val="20"/>
        </w:rPr>
        <w:t xml:space="preserve"> in general</w:t>
      </w:r>
      <w:r w:rsidRPr="00A04267">
        <w:rPr>
          <w:rFonts w:cstheme="minorHAnsi"/>
          <w:sz w:val="20"/>
          <w:szCs w:val="20"/>
        </w:rPr>
        <w:t>.</w:t>
      </w:r>
    </w:p>
  </w:footnote>
  <w:footnote w:id="9">
    <w:p w:rsidR="00277F02" w:rsidRPr="00277F02" w:rsidRDefault="00277F02" w:rsidP="00277F02">
      <w:pPr>
        <w:pStyle w:val="Testonotaapidipagina"/>
        <w:jc w:val="both"/>
      </w:pPr>
      <w:r>
        <w:rPr>
          <w:rStyle w:val="Rimandonotaapidipagina"/>
        </w:rPr>
        <w:footnoteRef/>
      </w:r>
      <w:r>
        <w:t xml:space="preserve"> </w:t>
      </w:r>
      <w:r w:rsidRPr="00277F02">
        <w:t>In (2013,201</w:t>
      </w:r>
      <w:r w:rsidR="0051673A">
        <w:t>6</w:t>
      </w:r>
      <w:r w:rsidRPr="00277F02">
        <w:t>,2018) I criticized Crane for h</w:t>
      </w:r>
      <w:r>
        <w:t xml:space="preserve">is wanting to have a cake and to eat it. Indeed he wants the relevant quantified sentences, with negation in narrow scope, to be true, and yet does not want to be ontologically committed to the non-existent </w:t>
      </w:r>
      <w:r w:rsidRPr="00277F02">
        <w:rPr>
          <w:i/>
        </w:rPr>
        <w:t>intentionalia</w:t>
      </w:r>
      <w:r>
        <w:t xml:space="preserve"> they quantify over. </w:t>
      </w:r>
    </w:p>
  </w:footnote>
  <w:footnote w:id="10">
    <w:p w:rsidR="00175CBB" w:rsidRPr="00175CBB" w:rsidRDefault="00175CBB">
      <w:pPr>
        <w:pStyle w:val="Testonotaapidipagina"/>
      </w:pPr>
      <w:r>
        <w:rPr>
          <w:rStyle w:val="Rimandonotaapidipagina"/>
        </w:rPr>
        <w:footnoteRef/>
      </w:r>
      <w:r>
        <w:t xml:space="preserve"> </w:t>
      </w:r>
      <w:r w:rsidRPr="00175CBB">
        <w:t xml:space="preserve">I want to thank Elisabetta </w:t>
      </w:r>
      <w:proofErr w:type="spellStart"/>
      <w:r w:rsidRPr="00175CBB">
        <w:t>S</w:t>
      </w:r>
      <w:r>
        <w:t>acchi</w:t>
      </w:r>
      <w:proofErr w:type="spellEnd"/>
      <w:r>
        <w:t xml:space="preserve"> for her </w:t>
      </w:r>
      <w:r w:rsidR="00545D8B">
        <w:t xml:space="preserve">important </w:t>
      </w:r>
      <w:r>
        <w:t>comments to a previous version of this paper.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2432644"/>
      <w:docPartObj>
        <w:docPartGallery w:val="Page Numbers (Top of Page)"/>
        <w:docPartUnique/>
      </w:docPartObj>
    </w:sdtPr>
    <w:sdtEndPr/>
    <w:sdtContent>
      <w:p w:rsidR="00213F97" w:rsidRDefault="00213F97">
        <w:pPr>
          <w:pStyle w:val="Intestazione"/>
          <w:jc w:val="right"/>
        </w:pPr>
        <w:r>
          <w:fldChar w:fldCharType="begin"/>
        </w:r>
        <w:r>
          <w:instrText>PAGE   \* MERGEFORMAT</w:instrText>
        </w:r>
        <w:r>
          <w:fldChar w:fldCharType="separate"/>
        </w:r>
        <w:r>
          <w:rPr>
            <w:lang w:val="it-IT"/>
          </w:rPr>
          <w:t>2</w:t>
        </w:r>
        <w:r>
          <w:fldChar w:fldCharType="end"/>
        </w:r>
      </w:p>
    </w:sdtContent>
  </w:sdt>
  <w:p w:rsidR="00213F97" w:rsidRDefault="00213F97">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7"/>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563"/>
    <w:rsid w:val="00003054"/>
    <w:rsid w:val="00006C18"/>
    <w:rsid w:val="00022E07"/>
    <w:rsid w:val="00024D57"/>
    <w:rsid w:val="0003167E"/>
    <w:rsid w:val="000342C7"/>
    <w:rsid w:val="00042E79"/>
    <w:rsid w:val="00062470"/>
    <w:rsid w:val="00067129"/>
    <w:rsid w:val="00076339"/>
    <w:rsid w:val="00080E9C"/>
    <w:rsid w:val="00087DD4"/>
    <w:rsid w:val="000A3B39"/>
    <w:rsid w:val="000C78AF"/>
    <w:rsid w:val="000E06E3"/>
    <w:rsid w:val="001026F9"/>
    <w:rsid w:val="00102C25"/>
    <w:rsid w:val="001128E5"/>
    <w:rsid w:val="001130DF"/>
    <w:rsid w:val="00115DC4"/>
    <w:rsid w:val="001356DB"/>
    <w:rsid w:val="00141EA3"/>
    <w:rsid w:val="00150E93"/>
    <w:rsid w:val="00151C55"/>
    <w:rsid w:val="00163D8C"/>
    <w:rsid w:val="001677E7"/>
    <w:rsid w:val="001702CB"/>
    <w:rsid w:val="0017305A"/>
    <w:rsid w:val="00175CBB"/>
    <w:rsid w:val="00180E56"/>
    <w:rsid w:val="00183554"/>
    <w:rsid w:val="001A3241"/>
    <w:rsid w:val="001C0FD4"/>
    <w:rsid w:val="001E254D"/>
    <w:rsid w:val="001E2C4D"/>
    <w:rsid w:val="00213F97"/>
    <w:rsid w:val="0022204C"/>
    <w:rsid w:val="0024035C"/>
    <w:rsid w:val="00243748"/>
    <w:rsid w:val="00245AAB"/>
    <w:rsid w:val="00247037"/>
    <w:rsid w:val="00250960"/>
    <w:rsid w:val="00257598"/>
    <w:rsid w:val="00270027"/>
    <w:rsid w:val="00277F02"/>
    <w:rsid w:val="00281EAD"/>
    <w:rsid w:val="00296384"/>
    <w:rsid w:val="002A4C8B"/>
    <w:rsid w:val="002B6550"/>
    <w:rsid w:val="002C4B43"/>
    <w:rsid w:val="002D028D"/>
    <w:rsid w:val="003026BC"/>
    <w:rsid w:val="00306065"/>
    <w:rsid w:val="00310585"/>
    <w:rsid w:val="00315D6E"/>
    <w:rsid w:val="003235B7"/>
    <w:rsid w:val="00335CE1"/>
    <w:rsid w:val="00365DC2"/>
    <w:rsid w:val="003922F1"/>
    <w:rsid w:val="003A4A4F"/>
    <w:rsid w:val="003B6294"/>
    <w:rsid w:val="003C284E"/>
    <w:rsid w:val="003C350C"/>
    <w:rsid w:val="003C725E"/>
    <w:rsid w:val="003E1907"/>
    <w:rsid w:val="00404CC0"/>
    <w:rsid w:val="00475590"/>
    <w:rsid w:val="00481A81"/>
    <w:rsid w:val="004A1280"/>
    <w:rsid w:val="004A703F"/>
    <w:rsid w:val="004B3638"/>
    <w:rsid w:val="004C0812"/>
    <w:rsid w:val="004C3EAD"/>
    <w:rsid w:val="004C57AA"/>
    <w:rsid w:val="004C6DA7"/>
    <w:rsid w:val="004D7038"/>
    <w:rsid w:val="004D71DB"/>
    <w:rsid w:val="004D73F2"/>
    <w:rsid w:val="004E4FF9"/>
    <w:rsid w:val="004F0563"/>
    <w:rsid w:val="0051673A"/>
    <w:rsid w:val="00517CF9"/>
    <w:rsid w:val="005214C7"/>
    <w:rsid w:val="00545D8B"/>
    <w:rsid w:val="00565251"/>
    <w:rsid w:val="00571769"/>
    <w:rsid w:val="00571D4A"/>
    <w:rsid w:val="00584A4D"/>
    <w:rsid w:val="005924E1"/>
    <w:rsid w:val="0059457E"/>
    <w:rsid w:val="00597C6B"/>
    <w:rsid w:val="005B61F4"/>
    <w:rsid w:val="005C7E11"/>
    <w:rsid w:val="005E02E0"/>
    <w:rsid w:val="005E32F4"/>
    <w:rsid w:val="005F59F5"/>
    <w:rsid w:val="0060055D"/>
    <w:rsid w:val="00616714"/>
    <w:rsid w:val="006234C0"/>
    <w:rsid w:val="00626AE7"/>
    <w:rsid w:val="006337D1"/>
    <w:rsid w:val="00641AEC"/>
    <w:rsid w:val="006542E8"/>
    <w:rsid w:val="00660711"/>
    <w:rsid w:val="00661C4C"/>
    <w:rsid w:val="00665D3F"/>
    <w:rsid w:val="0067660B"/>
    <w:rsid w:val="006826F6"/>
    <w:rsid w:val="00686ADA"/>
    <w:rsid w:val="006A1B7D"/>
    <w:rsid w:val="006A3280"/>
    <w:rsid w:val="006B07CD"/>
    <w:rsid w:val="006C4C97"/>
    <w:rsid w:val="006C501E"/>
    <w:rsid w:val="006F0737"/>
    <w:rsid w:val="00702C96"/>
    <w:rsid w:val="00702D5E"/>
    <w:rsid w:val="00714D61"/>
    <w:rsid w:val="007258F7"/>
    <w:rsid w:val="00727263"/>
    <w:rsid w:val="0073738D"/>
    <w:rsid w:val="007754FA"/>
    <w:rsid w:val="007775FF"/>
    <w:rsid w:val="007976CB"/>
    <w:rsid w:val="007A38F5"/>
    <w:rsid w:val="007B51C0"/>
    <w:rsid w:val="007C04A2"/>
    <w:rsid w:val="007C42EA"/>
    <w:rsid w:val="007D5B38"/>
    <w:rsid w:val="007E0EAB"/>
    <w:rsid w:val="007E3921"/>
    <w:rsid w:val="007E721E"/>
    <w:rsid w:val="007E7344"/>
    <w:rsid w:val="00825A7C"/>
    <w:rsid w:val="00827EC5"/>
    <w:rsid w:val="0083110E"/>
    <w:rsid w:val="0083742C"/>
    <w:rsid w:val="0084315A"/>
    <w:rsid w:val="00847431"/>
    <w:rsid w:val="00860EAA"/>
    <w:rsid w:val="0086561A"/>
    <w:rsid w:val="008665F7"/>
    <w:rsid w:val="0089144E"/>
    <w:rsid w:val="008B0406"/>
    <w:rsid w:val="008B159B"/>
    <w:rsid w:val="008B16A2"/>
    <w:rsid w:val="008C0246"/>
    <w:rsid w:val="008C5D51"/>
    <w:rsid w:val="008D3750"/>
    <w:rsid w:val="008D77E1"/>
    <w:rsid w:val="008E1349"/>
    <w:rsid w:val="008E577B"/>
    <w:rsid w:val="008F3B19"/>
    <w:rsid w:val="008F3D63"/>
    <w:rsid w:val="00911263"/>
    <w:rsid w:val="00916723"/>
    <w:rsid w:val="00927B99"/>
    <w:rsid w:val="0094173A"/>
    <w:rsid w:val="0095096E"/>
    <w:rsid w:val="009524D3"/>
    <w:rsid w:val="009579A1"/>
    <w:rsid w:val="00973A0F"/>
    <w:rsid w:val="009752EF"/>
    <w:rsid w:val="00992D16"/>
    <w:rsid w:val="0099332C"/>
    <w:rsid w:val="009B126D"/>
    <w:rsid w:val="009B6514"/>
    <w:rsid w:val="009C7548"/>
    <w:rsid w:val="009D79D6"/>
    <w:rsid w:val="00A04267"/>
    <w:rsid w:val="00A15767"/>
    <w:rsid w:val="00A26D01"/>
    <w:rsid w:val="00A44804"/>
    <w:rsid w:val="00A53881"/>
    <w:rsid w:val="00A662AA"/>
    <w:rsid w:val="00A87927"/>
    <w:rsid w:val="00AA17E0"/>
    <w:rsid w:val="00AA2793"/>
    <w:rsid w:val="00AB50D4"/>
    <w:rsid w:val="00AB7E68"/>
    <w:rsid w:val="00AC0736"/>
    <w:rsid w:val="00AC7AE8"/>
    <w:rsid w:val="00AD29F2"/>
    <w:rsid w:val="00AE1982"/>
    <w:rsid w:val="00AE30AA"/>
    <w:rsid w:val="00AE496A"/>
    <w:rsid w:val="00AE6DF1"/>
    <w:rsid w:val="00AF70EB"/>
    <w:rsid w:val="00B0540E"/>
    <w:rsid w:val="00B12181"/>
    <w:rsid w:val="00B22700"/>
    <w:rsid w:val="00B24658"/>
    <w:rsid w:val="00B40D61"/>
    <w:rsid w:val="00B46E3B"/>
    <w:rsid w:val="00B516B4"/>
    <w:rsid w:val="00B5311C"/>
    <w:rsid w:val="00B64A4E"/>
    <w:rsid w:val="00B75DF8"/>
    <w:rsid w:val="00B76CE9"/>
    <w:rsid w:val="00B835FD"/>
    <w:rsid w:val="00B9513E"/>
    <w:rsid w:val="00BD6909"/>
    <w:rsid w:val="00BF277E"/>
    <w:rsid w:val="00BF7672"/>
    <w:rsid w:val="00C16EBC"/>
    <w:rsid w:val="00C23CC1"/>
    <w:rsid w:val="00C26920"/>
    <w:rsid w:val="00C2704C"/>
    <w:rsid w:val="00C36231"/>
    <w:rsid w:val="00C565AE"/>
    <w:rsid w:val="00CA4680"/>
    <w:rsid w:val="00CA6BF1"/>
    <w:rsid w:val="00CB2206"/>
    <w:rsid w:val="00CB4907"/>
    <w:rsid w:val="00CB5698"/>
    <w:rsid w:val="00CC7EB6"/>
    <w:rsid w:val="00D01756"/>
    <w:rsid w:val="00D04ED6"/>
    <w:rsid w:val="00D1330A"/>
    <w:rsid w:val="00D15A45"/>
    <w:rsid w:val="00D33AB8"/>
    <w:rsid w:val="00D365AA"/>
    <w:rsid w:val="00D42E9B"/>
    <w:rsid w:val="00D44035"/>
    <w:rsid w:val="00D8001E"/>
    <w:rsid w:val="00D8652C"/>
    <w:rsid w:val="00D94266"/>
    <w:rsid w:val="00DA0C3E"/>
    <w:rsid w:val="00DA779F"/>
    <w:rsid w:val="00DB0B4B"/>
    <w:rsid w:val="00DB73D5"/>
    <w:rsid w:val="00DE24DF"/>
    <w:rsid w:val="00E005C3"/>
    <w:rsid w:val="00E0469C"/>
    <w:rsid w:val="00E05A4C"/>
    <w:rsid w:val="00E13C7D"/>
    <w:rsid w:val="00E572CF"/>
    <w:rsid w:val="00E9133A"/>
    <w:rsid w:val="00EB7FC8"/>
    <w:rsid w:val="00EC11F1"/>
    <w:rsid w:val="00EC7E8D"/>
    <w:rsid w:val="00EE167F"/>
    <w:rsid w:val="00EF388D"/>
    <w:rsid w:val="00EF6735"/>
    <w:rsid w:val="00F20399"/>
    <w:rsid w:val="00F22A20"/>
    <w:rsid w:val="00F2784E"/>
    <w:rsid w:val="00F317FA"/>
    <w:rsid w:val="00F36618"/>
    <w:rsid w:val="00F662FB"/>
    <w:rsid w:val="00F67A8E"/>
    <w:rsid w:val="00F71126"/>
    <w:rsid w:val="00F71CF8"/>
    <w:rsid w:val="00F73697"/>
    <w:rsid w:val="00F76737"/>
    <w:rsid w:val="00F8453A"/>
    <w:rsid w:val="00FA5628"/>
    <w:rsid w:val="00FB0EA4"/>
    <w:rsid w:val="00FB2B99"/>
    <w:rsid w:val="00FB309C"/>
    <w:rsid w:val="00FB5B48"/>
    <w:rsid w:val="00FC5CE8"/>
    <w:rsid w:val="00FD1789"/>
    <w:rsid w:val="00FD2C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35C79F72"/>
  <w15:chartTrackingRefBased/>
  <w15:docId w15:val="{9F79F27A-8FAA-41AC-A9C7-1D997323A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Pr>
      <w:lang w:val="en-US"/>
    </w:rPr>
  </w:style>
  <w:style w:type="paragraph" w:styleId="Titolo1">
    <w:name w:val="heading 1"/>
    <w:basedOn w:val="Normale"/>
    <w:link w:val="Titolo1Carattere"/>
    <w:uiPriority w:val="9"/>
    <w:qFormat/>
    <w:rsid w:val="00626AE7"/>
    <w:pPr>
      <w:spacing w:before="100" w:beforeAutospacing="1" w:after="100" w:afterAutospacing="1" w:line="240" w:lineRule="auto"/>
      <w:outlineLvl w:val="0"/>
    </w:pPr>
    <w:rPr>
      <w:rFonts w:ascii="Times New Roman" w:eastAsia="Times New Roman" w:hAnsi="Times New Roman" w:cs="Times New Roman"/>
      <w:b/>
      <w:bCs/>
      <w:kern w:val="36"/>
      <w:sz w:val="48"/>
      <w:szCs w:val="48"/>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13F9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13F97"/>
    <w:rPr>
      <w:lang w:val="en-US"/>
    </w:rPr>
  </w:style>
  <w:style w:type="paragraph" w:styleId="Pidipagina">
    <w:name w:val="footer"/>
    <w:basedOn w:val="Normale"/>
    <w:link w:val="PidipaginaCarattere"/>
    <w:uiPriority w:val="99"/>
    <w:unhideWhenUsed/>
    <w:rsid w:val="00213F9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13F97"/>
    <w:rPr>
      <w:lang w:val="en-US"/>
    </w:rPr>
  </w:style>
  <w:style w:type="paragraph" w:styleId="Testonotaapidipagina">
    <w:name w:val="footnote text"/>
    <w:basedOn w:val="Normale"/>
    <w:link w:val="TestonotaapidipaginaCarattere"/>
    <w:uiPriority w:val="99"/>
    <w:semiHidden/>
    <w:unhideWhenUsed/>
    <w:rsid w:val="000C78A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C78AF"/>
    <w:rPr>
      <w:sz w:val="20"/>
      <w:szCs w:val="20"/>
      <w:lang w:val="en-US"/>
    </w:rPr>
  </w:style>
  <w:style w:type="character" w:styleId="Rimandonotaapidipagina">
    <w:name w:val="footnote reference"/>
    <w:basedOn w:val="Carpredefinitoparagrafo"/>
    <w:uiPriority w:val="99"/>
    <w:semiHidden/>
    <w:unhideWhenUsed/>
    <w:rsid w:val="000C78AF"/>
    <w:rPr>
      <w:vertAlign w:val="superscript"/>
    </w:rPr>
  </w:style>
  <w:style w:type="paragraph" w:customStyle="1" w:styleId="DefaultLTGliederung1">
    <w:name w:val="Default~LT~Gliederung 1"/>
    <w:rsid w:val="00A15767"/>
    <w:pPr>
      <w:widowControl w:val="0"/>
      <w:tabs>
        <w:tab w:val="left" w:pos="1440"/>
        <w:tab w:val="left" w:pos="2880"/>
        <w:tab w:val="left" w:pos="4320"/>
        <w:tab w:val="left" w:pos="5760"/>
        <w:tab w:val="left" w:pos="7200"/>
        <w:tab w:val="left" w:pos="8640"/>
        <w:tab w:val="left" w:pos="10080"/>
        <w:tab w:val="left" w:pos="11520"/>
        <w:tab w:val="left" w:pos="12960"/>
        <w:tab w:val="left" w:pos="14400"/>
        <w:tab w:val="left" w:pos="15840"/>
      </w:tabs>
      <w:suppressAutoHyphens/>
      <w:autoSpaceDE w:val="0"/>
      <w:spacing w:before="160" w:after="0" w:line="240" w:lineRule="auto"/>
      <w:ind w:left="540"/>
    </w:pPr>
    <w:rPr>
      <w:rFonts w:ascii="Tahoma" w:eastAsia="Tahoma" w:hAnsi="Tahoma" w:cs="Times New Roman"/>
      <w:color w:val="000000"/>
      <w:sz w:val="64"/>
      <w:szCs w:val="64"/>
    </w:rPr>
  </w:style>
  <w:style w:type="paragraph" w:customStyle="1" w:styleId="Default">
    <w:name w:val="Default"/>
    <w:rsid w:val="00B22700"/>
    <w:pPr>
      <w:autoSpaceDE w:val="0"/>
      <w:autoSpaceDN w:val="0"/>
      <w:adjustRightInd w:val="0"/>
      <w:spacing w:after="0" w:line="240" w:lineRule="auto"/>
    </w:pPr>
    <w:rPr>
      <w:rFonts w:ascii="Code" w:hAnsi="Code" w:cs="Code"/>
      <w:color w:val="000000"/>
      <w:sz w:val="24"/>
      <w:szCs w:val="24"/>
    </w:rPr>
  </w:style>
  <w:style w:type="character" w:customStyle="1" w:styleId="markedcontent">
    <w:name w:val="markedcontent"/>
    <w:basedOn w:val="Carpredefinitoparagrafo"/>
    <w:rsid w:val="006234C0"/>
  </w:style>
  <w:style w:type="character" w:customStyle="1" w:styleId="Titolo1Carattere">
    <w:name w:val="Titolo 1 Carattere"/>
    <w:basedOn w:val="Carpredefinitoparagrafo"/>
    <w:link w:val="Titolo1"/>
    <w:uiPriority w:val="9"/>
    <w:rsid w:val="00626AE7"/>
    <w:rPr>
      <w:rFonts w:ascii="Times New Roman" w:eastAsia="Times New Roman" w:hAnsi="Times New Roman" w:cs="Times New Roman"/>
      <w:b/>
      <w:bCs/>
      <w:kern w:val="36"/>
      <w:sz w:val="48"/>
      <w:szCs w:val="48"/>
      <w:lang w:eastAsia="it-IT"/>
    </w:rPr>
  </w:style>
  <w:style w:type="character" w:customStyle="1" w:styleId="a-list-item">
    <w:name w:val="a-list-item"/>
    <w:basedOn w:val="Carpredefinitoparagrafo"/>
    <w:rsid w:val="00247037"/>
  </w:style>
  <w:style w:type="character" w:customStyle="1" w:styleId="acopre">
    <w:name w:val="acopre"/>
    <w:basedOn w:val="Carpredefinitoparagrafo"/>
    <w:rsid w:val="00AE30AA"/>
  </w:style>
  <w:style w:type="character" w:styleId="Rimandocommento">
    <w:name w:val="annotation reference"/>
    <w:basedOn w:val="Carpredefinitoparagrafo"/>
    <w:uiPriority w:val="99"/>
    <w:semiHidden/>
    <w:unhideWhenUsed/>
    <w:rsid w:val="00F662FB"/>
    <w:rPr>
      <w:sz w:val="16"/>
      <w:szCs w:val="16"/>
    </w:rPr>
  </w:style>
  <w:style w:type="paragraph" w:styleId="Testocommento">
    <w:name w:val="annotation text"/>
    <w:basedOn w:val="Normale"/>
    <w:link w:val="TestocommentoCarattere"/>
    <w:uiPriority w:val="99"/>
    <w:semiHidden/>
    <w:unhideWhenUsed/>
    <w:rsid w:val="00F662F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662FB"/>
    <w:rPr>
      <w:sz w:val="20"/>
      <w:szCs w:val="20"/>
      <w:lang w:val="en-US"/>
    </w:rPr>
  </w:style>
  <w:style w:type="paragraph" w:styleId="Soggettocommento">
    <w:name w:val="annotation subject"/>
    <w:basedOn w:val="Testocommento"/>
    <w:next w:val="Testocommento"/>
    <w:link w:val="SoggettocommentoCarattere"/>
    <w:uiPriority w:val="99"/>
    <w:semiHidden/>
    <w:unhideWhenUsed/>
    <w:rsid w:val="00F662FB"/>
    <w:rPr>
      <w:b/>
      <w:bCs/>
    </w:rPr>
  </w:style>
  <w:style w:type="character" w:customStyle="1" w:styleId="SoggettocommentoCarattere">
    <w:name w:val="Soggetto commento Carattere"/>
    <w:basedOn w:val="TestocommentoCarattere"/>
    <w:link w:val="Soggettocommento"/>
    <w:uiPriority w:val="99"/>
    <w:semiHidden/>
    <w:rsid w:val="00F662FB"/>
    <w:rPr>
      <w:b/>
      <w:bCs/>
      <w:sz w:val="20"/>
      <w:szCs w:val="20"/>
      <w:lang w:val="en-US"/>
    </w:rPr>
  </w:style>
  <w:style w:type="paragraph" w:styleId="Testofumetto">
    <w:name w:val="Balloon Text"/>
    <w:basedOn w:val="Normale"/>
    <w:link w:val="TestofumettoCarattere"/>
    <w:uiPriority w:val="99"/>
    <w:semiHidden/>
    <w:unhideWhenUsed/>
    <w:rsid w:val="00F662F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662FB"/>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7771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F416E8-27A5-46FF-B8FC-0A4F9F83A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4246</Words>
  <Characters>24203</Characters>
  <Application>Microsoft Office Word</Application>
  <DocSecurity>0</DocSecurity>
  <Lines>201</Lines>
  <Paragraphs>56</Paragraphs>
  <ScaleCrop>false</ScaleCrop>
  <HeadingPairs>
    <vt:vector size="2" baseType="variant">
      <vt:variant>
        <vt:lpstr>Titolo</vt:lpstr>
      </vt:variant>
      <vt:variant>
        <vt:i4>1</vt:i4>
      </vt:variant>
    </vt:vector>
  </HeadingPairs>
  <TitlesOfParts>
    <vt:vector size="1" baseType="lpstr">
      <vt:lpstr/>
    </vt:vector>
  </TitlesOfParts>
  <Company>Universita Degli Studi Di Torino</Company>
  <LinksUpToDate>false</LinksUpToDate>
  <CharactersWithSpaces>28393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Voltolini</dc:creator>
  <cp:keywords/>
  <dc:description/>
  <cp:lastModifiedBy>Alberto Voltolini</cp:lastModifiedBy>
  <cp:revision>2</cp:revision>
  <dcterms:created xsi:type="dcterms:W3CDTF">2022-08-17T08:05:00Z</dcterms:created>
  <dcterms:modified xsi:type="dcterms:W3CDTF">2022-08-17T08:05:00Z</dcterms:modified>
</cp:coreProperties>
</file>