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E2FAE" w14:textId="0EE4F842" w:rsidR="00801DD3" w:rsidRPr="008E4089" w:rsidRDefault="00C22B02" w:rsidP="00B00FD0">
      <w:pPr>
        <w:pStyle w:val="NormaleWeb"/>
        <w:spacing w:before="239" w:beforeAutospacing="0" w:after="0" w:afterAutospacing="0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sz w:val="32"/>
          <w:szCs w:val="32"/>
        </w:rPr>
        <w:t>F</w:t>
      </w:r>
      <w:r w:rsidR="00DB094C" w:rsidRPr="008E4089">
        <w:rPr>
          <w:rFonts w:asciiTheme="minorHAnsi" w:hAnsiTheme="minorHAnsi" w:cstheme="minorHAnsi"/>
          <w:b/>
          <w:bCs/>
          <w:sz w:val="32"/>
          <w:szCs w:val="32"/>
        </w:rPr>
        <w:t>lexible</w:t>
      </w:r>
      <w:r w:rsidR="0061404C" w:rsidRPr="008E4089">
        <w:rPr>
          <w:rFonts w:asciiTheme="minorHAnsi" w:hAnsiTheme="minorHAnsi" w:cstheme="minorHAnsi"/>
          <w:b/>
          <w:bCs/>
          <w:sz w:val="32"/>
          <w:szCs w:val="32"/>
        </w:rPr>
        <w:t xml:space="preserve"> </w:t>
      </w:r>
      <w:r w:rsidR="00027A79" w:rsidRPr="008E4089">
        <w:rPr>
          <w:rFonts w:asciiTheme="minorHAnsi" w:hAnsiTheme="minorHAnsi" w:cstheme="minorHAnsi"/>
          <w:b/>
          <w:bCs/>
          <w:sz w:val="32"/>
          <w:szCs w:val="32"/>
        </w:rPr>
        <w:t>1D photonic crystals</w:t>
      </w:r>
      <w:r w:rsidR="00027A79" w:rsidRPr="008E4089">
        <w:rPr>
          <w:rFonts w:asciiTheme="minorHAnsi" w:hAnsiTheme="minorHAnsi" w:cstheme="minorHAnsi"/>
        </w:rPr>
        <w:t xml:space="preserve"> </w:t>
      </w:r>
      <w:r w:rsidR="00027A79" w:rsidRPr="008E4089">
        <w:rPr>
          <w:rFonts w:asciiTheme="minorHAnsi" w:hAnsiTheme="minorHAnsi" w:cstheme="minorHAnsi"/>
          <w:b/>
          <w:bCs/>
          <w:sz w:val="32"/>
          <w:szCs w:val="32"/>
        </w:rPr>
        <w:t>and active planar waveguides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 fabricated by </w:t>
      </w:r>
      <w:r w:rsidR="00CC4255">
        <w:rPr>
          <w:rFonts w:asciiTheme="minorHAnsi" w:hAnsiTheme="minorHAnsi" w:cstheme="minorHAnsi"/>
          <w:b/>
          <w:bCs/>
          <w:sz w:val="32"/>
          <w:szCs w:val="32"/>
        </w:rPr>
        <w:t>RF</w:t>
      </w:r>
      <w:r>
        <w:rPr>
          <w:rFonts w:asciiTheme="minorHAnsi" w:hAnsiTheme="minorHAnsi" w:cstheme="minorHAnsi"/>
          <w:b/>
          <w:bCs/>
          <w:sz w:val="32"/>
          <w:szCs w:val="32"/>
        </w:rPr>
        <w:t>-</w:t>
      </w:r>
      <w:r w:rsidR="00CC4255">
        <w:rPr>
          <w:rFonts w:asciiTheme="minorHAnsi" w:hAnsiTheme="minorHAnsi" w:cstheme="minorHAnsi"/>
          <w:b/>
          <w:bCs/>
          <w:sz w:val="32"/>
          <w:szCs w:val="32"/>
        </w:rPr>
        <w:t>S</w:t>
      </w:r>
      <w:r>
        <w:rPr>
          <w:rFonts w:asciiTheme="minorHAnsi" w:hAnsiTheme="minorHAnsi" w:cstheme="minorHAnsi"/>
          <w:b/>
          <w:bCs/>
          <w:sz w:val="32"/>
          <w:szCs w:val="32"/>
        </w:rPr>
        <w:t>puttering</w:t>
      </w:r>
    </w:p>
    <w:p w14:paraId="7D713A9C" w14:textId="4E4B9D1D" w:rsidR="00AB1087" w:rsidRPr="007000D9" w:rsidRDefault="00605F53" w:rsidP="00B00FD0">
      <w:pPr>
        <w:pStyle w:val="NormaleWeb"/>
        <w:spacing w:before="321" w:beforeAutospacing="0" w:after="0" w:afterAutospacing="0"/>
        <w:jc w:val="center"/>
        <w:rPr>
          <w:rFonts w:asciiTheme="minorHAnsi" w:hAnsiTheme="minorHAnsi" w:cstheme="minorHAnsi"/>
          <w:lang w:val="it-IT"/>
        </w:rPr>
      </w:pPr>
      <w:r w:rsidRPr="007000D9">
        <w:rPr>
          <w:rFonts w:asciiTheme="minorHAnsi" w:hAnsiTheme="minorHAnsi" w:cstheme="minorHAnsi"/>
          <w:lang w:val="it-IT"/>
        </w:rPr>
        <w:t>G. Zanetti</w:t>
      </w:r>
      <w:r w:rsidRPr="007000D9">
        <w:rPr>
          <w:rFonts w:asciiTheme="minorHAnsi" w:hAnsiTheme="minorHAnsi" w:cstheme="minorHAnsi"/>
          <w:vertAlign w:val="superscript"/>
          <w:lang w:val="it-IT"/>
        </w:rPr>
        <w:t>1,2</w:t>
      </w:r>
      <w:r w:rsidRPr="007000D9">
        <w:rPr>
          <w:rFonts w:asciiTheme="minorHAnsi" w:hAnsiTheme="minorHAnsi" w:cstheme="minorHAnsi"/>
          <w:lang w:val="it-IT"/>
        </w:rPr>
        <w:t xml:space="preserve"> , </w:t>
      </w:r>
      <w:r w:rsidR="00801DD3" w:rsidRPr="007000D9">
        <w:rPr>
          <w:rFonts w:asciiTheme="minorHAnsi" w:hAnsiTheme="minorHAnsi" w:cstheme="minorHAnsi"/>
          <w:lang w:val="it-IT"/>
        </w:rPr>
        <w:t>A. Carlotto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1,</w:t>
      </w:r>
      <w:r w:rsidR="0021580C" w:rsidRPr="007000D9">
        <w:rPr>
          <w:rFonts w:asciiTheme="minorHAnsi" w:hAnsiTheme="minorHAnsi" w:cstheme="minorHAnsi"/>
          <w:vertAlign w:val="superscript"/>
          <w:lang w:val="it-IT"/>
        </w:rPr>
        <w:t>3</w:t>
      </w:r>
      <w:r w:rsidR="00801DD3" w:rsidRPr="007000D9">
        <w:rPr>
          <w:rFonts w:asciiTheme="minorHAnsi" w:hAnsiTheme="minorHAnsi" w:cstheme="minorHAnsi"/>
          <w:lang w:val="it-IT"/>
        </w:rPr>
        <w:t>,</w:t>
      </w:r>
      <w:r w:rsidR="006F1282" w:rsidRPr="007000D9">
        <w:rPr>
          <w:rFonts w:asciiTheme="minorHAnsi" w:hAnsiTheme="minorHAnsi" w:cstheme="minorHAnsi"/>
          <w:lang w:val="it-IT"/>
        </w:rPr>
        <w:t xml:space="preserve"> </w:t>
      </w:r>
      <w:r w:rsidR="00801DD3" w:rsidRPr="007000D9">
        <w:rPr>
          <w:rFonts w:asciiTheme="minorHAnsi" w:hAnsiTheme="minorHAnsi" w:cstheme="minorHAnsi"/>
          <w:lang w:val="it-IT"/>
        </w:rPr>
        <w:t>L.T. N. Tran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1,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4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,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5</w:t>
      </w:r>
      <w:r w:rsidR="00801DD3" w:rsidRPr="007000D9">
        <w:rPr>
          <w:rFonts w:asciiTheme="minorHAnsi" w:hAnsiTheme="minorHAnsi" w:cstheme="minorHAnsi"/>
          <w:lang w:val="it-IT"/>
        </w:rPr>
        <w:t>, A. Szczurek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</w:t>
      </w:r>
      <w:r w:rsidR="00801DD3" w:rsidRPr="007000D9">
        <w:rPr>
          <w:rFonts w:asciiTheme="minorHAnsi" w:hAnsiTheme="minorHAnsi" w:cstheme="minorHAnsi"/>
          <w:lang w:val="it-IT"/>
        </w:rPr>
        <w:t>, B. Babiarczuk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6</w:t>
      </w:r>
      <w:r w:rsidR="00801DD3" w:rsidRPr="007000D9">
        <w:rPr>
          <w:rFonts w:asciiTheme="minorHAnsi" w:hAnsiTheme="minorHAnsi" w:cstheme="minorHAnsi"/>
          <w:lang w:val="it-IT"/>
        </w:rPr>
        <w:t>, O. Sayginer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7</w:t>
      </w:r>
      <w:r w:rsidR="00801DD3" w:rsidRPr="007000D9">
        <w:rPr>
          <w:rFonts w:asciiTheme="minorHAnsi" w:hAnsiTheme="minorHAnsi" w:cstheme="minorHAnsi"/>
          <w:lang w:val="it-IT"/>
        </w:rPr>
        <w:t xml:space="preserve">, </w:t>
      </w:r>
      <w:r w:rsidR="007000D9" w:rsidRPr="007000D9">
        <w:rPr>
          <w:rFonts w:asciiTheme="minorHAnsi" w:hAnsiTheme="minorHAnsi" w:cstheme="minorHAnsi"/>
          <w:lang w:val="it-IT"/>
        </w:rPr>
        <w:br/>
      </w:r>
      <w:r w:rsidR="00801DD3" w:rsidRPr="007000D9">
        <w:rPr>
          <w:rFonts w:asciiTheme="minorHAnsi" w:hAnsiTheme="minorHAnsi" w:cstheme="minorHAnsi"/>
          <w:lang w:val="it-IT"/>
        </w:rPr>
        <w:t>S. Varas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</w:t>
      </w:r>
      <w:r w:rsidR="00801DD3" w:rsidRPr="007000D9">
        <w:rPr>
          <w:rFonts w:asciiTheme="minorHAnsi" w:hAnsiTheme="minorHAnsi" w:cstheme="minorHAnsi"/>
          <w:lang w:val="it-IT"/>
        </w:rPr>
        <w:t xml:space="preserve">, </w:t>
      </w:r>
      <w:r w:rsidR="005D6917" w:rsidRPr="007000D9">
        <w:rPr>
          <w:rFonts w:asciiTheme="minorHAnsi" w:hAnsiTheme="minorHAnsi" w:cstheme="minorHAnsi"/>
          <w:lang w:val="it-IT"/>
        </w:rPr>
        <w:t>A. Vinante</w:t>
      </w:r>
      <w:r w:rsidR="005D6917" w:rsidRPr="007000D9">
        <w:rPr>
          <w:rFonts w:asciiTheme="minorHAnsi" w:hAnsiTheme="minorHAnsi" w:cstheme="minorHAnsi"/>
          <w:vertAlign w:val="superscript"/>
          <w:lang w:val="it-IT"/>
        </w:rPr>
        <w:t>1</w:t>
      </w:r>
      <w:r w:rsidR="005D6917" w:rsidRPr="007000D9">
        <w:rPr>
          <w:rFonts w:asciiTheme="minorHAnsi" w:hAnsiTheme="minorHAnsi" w:cstheme="minorHAnsi"/>
          <w:lang w:val="it-IT"/>
        </w:rPr>
        <w:t>,</w:t>
      </w:r>
      <w:r w:rsidR="00801DD3" w:rsidRPr="007000D9">
        <w:rPr>
          <w:rFonts w:asciiTheme="minorHAnsi" w:hAnsiTheme="minorHAnsi" w:cstheme="minorHAnsi"/>
          <w:lang w:val="it-IT"/>
        </w:rPr>
        <w:t>J. Krzak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6</w:t>
      </w:r>
      <w:r w:rsidR="00801DD3" w:rsidRPr="007000D9">
        <w:rPr>
          <w:rFonts w:asciiTheme="minorHAnsi" w:hAnsiTheme="minorHAnsi" w:cstheme="minorHAnsi"/>
          <w:lang w:val="it-IT"/>
        </w:rPr>
        <w:t>, O. S. Bursi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8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,1</w:t>
      </w:r>
      <w:r w:rsidR="00801DD3" w:rsidRPr="007000D9">
        <w:rPr>
          <w:rFonts w:asciiTheme="minorHAnsi" w:hAnsiTheme="minorHAnsi" w:cstheme="minorHAnsi"/>
          <w:lang w:val="it-IT"/>
        </w:rPr>
        <w:t>, D. Zonta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8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,1</w:t>
      </w:r>
      <w:r w:rsidR="00801DD3" w:rsidRPr="007000D9">
        <w:rPr>
          <w:rFonts w:asciiTheme="minorHAnsi" w:hAnsiTheme="minorHAnsi" w:cstheme="minorHAnsi"/>
          <w:lang w:val="it-IT"/>
        </w:rPr>
        <w:t>, A. Lukowiak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9</w:t>
      </w:r>
      <w:r w:rsidR="00801DD3" w:rsidRPr="007000D9">
        <w:rPr>
          <w:rFonts w:asciiTheme="minorHAnsi" w:hAnsiTheme="minorHAnsi" w:cstheme="minorHAnsi"/>
          <w:lang w:val="it-IT"/>
        </w:rPr>
        <w:t>, G. C. Righini</w:t>
      </w:r>
      <w:r w:rsidR="00D04FC9" w:rsidRPr="007000D9">
        <w:rPr>
          <w:rFonts w:asciiTheme="minorHAnsi" w:hAnsiTheme="minorHAnsi" w:cstheme="minorHAnsi"/>
          <w:vertAlign w:val="superscript"/>
          <w:lang w:val="it-IT"/>
        </w:rPr>
        <w:t>10</w:t>
      </w:r>
      <w:r w:rsidR="00801DD3" w:rsidRPr="007000D9">
        <w:rPr>
          <w:rFonts w:asciiTheme="minorHAnsi" w:hAnsiTheme="minorHAnsi" w:cstheme="minorHAnsi"/>
          <w:lang w:val="it-IT"/>
        </w:rPr>
        <w:t xml:space="preserve">, </w:t>
      </w:r>
      <w:r w:rsidR="007000D9" w:rsidRPr="007000D9">
        <w:rPr>
          <w:rFonts w:asciiTheme="minorHAnsi" w:hAnsiTheme="minorHAnsi" w:cstheme="minorHAnsi"/>
          <w:lang w:val="it-IT"/>
        </w:rPr>
        <w:br/>
      </w:r>
      <w:r w:rsidR="00801DD3" w:rsidRPr="007000D9">
        <w:rPr>
          <w:rFonts w:asciiTheme="minorHAnsi" w:hAnsiTheme="minorHAnsi" w:cstheme="minorHAnsi"/>
          <w:lang w:val="it-IT"/>
        </w:rPr>
        <w:t>M</w:t>
      </w:r>
      <w:r w:rsidR="007000D9" w:rsidRPr="007000D9">
        <w:rPr>
          <w:rFonts w:asciiTheme="minorHAnsi" w:hAnsiTheme="minorHAnsi" w:cstheme="minorHAnsi"/>
          <w:lang w:val="it-IT"/>
        </w:rPr>
        <w:t>.</w:t>
      </w:r>
      <w:r w:rsidR="00801DD3" w:rsidRPr="007000D9">
        <w:rPr>
          <w:rFonts w:asciiTheme="minorHAnsi" w:hAnsiTheme="minorHAnsi" w:cstheme="minorHAnsi"/>
          <w:lang w:val="it-IT"/>
        </w:rPr>
        <w:t xml:space="preserve"> Ferrari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</w:t>
      </w:r>
      <w:r w:rsidR="00801DD3" w:rsidRPr="007000D9">
        <w:rPr>
          <w:rFonts w:asciiTheme="minorHAnsi" w:hAnsiTheme="minorHAnsi" w:cstheme="minorHAnsi"/>
          <w:lang w:val="it-IT"/>
        </w:rPr>
        <w:t xml:space="preserve">, </w:t>
      </w:r>
      <w:r w:rsidR="00824FCE" w:rsidRPr="007000D9">
        <w:rPr>
          <w:rFonts w:asciiTheme="minorHAnsi" w:hAnsiTheme="minorHAnsi" w:cstheme="minorHAnsi"/>
          <w:lang w:val="it-IT"/>
        </w:rPr>
        <w:t>V. M. Sglavo</w:t>
      </w:r>
      <w:r w:rsidR="00824FCE" w:rsidRPr="007000D9">
        <w:rPr>
          <w:rFonts w:asciiTheme="minorHAnsi" w:hAnsiTheme="minorHAnsi" w:cstheme="minorHAnsi"/>
          <w:vertAlign w:val="superscript"/>
          <w:lang w:val="it-IT"/>
        </w:rPr>
        <w:t>2</w:t>
      </w:r>
      <w:r w:rsidR="00824FCE" w:rsidRPr="007000D9">
        <w:rPr>
          <w:rFonts w:asciiTheme="minorHAnsi" w:hAnsiTheme="minorHAnsi" w:cstheme="minorHAnsi"/>
          <w:lang w:val="it-IT"/>
        </w:rPr>
        <w:t xml:space="preserve">, </w:t>
      </w:r>
      <w:r w:rsidR="00ED22BB" w:rsidRPr="007000D9">
        <w:rPr>
          <w:rFonts w:asciiTheme="minorHAnsi" w:hAnsiTheme="minorHAnsi" w:cstheme="minorHAnsi"/>
          <w:lang w:val="it-IT"/>
        </w:rPr>
        <w:t>M. Bonomo</w:t>
      </w:r>
      <w:r w:rsidR="00A24F42" w:rsidRPr="007000D9">
        <w:rPr>
          <w:rFonts w:asciiTheme="minorHAnsi" w:hAnsiTheme="minorHAnsi" w:cstheme="minorHAnsi"/>
          <w:vertAlign w:val="superscript"/>
          <w:lang w:val="it-IT"/>
        </w:rPr>
        <w:t>11</w:t>
      </w:r>
      <w:r w:rsidR="00A24F42" w:rsidRPr="007000D9">
        <w:rPr>
          <w:rFonts w:asciiTheme="minorHAnsi" w:hAnsiTheme="minorHAnsi" w:cstheme="minorHAnsi"/>
          <w:lang w:val="it-IT"/>
        </w:rPr>
        <w:t xml:space="preserve">, </w:t>
      </w:r>
      <w:r w:rsidR="006E4BF9" w:rsidRPr="007000D9">
        <w:rPr>
          <w:rFonts w:asciiTheme="minorHAnsi" w:hAnsiTheme="minorHAnsi" w:cstheme="minorHAnsi"/>
          <w:lang w:val="it-IT"/>
        </w:rPr>
        <w:t>S</w:t>
      </w:r>
      <w:r w:rsidR="000B131C" w:rsidRPr="007000D9">
        <w:rPr>
          <w:rFonts w:asciiTheme="minorHAnsi" w:hAnsiTheme="minorHAnsi" w:cstheme="minorHAnsi"/>
          <w:lang w:val="it-IT"/>
        </w:rPr>
        <w:t>.</w:t>
      </w:r>
      <w:r w:rsidR="006E4BF9" w:rsidRPr="007000D9">
        <w:rPr>
          <w:rFonts w:asciiTheme="minorHAnsi" w:hAnsiTheme="minorHAnsi" w:cstheme="minorHAnsi"/>
          <w:lang w:val="it-IT"/>
        </w:rPr>
        <w:t xml:space="preserve"> Galliano</w:t>
      </w:r>
      <w:r w:rsidR="000B131C" w:rsidRPr="007000D9">
        <w:rPr>
          <w:rFonts w:asciiTheme="minorHAnsi" w:hAnsiTheme="minorHAnsi" w:cstheme="minorHAnsi"/>
          <w:vertAlign w:val="superscript"/>
          <w:lang w:val="it-IT"/>
        </w:rPr>
        <w:t>11</w:t>
      </w:r>
      <w:r w:rsidR="006E4BF9" w:rsidRPr="007000D9">
        <w:rPr>
          <w:rFonts w:asciiTheme="minorHAnsi" w:hAnsiTheme="minorHAnsi" w:cstheme="minorHAnsi"/>
          <w:lang w:val="it-IT"/>
        </w:rPr>
        <w:t>, C</w:t>
      </w:r>
      <w:r w:rsidR="000B131C" w:rsidRPr="007000D9">
        <w:rPr>
          <w:rFonts w:asciiTheme="minorHAnsi" w:hAnsiTheme="minorHAnsi" w:cstheme="minorHAnsi"/>
          <w:lang w:val="it-IT"/>
        </w:rPr>
        <w:t>.</w:t>
      </w:r>
      <w:r w:rsidR="006E4BF9" w:rsidRPr="007000D9">
        <w:rPr>
          <w:rFonts w:asciiTheme="minorHAnsi" w:hAnsiTheme="minorHAnsi" w:cstheme="minorHAnsi"/>
          <w:lang w:val="it-IT"/>
        </w:rPr>
        <w:t xml:space="preserve"> Barolo</w:t>
      </w:r>
      <w:r w:rsidR="000B131C" w:rsidRPr="007000D9">
        <w:rPr>
          <w:rFonts w:asciiTheme="minorHAnsi" w:hAnsiTheme="minorHAnsi" w:cstheme="minorHAnsi"/>
          <w:vertAlign w:val="superscript"/>
          <w:lang w:val="it-IT"/>
        </w:rPr>
        <w:t>11</w:t>
      </w:r>
      <w:r w:rsidR="000B131C" w:rsidRPr="007000D9">
        <w:rPr>
          <w:rFonts w:asciiTheme="minorHAnsi" w:hAnsiTheme="minorHAnsi" w:cstheme="minorHAnsi"/>
          <w:lang w:val="it-IT"/>
        </w:rPr>
        <w:t>,</w:t>
      </w:r>
      <w:r w:rsidR="006E4BF9" w:rsidRPr="007000D9">
        <w:rPr>
          <w:rFonts w:asciiTheme="minorHAnsi" w:hAnsiTheme="minorHAnsi" w:cstheme="minorHAnsi"/>
          <w:lang w:val="it-IT"/>
        </w:rPr>
        <w:t xml:space="preserve"> </w:t>
      </w:r>
      <w:r w:rsidR="00801DD3" w:rsidRPr="007000D9">
        <w:rPr>
          <w:rFonts w:asciiTheme="minorHAnsi" w:hAnsiTheme="minorHAnsi" w:cstheme="minorHAnsi"/>
          <w:lang w:val="it-IT"/>
        </w:rPr>
        <w:t>S. M. Pietralunga</w:t>
      </w:r>
      <w:r w:rsidR="00A24B78" w:rsidRPr="007000D9">
        <w:rPr>
          <w:rFonts w:asciiTheme="minorHAnsi" w:hAnsiTheme="minorHAnsi" w:cstheme="minorHAnsi"/>
          <w:vertAlign w:val="superscript"/>
          <w:lang w:val="it-IT"/>
        </w:rPr>
        <w:t>3</w:t>
      </w:r>
      <w:r w:rsidR="00801DD3" w:rsidRPr="007000D9">
        <w:rPr>
          <w:rFonts w:asciiTheme="minorHAnsi" w:hAnsiTheme="minorHAnsi" w:cstheme="minorHAnsi"/>
          <w:lang w:val="it-IT"/>
        </w:rPr>
        <w:t xml:space="preserve">, </w:t>
      </w:r>
      <w:r w:rsidR="007000D9" w:rsidRPr="007000D9">
        <w:rPr>
          <w:rFonts w:asciiTheme="minorHAnsi" w:hAnsiTheme="minorHAnsi" w:cstheme="minorHAnsi"/>
          <w:lang w:val="it-IT"/>
        </w:rPr>
        <w:br/>
      </w:r>
      <w:r w:rsidR="00801DD3" w:rsidRPr="007000D9">
        <w:rPr>
          <w:rFonts w:asciiTheme="minorHAnsi" w:hAnsiTheme="minorHAnsi" w:cstheme="minorHAnsi"/>
          <w:lang w:val="it-IT"/>
        </w:rPr>
        <w:t>A. Chiasera</w:t>
      </w:r>
      <w:r w:rsidR="00801DD3" w:rsidRPr="007000D9">
        <w:rPr>
          <w:rFonts w:asciiTheme="minorHAnsi" w:hAnsiTheme="minorHAnsi" w:cstheme="minorHAnsi"/>
          <w:vertAlign w:val="superscript"/>
          <w:lang w:val="it-IT"/>
        </w:rPr>
        <w:t>1</w:t>
      </w:r>
    </w:p>
    <w:p w14:paraId="196163B7" w14:textId="1B8731C7" w:rsidR="00057E4B" w:rsidRPr="008E4089" w:rsidRDefault="00801DD3" w:rsidP="007829D8">
      <w:pPr>
        <w:pStyle w:val="NormaleWeb"/>
        <w:spacing w:before="321" w:after="0"/>
        <w:jc w:val="center"/>
        <w:rPr>
          <w:rFonts w:asciiTheme="minorHAnsi" w:hAnsiTheme="minorHAnsi" w:cstheme="minorHAnsi"/>
          <w:lang w:val="en-US"/>
        </w:rPr>
      </w:pPr>
      <w:r w:rsidRPr="007000D9">
        <w:rPr>
          <w:rFonts w:asciiTheme="minorHAnsi" w:hAnsiTheme="minorHAnsi" w:cstheme="minorHAnsi"/>
          <w:i/>
          <w:iCs/>
          <w:vertAlign w:val="superscript"/>
        </w:rPr>
        <w:t>1</w:t>
      </w:r>
      <w:r w:rsidRPr="007000D9">
        <w:rPr>
          <w:rFonts w:asciiTheme="minorHAnsi" w:hAnsiTheme="minorHAnsi" w:cstheme="minorHAnsi"/>
          <w:i/>
          <w:iCs/>
        </w:rPr>
        <w:t>IFN-CNR, CSMFO Lab and FBK Photonics Unit</w:t>
      </w:r>
      <w:r w:rsidR="00846B52" w:rsidRPr="007000D9">
        <w:rPr>
          <w:rFonts w:asciiTheme="minorHAnsi" w:hAnsiTheme="minorHAnsi" w:cstheme="minorHAnsi"/>
          <w:i/>
          <w:iCs/>
        </w:rPr>
        <w:t>, Trento</w:t>
      </w:r>
      <w:r w:rsidR="00F97CE7" w:rsidRPr="007000D9">
        <w:rPr>
          <w:rFonts w:asciiTheme="minorHAnsi" w:hAnsiTheme="minorHAnsi" w:cstheme="minorHAnsi"/>
          <w:i/>
          <w:iCs/>
        </w:rPr>
        <w:t>;</w:t>
      </w:r>
      <w:r w:rsidR="004C0535" w:rsidRPr="007000D9">
        <w:rPr>
          <w:rFonts w:asciiTheme="minorHAnsi" w:hAnsiTheme="minorHAnsi" w:cstheme="minorHAnsi"/>
          <w:i/>
          <w:iCs/>
        </w:rPr>
        <w:t xml:space="preserve"> </w:t>
      </w:r>
      <w:r w:rsidR="00F97CE7" w:rsidRPr="007000D9">
        <w:rPr>
          <w:rFonts w:asciiTheme="minorHAnsi" w:hAnsiTheme="minorHAnsi" w:cstheme="minorHAnsi"/>
          <w:i/>
          <w:iCs/>
          <w:vertAlign w:val="superscript"/>
        </w:rPr>
        <w:t>2</w:t>
      </w:r>
      <w:r w:rsidR="00C22B02" w:rsidRPr="007000D9">
        <w:rPr>
          <w:rFonts w:asciiTheme="minorHAnsi" w:hAnsiTheme="minorHAnsi" w:cstheme="minorHAnsi"/>
          <w:i/>
          <w:iCs/>
        </w:rPr>
        <w:t>Department of Industrial Engineering, University of Trento</w:t>
      </w:r>
      <w:r w:rsidR="00F97CE7" w:rsidRPr="007000D9">
        <w:rPr>
          <w:rFonts w:asciiTheme="minorHAnsi" w:hAnsiTheme="minorHAnsi" w:cstheme="minorHAnsi"/>
          <w:i/>
          <w:iCs/>
        </w:rPr>
        <w:t xml:space="preserve">; </w:t>
      </w:r>
      <w:r w:rsidR="005004DA" w:rsidRPr="007000D9">
        <w:rPr>
          <w:rFonts w:asciiTheme="minorHAnsi" w:hAnsiTheme="minorHAnsi" w:cstheme="minorHAnsi"/>
          <w:i/>
          <w:iCs/>
          <w:vertAlign w:val="superscript"/>
        </w:rPr>
        <w:t>3</w:t>
      </w:r>
      <w:r w:rsidRPr="007000D9">
        <w:rPr>
          <w:rFonts w:asciiTheme="minorHAnsi" w:hAnsiTheme="minorHAnsi" w:cstheme="minorHAnsi"/>
          <w:i/>
          <w:iCs/>
        </w:rPr>
        <w:t>IFN-CNR</w:t>
      </w:r>
      <w:r w:rsidR="00846B52" w:rsidRPr="007000D9">
        <w:rPr>
          <w:rFonts w:asciiTheme="minorHAnsi" w:hAnsiTheme="minorHAnsi" w:cstheme="minorHAnsi"/>
          <w:i/>
          <w:iCs/>
        </w:rPr>
        <w:t>, Milano</w:t>
      </w:r>
      <w:r w:rsidR="00F97CE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F97CE7" w:rsidRPr="007000D9">
        <w:rPr>
          <w:rFonts w:asciiTheme="minorHAnsi" w:hAnsiTheme="minorHAnsi" w:cstheme="minorHAnsi"/>
          <w:i/>
          <w:iCs/>
          <w:vertAlign w:val="superscript"/>
        </w:rPr>
        <w:t>4</w:t>
      </w:r>
      <w:r w:rsidRPr="007000D9">
        <w:rPr>
          <w:rFonts w:asciiTheme="minorHAnsi" w:hAnsiTheme="minorHAnsi" w:cstheme="minorHAnsi"/>
          <w:i/>
          <w:iCs/>
        </w:rPr>
        <w:t xml:space="preserve">Dept. of Physics, </w:t>
      </w:r>
      <w:proofErr w:type="spellStart"/>
      <w:r w:rsidRPr="007000D9">
        <w:rPr>
          <w:rFonts w:asciiTheme="minorHAnsi" w:hAnsiTheme="minorHAnsi" w:cstheme="minorHAnsi"/>
          <w:i/>
          <w:iCs/>
        </w:rPr>
        <w:t>Politecnico</w:t>
      </w:r>
      <w:proofErr w:type="spellEnd"/>
      <w:r w:rsidRPr="007000D9">
        <w:rPr>
          <w:rFonts w:asciiTheme="minorHAnsi" w:hAnsiTheme="minorHAnsi" w:cstheme="minorHAnsi"/>
          <w:i/>
          <w:iCs/>
        </w:rPr>
        <w:t xml:space="preserve"> di Milano</w:t>
      </w:r>
      <w:r w:rsidR="00F97CE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F97CE7" w:rsidRPr="007000D9">
        <w:rPr>
          <w:rFonts w:asciiTheme="minorHAnsi" w:hAnsiTheme="minorHAnsi" w:cstheme="minorHAnsi"/>
          <w:i/>
          <w:iCs/>
          <w:vertAlign w:val="superscript"/>
        </w:rPr>
        <w:t>5</w:t>
      </w:r>
      <w:r w:rsidRPr="007000D9">
        <w:rPr>
          <w:rFonts w:asciiTheme="minorHAnsi" w:hAnsiTheme="minorHAnsi" w:cstheme="minorHAnsi"/>
          <w:i/>
          <w:iCs/>
        </w:rPr>
        <w:t>Dept. of Materials Technology, Faculty of Applied Sciences, HCMC University of Technology and Education</w:t>
      </w:r>
      <w:r w:rsidR="00F97CE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F97CE7" w:rsidRPr="007000D9">
        <w:rPr>
          <w:rFonts w:asciiTheme="minorHAnsi" w:hAnsiTheme="minorHAnsi" w:cstheme="minorHAnsi"/>
          <w:i/>
          <w:iCs/>
          <w:vertAlign w:val="superscript"/>
        </w:rPr>
        <w:t>6</w:t>
      </w:r>
      <w:r w:rsidRPr="007000D9">
        <w:rPr>
          <w:rFonts w:asciiTheme="minorHAnsi" w:hAnsiTheme="minorHAnsi" w:cstheme="minorHAnsi"/>
          <w:i/>
          <w:iCs/>
        </w:rPr>
        <w:t>Dept. of Mechanics, Materials and Biomedical Engineering, Wroclaw University of Science and Technology</w:t>
      </w:r>
      <w:r w:rsidR="004713F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4713F7" w:rsidRPr="007000D9">
        <w:rPr>
          <w:rFonts w:asciiTheme="minorHAnsi" w:hAnsiTheme="minorHAnsi" w:cstheme="minorHAnsi"/>
          <w:i/>
          <w:iCs/>
          <w:vertAlign w:val="superscript"/>
        </w:rPr>
        <w:t>7</w:t>
      </w:r>
      <w:r w:rsidR="008E64C8" w:rsidRPr="008E64C8">
        <w:rPr>
          <w:rFonts w:asciiTheme="minorHAnsi" w:hAnsiTheme="minorHAnsi" w:cstheme="minorHAnsi"/>
          <w:i/>
          <w:iCs/>
        </w:rPr>
        <w:t>Department of Mechanical Engineering, Temple University</w:t>
      </w:r>
      <w:r w:rsidR="004713F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4713F7" w:rsidRPr="007000D9">
        <w:rPr>
          <w:rFonts w:asciiTheme="minorHAnsi" w:hAnsiTheme="minorHAnsi" w:cstheme="minorHAnsi"/>
          <w:i/>
          <w:iCs/>
          <w:vertAlign w:val="superscript"/>
        </w:rPr>
        <w:t>8</w:t>
      </w:r>
      <w:r w:rsidRPr="007000D9">
        <w:rPr>
          <w:rFonts w:asciiTheme="minorHAnsi" w:hAnsiTheme="minorHAnsi" w:cstheme="minorHAnsi"/>
          <w:i/>
          <w:iCs/>
        </w:rPr>
        <w:t>DICAM, University of Trento</w:t>
      </w:r>
      <w:r w:rsidR="004713F7" w:rsidRPr="007000D9">
        <w:rPr>
          <w:rFonts w:asciiTheme="minorHAnsi" w:hAnsiTheme="minorHAnsi" w:cstheme="minorHAnsi"/>
          <w:i/>
          <w:iCs/>
        </w:rPr>
        <w:t xml:space="preserve">; </w:t>
      </w:r>
      <w:r w:rsidR="004713F7" w:rsidRPr="007000D9">
        <w:rPr>
          <w:rFonts w:asciiTheme="minorHAnsi" w:hAnsiTheme="minorHAnsi" w:cstheme="minorHAnsi"/>
          <w:i/>
          <w:iCs/>
          <w:vertAlign w:val="superscript"/>
        </w:rPr>
        <w:t>9</w:t>
      </w:r>
      <w:r w:rsidR="00F97C17" w:rsidRPr="00F97C17">
        <w:rPr>
          <w:rFonts w:asciiTheme="minorHAnsi" w:hAnsiTheme="minorHAnsi" w:cstheme="minorHAnsi"/>
          <w:i/>
          <w:iCs/>
        </w:rPr>
        <w:t>ILTSR PAS, Wroclaw</w:t>
      </w:r>
      <w:r w:rsidR="007E72B7" w:rsidRPr="007000D9">
        <w:rPr>
          <w:rFonts w:asciiTheme="minorHAnsi" w:hAnsiTheme="minorHAnsi" w:cstheme="minorHAnsi"/>
          <w:i/>
          <w:iCs/>
        </w:rPr>
        <w:t>;</w:t>
      </w:r>
      <w:r w:rsidR="00067940" w:rsidRPr="007000D9">
        <w:rPr>
          <w:rFonts w:asciiTheme="minorHAnsi" w:hAnsiTheme="minorHAnsi" w:cstheme="minorHAnsi"/>
          <w:i/>
          <w:iCs/>
        </w:rPr>
        <w:t xml:space="preserve"> </w:t>
      </w:r>
      <w:r w:rsidR="007E72B7" w:rsidRPr="007000D9">
        <w:rPr>
          <w:rFonts w:asciiTheme="minorHAnsi" w:hAnsiTheme="minorHAnsi" w:cstheme="minorHAnsi"/>
          <w:i/>
          <w:iCs/>
          <w:vertAlign w:val="superscript"/>
        </w:rPr>
        <w:t>10</w:t>
      </w:r>
      <w:r w:rsidRPr="007000D9">
        <w:rPr>
          <w:rFonts w:asciiTheme="minorHAnsi" w:hAnsiTheme="minorHAnsi" w:cstheme="minorHAnsi"/>
          <w:i/>
          <w:iCs/>
        </w:rPr>
        <w:t xml:space="preserve">IFAC-CNR, </w:t>
      </w:r>
      <w:proofErr w:type="spellStart"/>
      <w:r w:rsidRPr="007000D9">
        <w:rPr>
          <w:rFonts w:asciiTheme="minorHAnsi" w:hAnsiTheme="minorHAnsi" w:cstheme="minorHAnsi"/>
          <w:i/>
          <w:iCs/>
        </w:rPr>
        <w:t>MiPLab</w:t>
      </w:r>
      <w:proofErr w:type="spellEnd"/>
      <w:r w:rsidR="00A24F42" w:rsidRPr="007000D9">
        <w:rPr>
          <w:rFonts w:asciiTheme="minorHAnsi" w:hAnsiTheme="minorHAnsi" w:cstheme="minorHAnsi"/>
          <w:i/>
          <w:iCs/>
        </w:rPr>
        <w:t xml:space="preserve">; </w:t>
      </w:r>
      <w:r w:rsidR="00A24F42" w:rsidRPr="007000D9">
        <w:rPr>
          <w:rFonts w:asciiTheme="minorHAnsi" w:hAnsiTheme="minorHAnsi" w:cstheme="minorHAnsi"/>
          <w:i/>
          <w:iCs/>
          <w:vertAlign w:val="superscript"/>
        </w:rPr>
        <w:t>11</w:t>
      </w:r>
      <w:r w:rsidR="007829D8" w:rsidRPr="007000D9">
        <w:rPr>
          <w:rFonts w:asciiTheme="minorHAnsi" w:hAnsiTheme="minorHAnsi" w:cstheme="minorHAnsi"/>
          <w:i/>
          <w:iCs/>
        </w:rPr>
        <w:t xml:space="preserve">Department of Chemistry, NIS Interdepartmental Centre and INSTM Reference </w:t>
      </w:r>
      <w:proofErr w:type="spellStart"/>
      <w:r w:rsidR="007829D8" w:rsidRPr="007000D9">
        <w:rPr>
          <w:rFonts w:asciiTheme="minorHAnsi" w:hAnsiTheme="minorHAnsi" w:cstheme="minorHAnsi"/>
          <w:i/>
          <w:iCs/>
        </w:rPr>
        <w:t>Centre,University</w:t>
      </w:r>
      <w:proofErr w:type="spellEnd"/>
      <w:r w:rsidR="007829D8" w:rsidRPr="007000D9">
        <w:rPr>
          <w:rFonts w:asciiTheme="minorHAnsi" w:hAnsiTheme="minorHAnsi" w:cstheme="minorHAnsi"/>
          <w:i/>
          <w:iCs/>
        </w:rPr>
        <w:t xml:space="preserve"> of Turin;</w:t>
      </w:r>
      <w:r w:rsidR="007829D8" w:rsidRPr="008E4089">
        <w:rPr>
          <w:rFonts w:asciiTheme="minorHAnsi" w:hAnsiTheme="minorHAnsi" w:cstheme="minorHAnsi"/>
          <w:i/>
          <w:iCs/>
        </w:rPr>
        <w:br/>
      </w:r>
      <w:r w:rsidR="00057E4B" w:rsidRPr="008E4089">
        <w:rPr>
          <w:rFonts w:asciiTheme="minorHAnsi" w:hAnsiTheme="minorHAnsi" w:cstheme="minorHAnsi"/>
          <w:lang w:val="en-US"/>
        </w:rPr>
        <w:t>e-mail:</w:t>
      </w:r>
      <w:r w:rsidR="00067940" w:rsidRPr="008E4089">
        <w:rPr>
          <w:rFonts w:asciiTheme="minorHAnsi" w:hAnsiTheme="minorHAnsi" w:cstheme="minorHAnsi"/>
          <w:lang w:val="en-US"/>
        </w:rPr>
        <w:t xml:space="preserve"> chiasera@fbk.eu</w:t>
      </w:r>
    </w:p>
    <w:p w14:paraId="0A4E9767" w14:textId="77777777" w:rsidR="00801DD3" w:rsidRPr="008E4089" w:rsidRDefault="00801DD3" w:rsidP="00B00FD0">
      <w:pPr>
        <w:pStyle w:val="NormaleWeb"/>
        <w:spacing w:before="13" w:beforeAutospacing="0" w:after="0" w:afterAutospacing="0"/>
        <w:ind w:left="587" w:hanging="3"/>
        <w:jc w:val="both"/>
        <w:rPr>
          <w:rFonts w:asciiTheme="minorHAnsi" w:hAnsiTheme="minorHAnsi" w:cstheme="minorHAnsi"/>
          <w:lang w:val="en-US"/>
        </w:rPr>
      </w:pPr>
    </w:p>
    <w:p w14:paraId="69D78B97" w14:textId="140A7451" w:rsidR="00C63F9F" w:rsidRDefault="00F226F1" w:rsidP="00A315AB">
      <w:pPr>
        <w:pStyle w:val="NormaleWeb"/>
        <w:spacing w:before="8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8E4089">
        <w:rPr>
          <w:rFonts w:asciiTheme="minorHAnsi" w:hAnsiTheme="minorHAnsi" w:cstheme="minorHAnsi"/>
        </w:rPr>
        <w:t xml:space="preserve">We </w:t>
      </w:r>
      <w:r w:rsidR="008927FA" w:rsidRPr="008E4089">
        <w:rPr>
          <w:rFonts w:asciiTheme="minorHAnsi" w:hAnsiTheme="minorHAnsi" w:cstheme="minorHAnsi"/>
        </w:rPr>
        <w:t>present</w:t>
      </w:r>
      <w:r w:rsidR="00CB3774" w:rsidRPr="008E4089">
        <w:rPr>
          <w:rFonts w:asciiTheme="minorHAnsi" w:hAnsiTheme="minorHAnsi" w:cstheme="minorHAnsi"/>
        </w:rPr>
        <w:t xml:space="preserve"> </w:t>
      </w:r>
      <w:r w:rsidR="008927FA" w:rsidRPr="008E4089">
        <w:rPr>
          <w:rFonts w:asciiTheme="minorHAnsi" w:hAnsiTheme="minorHAnsi" w:cstheme="minorHAnsi"/>
        </w:rPr>
        <w:t>the</w:t>
      </w:r>
      <w:r w:rsidR="00662EF4" w:rsidRPr="008E4089">
        <w:rPr>
          <w:rFonts w:asciiTheme="minorHAnsi" w:hAnsiTheme="minorHAnsi" w:cstheme="minorHAnsi"/>
        </w:rPr>
        <w:t xml:space="preserve"> RF-</w:t>
      </w:r>
      <w:r w:rsidR="00CC4255">
        <w:rPr>
          <w:rFonts w:asciiTheme="minorHAnsi" w:hAnsiTheme="minorHAnsi" w:cstheme="minorHAnsi"/>
        </w:rPr>
        <w:t>S</w:t>
      </w:r>
      <w:r w:rsidR="00CC4255" w:rsidRPr="008E4089">
        <w:rPr>
          <w:rFonts w:asciiTheme="minorHAnsi" w:hAnsiTheme="minorHAnsi" w:cstheme="minorHAnsi"/>
        </w:rPr>
        <w:t xml:space="preserve">puttering </w:t>
      </w:r>
      <w:r w:rsidR="008927FA" w:rsidRPr="008E4089">
        <w:rPr>
          <w:rFonts w:asciiTheme="minorHAnsi" w:hAnsiTheme="minorHAnsi" w:cstheme="minorHAnsi"/>
        </w:rPr>
        <w:t xml:space="preserve">fabrication of </w:t>
      </w:r>
      <w:r w:rsidR="009B0952">
        <w:rPr>
          <w:rFonts w:asciiTheme="minorHAnsi" w:hAnsiTheme="minorHAnsi" w:cstheme="minorHAnsi"/>
        </w:rPr>
        <w:t xml:space="preserve">flexible </w:t>
      </w:r>
      <w:r w:rsidR="008927FA" w:rsidRPr="008E4089">
        <w:rPr>
          <w:rFonts w:asciiTheme="minorHAnsi" w:hAnsiTheme="minorHAnsi" w:cstheme="minorHAnsi"/>
        </w:rPr>
        <w:t>1D photonic crystals and active Er</w:t>
      </w:r>
      <w:r w:rsidR="008927FA" w:rsidRPr="008E4089">
        <w:rPr>
          <w:rFonts w:asciiTheme="minorHAnsi" w:hAnsiTheme="minorHAnsi" w:cstheme="minorHAnsi"/>
          <w:vertAlign w:val="superscript"/>
        </w:rPr>
        <w:t xml:space="preserve">3+ </w:t>
      </w:r>
      <w:r w:rsidR="008927FA" w:rsidRPr="008E4089">
        <w:rPr>
          <w:rFonts w:asciiTheme="minorHAnsi" w:hAnsiTheme="minorHAnsi" w:cstheme="minorHAnsi"/>
        </w:rPr>
        <w:t xml:space="preserve">planar waveguides. The structures </w:t>
      </w:r>
      <w:r w:rsidR="00441AFF">
        <w:rPr>
          <w:rFonts w:asciiTheme="minorHAnsi" w:hAnsiTheme="minorHAnsi" w:cstheme="minorHAnsi"/>
        </w:rPr>
        <w:t xml:space="preserve">were </w:t>
      </w:r>
      <w:r w:rsidR="008927FA" w:rsidRPr="008E4089">
        <w:rPr>
          <w:rFonts w:asciiTheme="minorHAnsi" w:hAnsiTheme="minorHAnsi" w:cstheme="minorHAnsi"/>
        </w:rPr>
        <w:t xml:space="preserve">deposited on ultrathin flexible glass </w:t>
      </w:r>
      <w:r w:rsidR="00441AFF">
        <w:rPr>
          <w:rFonts w:asciiTheme="minorHAnsi" w:hAnsiTheme="minorHAnsi" w:cstheme="minorHAnsi"/>
        </w:rPr>
        <w:t>and</w:t>
      </w:r>
      <w:r w:rsidR="003D130E">
        <w:rPr>
          <w:rFonts w:asciiTheme="minorHAnsi" w:hAnsiTheme="minorHAnsi" w:cstheme="minorHAnsi"/>
        </w:rPr>
        <w:t xml:space="preserve"> </w:t>
      </w:r>
      <w:r w:rsidR="00A32568" w:rsidRPr="008E4089">
        <w:rPr>
          <w:rFonts w:asciiTheme="minorHAnsi" w:hAnsiTheme="minorHAnsi" w:cstheme="minorHAnsi"/>
        </w:rPr>
        <w:t>show</w:t>
      </w:r>
      <w:r w:rsidR="008927FA" w:rsidRPr="008E4089">
        <w:rPr>
          <w:rFonts w:asciiTheme="minorHAnsi" w:hAnsiTheme="minorHAnsi" w:cstheme="minorHAnsi"/>
        </w:rPr>
        <w:t xml:space="preserve"> </w:t>
      </w:r>
      <w:r w:rsidR="00441AFF">
        <w:rPr>
          <w:rFonts w:asciiTheme="minorHAnsi" w:hAnsiTheme="minorHAnsi" w:cstheme="minorHAnsi"/>
        </w:rPr>
        <w:t>very valuable</w:t>
      </w:r>
      <w:r w:rsidR="00441AFF" w:rsidRPr="008E4089">
        <w:rPr>
          <w:rFonts w:asciiTheme="minorHAnsi" w:hAnsiTheme="minorHAnsi" w:cstheme="minorHAnsi"/>
        </w:rPr>
        <w:t xml:space="preserve"> </w:t>
      </w:r>
      <w:r w:rsidR="008927FA" w:rsidRPr="008E4089">
        <w:rPr>
          <w:rFonts w:asciiTheme="minorHAnsi" w:hAnsiTheme="minorHAnsi" w:cstheme="minorHAnsi"/>
        </w:rPr>
        <w:t xml:space="preserve">results in terms of both optical and mechanical properties, </w:t>
      </w:r>
      <w:r w:rsidR="005E7115" w:rsidRPr="008E4089">
        <w:rPr>
          <w:rFonts w:asciiTheme="minorHAnsi" w:hAnsiTheme="minorHAnsi" w:cstheme="minorHAnsi"/>
        </w:rPr>
        <w:t>making</w:t>
      </w:r>
      <w:r w:rsidR="008927FA" w:rsidRPr="008E4089">
        <w:rPr>
          <w:rFonts w:asciiTheme="minorHAnsi" w:hAnsiTheme="minorHAnsi" w:cstheme="minorHAnsi"/>
        </w:rPr>
        <w:t xml:space="preserve"> RF-</w:t>
      </w:r>
      <w:r w:rsidR="004264F3">
        <w:rPr>
          <w:rFonts w:asciiTheme="minorHAnsi" w:hAnsiTheme="minorHAnsi" w:cstheme="minorHAnsi"/>
        </w:rPr>
        <w:t>S</w:t>
      </w:r>
      <w:r w:rsidR="004264F3" w:rsidRPr="008E4089">
        <w:rPr>
          <w:rFonts w:asciiTheme="minorHAnsi" w:hAnsiTheme="minorHAnsi" w:cstheme="minorHAnsi"/>
        </w:rPr>
        <w:t xml:space="preserve">puttering </w:t>
      </w:r>
      <w:r w:rsidR="008927FA" w:rsidRPr="008E4089">
        <w:rPr>
          <w:rFonts w:asciiTheme="minorHAnsi" w:hAnsiTheme="minorHAnsi" w:cstheme="minorHAnsi"/>
        </w:rPr>
        <w:t xml:space="preserve">a promising </w:t>
      </w:r>
      <w:r w:rsidR="00805ED7" w:rsidRPr="008E4089">
        <w:rPr>
          <w:rFonts w:asciiTheme="minorHAnsi" w:hAnsiTheme="minorHAnsi" w:cstheme="minorHAnsi"/>
        </w:rPr>
        <w:t xml:space="preserve">and scalable </w:t>
      </w:r>
      <w:r w:rsidR="008927FA" w:rsidRPr="008E4089">
        <w:rPr>
          <w:rFonts w:asciiTheme="minorHAnsi" w:hAnsiTheme="minorHAnsi" w:cstheme="minorHAnsi"/>
        </w:rPr>
        <w:t>technique to fabricate flexible photoni</w:t>
      </w:r>
      <w:r w:rsidR="008927FA" w:rsidRPr="00BF35FC">
        <w:rPr>
          <w:rFonts w:asciiTheme="minorHAnsi" w:hAnsiTheme="minorHAnsi" w:cstheme="minorHAnsi"/>
          <w:color w:val="000000"/>
        </w:rPr>
        <w:t xml:space="preserve">c </w:t>
      </w:r>
      <w:r w:rsidR="00924731">
        <w:rPr>
          <w:rFonts w:asciiTheme="minorHAnsi" w:hAnsiTheme="minorHAnsi" w:cstheme="minorHAnsi"/>
          <w:color w:val="000000"/>
        </w:rPr>
        <w:t>devices</w:t>
      </w:r>
      <w:r w:rsidR="008927FA" w:rsidRPr="00BF35FC">
        <w:rPr>
          <w:rFonts w:asciiTheme="minorHAnsi" w:hAnsiTheme="minorHAnsi" w:cstheme="minorHAnsi"/>
          <w:color w:val="000000"/>
        </w:rPr>
        <w:t xml:space="preserve"> </w:t>
      </w:r>
      <w:r w:rsidR="004818C1">
        <w:rPr>
          <w:rFonts w:asciiTheme="minorHAnsi" w:hAnsiTheme="minorHAnsi" w:cstheme="minorHAnsi"/>
          <w:color w:val="000000"/>
        </w:rPr>
        <w:t>[1</w:t>
      </w:r>
      <w:r w:rsidR="00CE4050">
        <w:rPr>
          <w:rFonts w:asciiTheme="minorHAnsi" w:hAnsiTheme="minorHAnsi" w:cstheme="minorHAnsi"/>
          <w:color w:val="000000"/>
        </w:rPr>
        <w:t>,2</w:t>
      </w:r>
      <w:r w:rsidR="004818C1">
        <w:rPr>
          <w:rFonts w:asciiTheme="minorHAnsi" w:hAnsiTheme="minorHAnsi" w:cstheme="minorHAnsi"/>
          <w:color w:val="000000"/>
        </w:rPr>
        <w:t>]</w:t>
      </w:r>
      <w:r w:rsidR="008927FA" w:rsidRPr="00BF35FC">
        <w:rPr>
          <w:rFonts w:asciiTheme="minorHAnsi" w:hAnsiTheme="minorHAnsi" w:cstheme="minorHAnsi"/>
          <w:color w:val="000000"/>
        </w:rPr>
        <w:t>.</w:t>
      </w:r>
      <w:r w:rsidR="008B234E">
        <w:rPr>
          <w:rFonts w:asciiTheme="minorHAnsi" w:hAnsiTheme="minorHAnsi" w:cstheme="minorHAnsi"/>
          <w:color w:val="000000"/>
        </w:rPr>
        <w:t xml:space="preserve"> </w:t>
      </w:r>
      <w:r w:rsidR="00A315AB" w:rsidRPr="00A315AB">
        <w:rPr>
          <w:rFonts w:asciiTheme="minorHAnsi" w:hAnsiTheme="minorHAnsi" w:cstheme="minorHAnsi"/>
          <w:color w:val="000000"/>
        </w:rPr>
        <w:t xml:space="preserve">In addition, </w:t>
      </w:r>
      <w:r w:rsidR="00BE2AAA">
        <w:rPr>
          <w:rFonts w:asciiTheme="minorHAnsi" w:hAnsiTheme="minorHAnsi" w:cstheme="minorHAnsi"/>
          <w:color w:val="000000"/>
        </w:rPr>
        <w:t xml:space="preserve">we </w:t>
      </w:r>
      <w:r w:rsidR="00C63F9F">
        <w:rPr>
          <w:rFonts w:asciiTheme="minorHAnsi" w:hAnsiTheme="minorHAnsi" w:cstheme="minorHAnsi"/>
          <w:color w:val="000000"/>
        </w:rPr>
        <w:t>report about the design and performance of</w:t>
      </w:r>
      <w:r w:rsidR="00A315AB" w:rsidRPr="00A315AB">
        <w:rPr>
          <w:rFonts w:asciiTheme="minorHAnsi" w:hAnsiTheme="minorHAnsi" w:cstheme="minorHAnsi"/>
          <w:color w:val="000000"/>
        </w:rPr>
        <w:t xml:space="preserve"> </w:t>
      </w:r>
      <w:r w:rsidR="00C63F9F">
        <w:rPr>
          <w:rFonts w:asciiTheme="minorHAnsi" w:hAnsiTheme="minorHAnsi" w:cstheme="minorHAnsi"/>
          <w:color w:val="000000"/>
        </w:rPr>
        <w:t xml:space="preserve">flexible </w:t>
      </w:r>
      <w:r w:rsidR="00C63F9F" w:rsidRPr="00A315AB">
        <w:rPr>
          <w:rFonts w:asciiTheme="minorHAnsi" w:hAnsiTheme="minorHAnsi" w:cstheme="minorHAnsi"/>
          <w:color w:val="000000"/>
        </w:rPr>
        <w:t>1D photonic crystal</w:t>
      </w:r>
      <w:r w:rsidR="00C63F9F">
        <w:rPr>
          <w:rFonts w:asciiTheme="minorHAnsi" w:hAnsiTheme="minorHAnsi" w:cstheme="minorHAnsi"/>
          <w:color w:val="000000"/>
        </w:rPr>
        <w:t xml:space="preserve">s fabricated by </w:t>
      </w:r>
      <w:r w:rsidR="00C63F9F" w:rsidRPr="00A315AB">
        <w:rPr>
          <w:rFonts w:asciiTheme="minorHAnsi" w:hAnsiTheme="minorHAnsi" w:cstheme="minorHAnsi"/>
          <w:color w:val="000000"/>
        </w:rPr>
        <w:t>RF-</w:t>
      </w:r>
      <w:r w:rsidR="004264F3">
        <w:rPr>
          <w:rFonts w:asciiTheme="minorHAnsi" w:hAnsiTheme="minorHAnsi" w:cstheme="minorHAnsi"/>
          <w:color w:val="000000"/>
        </w:rPr>
        <w:t>S</w:t>
      </w:r>
      <w:r w:rsidR="00C63F9F" w:rsidRPr="00A315AB">
        <w:rPr>
          <w:rFonts w:asciiTheme="minorHAnsi" w:hAnsiTheme="minorHAnsi" w:cstheme="minorHAnsi"/>
          <w:color w:val="000000"/>
        </w:rPr>
        <w:t xml:space="preserve">puttering </w:t>
      </w:r>
      <w:r w:rsidR="00C63F9F">
        <w:rPr>
          <w:rFonts w:asciiTheme="minorHAnsi" w:hAnsiTheme="minorHAnsi" w:cstheme="minorHAnsi"/>
          <w:color w:val="000000"/>
        </w:rPr>
        <w:t xml:space="preserve">multi-layered deposition </w:t>
      </w:r>
      <w:r w:rsidR="00C63F9F" w:rsidRPr="00A315AB">
        <w:rPr>
          <w:rFonts w:asciiTheme="minorHAnsi" w:hAnsiTheme="minorHAnsi" w:cstheme="minorHAnsi"/>
          <w:color w:val="000000"/>
        </w:rPr>
        <w:t>on a flexible thermosetting polymer</w:t>
      </w:r>
      <w:r w:rsidR="00441AFF">
        <w:rPr>
          <w:rFonts w:asciiTheme="minorHAnsi" w:hAnsiTheme="minorHAnsi" w:cstheme="minorHAnsi"/>
          <w:color w:val="000000"/>
        </w:rPr>
        <w:t>, showing comparable results with respect to the ones of the film deposited on glass</w:t>
      </w:r>
      <w:r w:rsidR="00C63F9F">
        <w:rPr>
          <w:rFonts w:asciiTheme="minorHAnsi" w:hAnsiTheme="minorHAnsi" w:cstheme="minorHAnsi"/>
          <w:color w:val="000000"/>
        </w:rPr>
        <w:t xml:space="preserve">. Experimental </w:t>
      </w:r>
      <w:r w:rsidR="00A315AB" w:rsidRPr="00A315AB">
        <w:rPr>
          <w:rFonts w:asciiTheme="minorHAnsi" w:hAnsiTheme="minorHAnsi" w:cstheme="minorHAnsi"/>
          <w:color w:val="000000"/>
        </w:rPr>
        <w:t xml:space="preserve">spectroscopic analysis </w:t>
      </w:r>
      <w:r w:rsidR="00C63F9F">
        <w:rPr>
          <w:rFonts w:asciiTheme="minorHAnsi" w:hAnsiTheme="minorHAnsi" w:cstheme="minorHAnsi"/>
          <w:color w:val="000000"/>
        </w:rPr>
        <w:t xml:space="preserve">of the performance is provided </w:t>
      </w:r>
      <w:r w:rsidR="00C63F9F" w:rsidRPr="00A315AB">
        <w:rPr>
          <w:rFonts w:asciiTheme="minorHAnsi" w:hAnsiTheme="minorHAnsi" w:cstheme="minorHAnsi"/>
          <w:color w:val="000000"/>
        </w:rPr>
        <w:t xml:space="preserve">under various bending </w:t>
      </w:r>
      <w:r w:rsidR="00C63F9F">
        <w:rPr>
          <w:rFonts w:asciiTheme="minorHAnsi" w:hAnsiTheme="minorHAnsi" w:cstheme="minorHAnsi"/>
          <w:color w:val="000000"/>
        </w:rPr>
        <w:t xml:space="preserve">configurations, </w:t>
      </w:r>
      <w:r w:rsidR="00441AFF">
        <w:rPr>
          <w:rFonts w:asciiTheme="minorHAnsi" w:hAnsiTheme="minorHAnsi" w:cstheme="minorHAnsi"/>
          <w:color w:val="000000"/>
        </w:rPr>
        <w:t xml:space="preserve">and it </w:t>
      </w:r>
      <w:r w:rsidR="00C63F9F">
        <w:rPr>
          <w:rFonts w:asciiTheme="minorHAnsi" w:hAnsiTheme="minorHAnsi" w:cstheme="minorHAnsi"/>
          <w:color w:val="000000"/>
        </w:rPr>
        <w:t>is in accordance with numerical simulation and sets the conditions for reliably operating the photonic device.</w:t>
      </w:r>
    </w:p>
    <w:p w14:paraId="7EBA4DD0" w14:textId="77777777" w:rsidR="00C63F9F" w:rsidRDefault="00C63F9F" w:rsidP="00A315AB">
      <w:pPr>
        <w:pStyle w:val="NormaleWeb"/>
        <w:spacing w:before="8" w:beforeAutospacing="0" w:after="0" w:afterAutospacing="0"/>
        <w:jc w:val="both"/>
        <w:rPr>
          <w:rFonts w:asciiTheme="minorHAnsi" w:hAnsiTheme="minorHAnsi" w:cstheme="minorHAnsi"/>
          <w:color w:val="000000"/>
        </w:rPr>
      </w:pPr>
    </w:p>
    <w:p w14:paraId="272844FE" w14:textId="77777777" w:rsidR="00C63F9F" w:rsidRPr="00BF35FC" w:rsidRDefault="00C63F9F" w:rsidP="00B00FD0">
      <w:pPr>
        <w:pStyle w:val="NormaleWeb"/>
        <w:spacing w:before="8" w:beforeAutospacing="0" w:after="0" w:afterAutospacing="0"/>
        <w:jc w:val="both"/>
        <w:rPr>
          <w:rFonts w:asciiTheme="minorHAnsi" w:hAnsiTheme="minorHAnsi" w:cstheme="minorHAnsi"/>
        </w:rPr>
      </w:pPr>
    </w:p>
    <w:p w14:paraId="7EAC35A6" w14:textId="77777777" w:rsidR="007C1537" w:rsidRDefault="008927FA" w:rsidP="00A315AB">
      <w:pPr>
        <w:pStyle w:val="NormaleWeb"/>
        <w:spacing w:before="8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BF35FC">
        <w:rPr>
          <w:rFonts w:asciiTheme="minorHAnsi" w:hAnsiTheme="minorHAnsi" w:cstheme="minorHAnsi"/>
          <w:color w:val="000000"/>
        </w:rPr>
        <w:t>Acknowledg</w:t>
      </w:r>
      <w:r w:rsidR="004818C1">
        <w:rPr>
          <w:rFonts w:asciiTheme="minorHAnsi" w:hAnsiTheme="minorHAnsi" w:cstheme="minorHAnsi"/>
          <w:color w:val="000000"/>
        </w:rPr>
        <w:t>e</w:t>
      </w:r>
      <w:r w:rsidRPr="00BF35FC">
        <w:rPr>
          <w:rFonts w:asciiTheme="minorHAnsi" w:hAnsiTheme="minorHAnsi" w:cstheme="minorHAnsi"/>
          <w:color w:val="000000"/>
        </w:rPr>
        <w:t>ments</w:t>
      </w:r>
      <w:r w:rsidR="0034743E" w:rsidRPr="00BF35FC">
        <w:rPr>
          <w:rFonts w:asciiTheme="minorHAnsi" w:hAnsiTheme="minorHAnsi" w:cstheme="minorHAnsi"/>
          <w:color w:val="000000"/>
        </w:rPr>
        <w:t>:</w:t>
      </w:r>
      <w:r w:rsidR="002E4985">
        <w:rPr>
          <w:rFonts w:asciiTheme="minorHAnsi" w:hAnsiTheme="minorHAnsi" w:cstheme="minorHAnsi"/>
          <w:color w:val="000000"/>
        </w:rPr>
        <w:t xml:space="preserve"> </w:t>
      </w:r>
    </w:p>
    <w:p w14:paraId="381D74FE" w14:textId="0319F703" w:rsidR="0034743E" w:rsidRPr="00C04D92" w:rsidRDefault="008927FA" w:rsidP="002E4985">
      <w:pPr>
        <w:pStyle w:val="NormaleWeb"/>
        <w:spacing w:before="9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C04D92">
        <w:rPr>
          <w:rFonts w:asciiTheme="minorHAnsi" w:hAnsiTheme="minorHAnsi" w:cstheme="minorHAnsi"/>
          <w:color w:val="000000"/>
        </w:rPr>
        <w:t>This research is supported by the projects</w:t>
      </w:r>
      <w:r w:rsidR="008C76F9" w:rsidRPr="00C04D92">
        <w:rPr>
          <w:rFonts w:asciiTheme="minorHAnsi" w:hAnsiTheme="minorHAnsi" w:cstheme="minorHAnsi"/>
          <w:color w:val="000000"/>
        </w:rPr>
        <w:t>:</w:t>
      </w:r>
      <w:r w:rsidRPr="00C04D92">
        <w:rPr>
          <w:rFonts w:asciiTheme="minorHAnsi" w:hAnsiTheme="minorHAnsi" w:cstheme="minorHAnsi"/>
          <w:color w:val="000000"/>
        </w:rPr>
        <w:t xml:space="preserve"> FESR-PON 2014-2020 BEST4U ARS01_00519</w:t>
      </w:r>
      <w:r w:rsidR="008C76F9" w:rsidRPr="00C04D92">
        <w:rPr>
          <w:rFonts w:asciiTheme="minorHAnsi" w:hAnsiTheme="minorHAnsi" w:cstheme="minorHAnsi"/>
          <w:color w:val="000000"/>
        </w:rPr>
        <w:t>;</w:t>
      </w:r>
      <w:r w:rsidRPr="00C04D92">
        <w:rPr>
          <w:rFonts w:asciiTheme="minorHAnsi" w:hAnsiTheme="minorHAnsi" w:cstheme="minorHAnsi"/>
          <w:color w:val="000000"/>
        </w:rPr>
        <w:t xml:space="preserve"> CNR-PAS “Flexible Photonics” (2020-2022); NAWA PPN/IWA/2018/1/00104</w:t>
      </w:r>
      <w:r w:rsidR="008C76F9" w:rsidRPr="00C04D92">
        <w:rPr>
          <w:rFonts w:asciiTheme="minorHAnsi" w:hAnsiTheme="minorHAnsi" w:cstheme="minorHAnsi"/>
          <w:color w:val="000000"/>
        </w:rPr>
        <w:t>;</w:t>
      </w:r>
      <w:r w:rsidRPr="00C04D92">
        <w:rPr>
          <w:rFonts w:asciiTheme="minorHAnsi" w:hAnsiTheme="minorHAnsi" w:cstheme="minorHAnsi"/>
          <w:color w:val="000000"/>
        </w:rPr>
        <w:t xml:space="preserve"> MIUR</w:t>
      </w:r>
      <w:r w:rsidR="001139ED" w:rsidRPr="00C04D92">
        <w:rPr>
          <w:rFonts w:asciiTheme="minorHAnsi" w:hAnsiTheme="minorHAnsi" w:cstheme="minorHAnsi"/>
          <w:color w:val="000000"/>
        </w:rPr>
        <w:t>-‘</w:t>
      </w:r>
      <w:r w:rsidRPr="00C04D92">
        <w:rPr>
          <w:rFonts w:asciiTheme="minorHAnsi" w:hAnsiTheme="minorHAnsi" w:cstheme="minorHAnsi"/>
          <w:color w:val="000000"/>
        </w:rPr>
        <w:t>Departments of Excellence’ L 232/2016</w:t>
      </w:r>
      <w:r w:rsidR="008C76F9" w:rsidRPr="00C04D92">
        <w:rPr>
          <w:rFonts w:asciiTheme="minorHAnsi" w:hAnsiTheme="minorHAnsi" w:cstheme="minorHAnsi"/>
          <w:color w:val="000000"/>
        </w:rPr>
        <w:t>;</w:t>
      </w:r>
      <w:r w:rsidRPr="00C04D92">
        <w:rPr>
          <w:rFonts w:asciiTheme="minorHAnsi" w:hAnsiTheme="minorHAnsi" w:cstheme="minorHAnsi"/>
          <w:color w:val="000000"/>
        </w:rPr>
        <w:t xml:space="preserve"> ERC-H2020 PAIDEIA GA 816313</w:t>
      </w:r>
      <w:r w:rsidR="008C76F9" w:rsidRPr="00C04D92">
        <w:rPr>
          <w:rFonts w:asciiTheme="minorHAnsi" w:hAnsiTheme="minorHAnsi" w:cstheme="minorHAnsi"/>
          <w:color w:val="000000"/>
        </w:rPr>
        <w:t>;</w:t>
      </w:r>
      <w:r w:rsidR="006C39E6" w:rsidRPr="00C04D92">
        <w:rPr>
          <w:rFonts w:asciiTheme="minorHAnsi" w:hAnsiTheme="minorHAnsi" w:cstheme="minorHAnsi"/>
          <w:color w:val="000000"/>
        </w:rPr>
        <w:t xml:space="preserve"> </w:t>
      </w:r>
      <w:r w:rsidR="001A25D1" w:rsidRPr="00C04D92">
        <w:rPr>
          <w:rFonts w:asciiTheme="minorHAnsi" w:hAnsiTheme="minorHAnsi" w:cstheme="minorHAnsi"/>
          <w:color w:val="000000"/>
        </w:rPr>
        <w:t>“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nuovi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Concetti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mAteriali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e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tecnologie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per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l’iNtegrazione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del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fotoVoltAico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negli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edifici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in uno scenario di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generazione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="001A25D1" w:rsidRPr="00C04D92">
        <w:rPr>
          <w:rFonts w:asciiTheme="minorHAnsi" w:hAnsiTheme="minorHAnsi" w:cstheme="minorHAnsi"/>
          <w:color w:val="000000"/>
        </w:rPr>
        <w:t>diffuSa</w:t>
      </w:r>
      <w:proofErr w:type="spellEnd"/>
      <w:r w:rsidR="001A25D1" w:rsidRPr="00C04D92">
        <w:rPr>
          <w:rFonts w:asciiTheme="minorHAnsi" w:hAnsiTheme="minorHAnsi" w:cstheme="minorHAnsi"/>
          <w:color w:val="000000"/>
        </w:rPr>
        <w:t>” CANVAS</w:t>
      </w:r>
      <w:r w:rsidR="000A3986" w:rsidRPr="00C04D92">
        <w:rPr>
          <w:rFonts w:asciiTheme="minorHAnsi" w:hAnsiTheme="minorHAnsi" w:cstheme="minorHAnsi"/>
          <w:color w:val="000000"/>
        </w:rPr>
        <w:t>, LEMAQUME-</w:t>
      </w:r>
      <w:proofErr w:type="spellStart"/>
      <w:r w:rsidR="000A3986" w:rsidRPr="00C04D92">
        <w:rPr>
          <w:rFonts w:asciiTheme="minorHAnsi" w:hAnsiTheme="minorHAnsi" w:cstheme="minorHAnsi"/>
          <w:color w:val="000000"/>
        </w:rPr>
        <w:t>QuantERA</w:t>
      </w:r>
      <w:proofErr w:type="spellEnd"/>
      <w:r w:rsidR="000A3986" w:rsidRPr="00C04D92">
        <w:rPr>
          <w:rFonts w:asciiTheme="minorHAnsi" w:hAnsiTheme="minorHAnsi" w:cstheme="minorHAnsi"/>
          <w:color w:val="000000"/>
        </w:rPr>
        <w:t xml:space="preserve">, </w:t>
      </w:r>
      <w:r w:rsidRPr="00C04D92">
        <w:rPr>
          <w:rFonts w:asciiTheme="minorHAnsi" w:hAnsiTheme="minorHAnsi" w:cstheme="minorHAnsi"/>
          <w:color w:val="000000"/>
        </w:rPr>
        <w:t xml:space="preserve"> and NAWA-MAECI Canaletto (2022-2023).</w:t>
      </w:r>
    </w:p>
    <w:p w14:paraId="206A9A4C" w14:textId="38363056" w:rsidR="004818C1" w:rsidRPr="00824FCE" w:rsidRDefault="0034743E" w:rsidP="00B00FD0">
      <w:pPr>
        <w:pStyle w:val="NormaleWeb"/>
        <w:spacing w:before="13" w:beforeAutospacing="0" w:after="0" w:afterAutospacing="0"/>
        <w:jc w:val="both"/>
        <w:rPr>
          <w:rFonts w:asciiTheme="minorHAnsi" w:hAnsiTheme="minorHAnsi" w:cstheme="minorHAnsi"/>
          <w:lang w:val="en-US"/>
        </w:rPr>
      </w:pPr>
      <w:r w:rsidRPr="00824FCE">
        <w:rPr>
          <w:rFonts w:asciiTheme="minorHAnsi" w:hAnsiTheme="minorHAnsi" w:cstheme="minorHAnsi"/>
          <w:lang w:val="en-US"/>
        </w:rPr>
        <w:t>References:</w:t>
      </w:r>
    </w:p>
    <w:p w14:paraId="20FCFBA2" w14:textId="08990D73" w:rsidR="00C22B02" w:rsidRPr="00C22B02" w:rsidRDefault="004818C1" w:rsidP="00C22B02">
      <w:pPr>
        <w:pStyle w:val="NormaleWeb"/>
        <w:spacing w:before="13" w:after="0"/>
        <w:jc w:val="both"/>
        <w:rPr>
          <w:rFonts w:asciiTheme="minorHAnsi" w:hAnsiTheme="minorHAnsi" w:cstheme="minorHAnsi"/>
          <w:lang w:val="en-US"/>
        </w:rPr>
      </w:pPr>
      <w:r w:rsidRPr="00C22B02">
        <w:rPr>
          <w:rFonts w:asciiTheme="minorHAnsi" w:hAnsiTheme="minorHAnsi" w:cstheme="minorHAnsi"/>
          <w:lang w:val="en-US"/>
        </w:rPr>
        <w:t xml:space="preserve">[1] </w:t>
      </w:r>
      <w:r w:rsidR="00C22B02" w:rsidRPr="00C22B02">
        <w:rPr>
          <w:rFonts w:asciiTheme="minorHAnsi" w:hAnsiTheme="minorHAnsi" w:cstheme="minorHAnsi"/>
          <w:lang w:val="en-US"/>
        </w:rPr>
        <w:t>G. Zanetti,</w:t>
      </w:r>
      <w:r w:rsidRPr="00C22B02">
        <w:rPr>
          <w:rFonts w:asciiTheme="minorHAnsi" w:hAnsiTheme="minorHAnsi" w:cstheme="minorHAnsi"/>
          <w:lang w:val="en-US"/>
        </w:rPr>
        <w:t xml:space="preserve"> </w:t>
      </w:r>
      <w:r w:rsidR="00084013" w:rsidRPr="00C22B02">
        <w:rPr>
          <w:rFonts w:asciiTheme="minorHAnsi" w:hAnsiTheme="minorHAnsi" w:cstheme="minorHAnsi"/>
          <w:lang w:val="en-US"/>
        </w:rPr>
        <w:t>et.al.</w:t>
      </w:r>
      <w:r w:rsidR="008820DA" w:rsidRPr="00C22B02">
        <w:rPr>
          <w:rFonts w:asciiTheme="minorHAnsi" w:hAnsiTheme="minorHAnsi" w:cstheme="minorHAnsi"/>
          <w:lang w:val="en-US"/>
        </w:rPr>
        <w:t>,</w:t>
      </w:r>
      <w:r w:rsidR="00084013" w:rsidRPr="00C22B02">
        <w:rPr>
          <w:rFonts w:asciiTheme="minorHAnsi" w:hAnsiTheme="minorHAnsi" w:cstheme="minorHAnsi"/>
          <w:lang w:val="en-US"/>
        </w:rPr>
        <w:t xml:space="preserve"> </w:t>
      </w:r>
      <w:r w:rsidR="00C22B02" w:rsidRPr="00C22B02">
        <w:rPr>
          <w:rFonts w:asciiTheme="minorHAnsi" w:hAnsiTheme="minorHAnsi" w:cstheme="minorHAnsi"/>
          <w:lang w:val="en-US"/>
        </w:rPr>
        <w:t>Optical Materials X (2023)</w:t>
      </w:r>
      <w:r w:rsidR="00C22B02">
        <w:rPr>
          <w:rFonts w:asciiTheme="minorHAnsi" w:hAnsiTheme="minorHAnsi" w:cstheme="minorHAnsi"/>
          <w:lang w:val="en-US"/>
        </w:rPr>
        <w:t>;</w:t>
      </w:r>
      <w:r w:rsidR="00C22B02" w:rsidRPr="00C22B02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C22B02" w:rsidRPr="00C22B02">
        <w:rPr>
          <w:rFonts w:asciiTheme="minorHAnsi" w:hAnsiTheme="minorHAnsi" w:cstheme="minorHAnsi"/>
          <w:lang w:val="en-US"/>
        </w:rPr>
        <w:t>doi</w:t>
      </w:r>
      <w:proofErr w:type="spellEnd"/>
      <w:r w:rsidR="00C22B02" w:rsidRPr="00C22B02">
        <w:rPr>
          <w:rFonts w:asciiTheme="minorHAnsi" w:hAnsiTheme="minorHAnsi" w:cstheme="minorHAnsi"/>
          <w:lang w:val="en-US"/>
        </w:rPr>
        <w:t>: 10.1016/j.omx.2023.100241.</w:t>
      </w:r>
    </w:p>
    <w:p w14:paraId="58471F3F" w14:textId="22653DB5" w:rsidR="00270066" w:rsidRPr="0035177E" w:rsidRDefault="00270066" w:rsidP="00C22B02">
      <w:pPr>
        <w:pStyle w:val="NormaleWeb"/>
        <w:spacing w:before="13" w:beforeAutospacing="0" w:after="0" w:afterAutospacing="0"/>
        <w:jc w:val="both"/>
        <w:rPr>
          <w:lang w:val="it-IT"/>
        </w:rPr>
      </w:pPr>
      <w:r w:rsidRPr="0035177E">
        <w:rPr>
          <w:rFonts w:asciiTheme="minorHAnsi" w:hAnsiTheme="minorHAnsi" w:cstheme="minorHAnsi"/>
          <w:lang w:val="it-IT"/>
        </w:rPr>
        <w:t xml:space="preserve">[2] </w:t>
      </w:r>
      <w:proofErr w:type="spellStart"/>
      <w:r w:rsidRPr="005916E4">
        <w:rPr>
          <w:rFonts w:asciiTheme="minorHAnsi" w:hAnsiTheme="minorHAnsi" w:cstheme="minorHAnsi"/>
          <w:lang w:val="it-IT"/>
        </w:rPr>
        <w:t>A.Carlotto</w:t>
      </w:r>
      <w:proofErr w:type="spellEnd"/>
      <w:r w:rsidRPr="005916E4">
        <w:rPr>
          <w:rFonts w:asciiTheme="minorHAnsi" w:hAnsiTheme="minorHAnsi" w:cstheme="minorHAnsi"/>
          <w:lang w:val="it-IT"/>
        </w:rPr>
        <w:t>, et.al.</w:t>
      </w:r>
      <w:r>
        <w:rPr>
          <w:rFonts w:asciiTheme="minorHAnsi" w:hAnsiTheme="minorHAnsi" w:cstheme="minorHAnsi"/>
          <w:lang w:val="it-IT"/>
        </w:rPr>
        <w:t>,</w:t>
      </w:r>
      <w:r w:rsidR="0035177E">
        <w:rPr>
          <w:rFonts w:asciiTheme="minorHAnsi" w:hAnsiTheme="minorHAnsi" w:cstheme="minorHAnsi"/>
          <w:lang w:val="it-IT"/>
        </w:rPr>
        <w:t xml:space="preserve"> </w:t>
      </w:r>
      <w:proofErr w:type="spellStart"/>
      <w:r w:rsidR="0035177E" w:rsidRPr="0035177E">
        <w:rPr>
          <w:rFonts w:asciiTheme="minorHAnsi" w:hAnsiTheme="minorHAnsi" w:cstheme="minorHAnsi"/>
          <w:lang w:val="it-IT"/>
        </w:rPr>
        <w:t>Ceramics</w:t>
      </w:r>
      <w:proofErr w:type="spellEnd"/>
      <w:r w:rsidR="0035177E" w:rsidRPr="0035177E">
        <w:rPr>
          <w:rFonts w:asciiTheme="minorHAnsi" w:hAnsiTheme="minorHAnsi" w:cstheme="minorHAnsi"/>
          <w:lang w:val="it-IT"/>
        </w:rPr>
        <w:t xml:space="preserve"> International</w:t>
      </w:r>
      <w:r w:rsidR="0035177E">
        <w:rPr>
          <w:rFonts w:asciiTheme="minorHAnsi" w:hAnsiTheme="minorHAnsi" w:cstheme="minorHAnsi"/>
          <w:lang w:val="it-IT"/>
        </w:rPr>
        <w:t>, (2023); doi:</w:t>
      </w:r>
      <w:r w:rsidR="00A6298E" w:rsidRPr="00A6298E">
        <w:rPr>
          <w:rFonts w:asciiTheme="minorHAnsi" w:hAnsiTheme="minorHAnsi" w:cstheme="minorHAnsi"/>
          <w:lang w:val="it-IT"/>
        </w:rPr>
        <w:t>10.1016/j.ceramint.2023.03.012</w:t>
      </w:r>
    </w:p>
    <w:sectPr w:rsidR="00270066" w:rsidRPr="0035177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TA0NTYyNDI1ANIWFko6SsGpxcWZ+XkgBUa1AE9HPtEsAAAA"/>
  </w:docVars>
  <w:rsids>
    <w:rsidRoot w:val="008927FA"/>
    <w:rsid w:val="00027A79"/>
    <w:rsid w:val="00057E4B"/>
    <w:rsid w:val="00067940"/>
    <w:rsid w:val="00084013"/>
    <w:rsid w:val="000A08DD"/>
    <w:rsid w:val="000A258D"/>
    <w:rsid w:val="000A3986"/>
    <w:rsid w:val="000B131C"/>
    <w:rsid w:val="000B6F8C"/>
    <w:rsid w:val="000C346A"/>
    <w:rsid w:val="000F669B"/>
    <w:rsid w:val="00110B05"/>
    <w:rsid w:val="001139ED"/>
    <w:rsid w:val="00134BC7"/>
    <w:rsid w:val="00180929"/>
    <w:rsid w:val="001A25D1"/>
    <w:rsid w:val="001B0304"/>
    <w:rsid w:val="001E686C"/>
    <w:rsid w:val="001F7468"/>
    <w:rsid w:val="0021580C"/>
    <w:rsid w:val="00270066"/>
    <w:rsid w:val="002970AC"/>
    <w:rsid w:val="002A3006"/>
    <w:rsid w:val="002E4985"/>
    <w:rsid w:val="002F7F71"/>
    <w:rsid w:val="00316818"/>
    <w:rsid w:val="0032417E"/>
    <w:rsid w:val="00335B8E"/>
    <w:rsid w:val="0034743E"/>
    <w:rsid w:val="0035177E"/>
    <w:rsid w:val="003B144E"/>
    <w:rsid w:val="003B156E"/>
    <w:rsid w:val="003D130E"/>
    <w:rsid w:val="00425DD0"/>
    <w:rsid w:val="004264F3"/>
    <w:rsid w:val="00441AFF"/>
    <w:rsid w:val="004713F7"/>
    <w:rsid w:val="004818C1"/>
    <w:rsid w:val="004B5F98"/>
    <w:rsid w:val="004C0535"/>
    <w:rsid w:val="004F04FA"/>
    <w:rsid w:val="005004DA"/>
    <w:rsid w:val="00532DBA"/>
    <w:rsid w:val="00535DB8"/>
    <w:rsid w:val="0054260F"/>
    <w:rsid w:val="00553091"/>
    <w:rsid w:val="005916E4"/>
    <w:rsid w:val="005C5D3A"/>
    <w:rsid w:val="005D1F06"/>
    <w:rsid w:val="005D6917"/>
    <w:rsid w:val="005E47CE"/>
    <w:rsid w:val="005E7115"/>
    <w:rsid w:val="00605F53"/>
    <w:rsid w:val="0061404C"/>
    <w:rsid w:val="00662EF4"/>
    <w:rsid w:val="00692938"/>
    <w:rsid w:val="006C39E6"/>
    <w:rsid w:val="006E4BF9"/>
    <w:rsid w:val="006F1282"/>
    <w:rsid w:val="007000D9"/>
    <w:rsid w:val="00763998"/>
    <w:rsid w:val="007829D8"/>
    <w:rsid w:val="007A229B"/>
    <w:rsid w:val="007A5240"/>
    <w:rsid w:val="007C03A6"/>
    <w:rsid w:val="007C1537"/>
    <w:rsid w:val="007E72B7"/>
    <w:rsid w:val="007F697E"/>
    <w:rsid w:val="00801DD3"/>
    <w:rsid w:val="00805ED7"/>
    <w:rsid w:val="00824FCE"/>
    <w:rsid w:val="00846B52"/>
    <w:rsid w:val="008820DA"/>
    <w:rsid w:val="008927FA"/>
    <w:rsid w:val="008A6BCC"/>
    <w:rsid w:val="008B234E"/>
    <w:rsid w:val="008B5560"/>
    <w:rsid w:val="008C76F9"/>
    <w:rsid w:val="008E4089"/>
    <w:rsid w:val="008E64C8"/>
    <w:rsid w:val="00924731"/>
    <w:rsid w:val="0092759B"/>
    <w:rsid w:val="00930AD6"/>
    <w:rsid w:val="009B0952"/>
    <w:rsid w:val="00A05C95"/>
    <w:rsid w:val="00A24B78"/>
    <w:rsid w:val="00A24F42"/>
    <w:rsid w:val="00A315AB"/>
    <w:rsid w:val="00A32568"/>
    <w:rsid w:val="00A42F90"/>
    <w:rsid w:val="00A6298E"/>
    <w:rsid w:val="00A958B0"/>
    <w:rsid w:val="00AA784D"/>
    <w:rsid w:val="00AB1087"/>
    <w:rsid w:val="00AE04BE"/>
    <w:rsid w:val="00AE3BF7"/>
    <w:rsid w:val="00B00FD0"/>
    <w:rsid w:val="00BB0432"/>
    <w:rsid w:val="00BE2AAA"/>
    <w:rsid w:val="00BE4F1B"/>
    <w:rsid w:val="00BF35FC"/>
    <w:rsid w:val="00C04D92"/>
    <w:rsid w:val="00C22B02"/>
    <w:rsid w:val="00C63F9F"/>
    <w:rsid w:val="00C92645"/>
    <w:rsid w:val="00CB3774"/>
    <w:rsid w:val="00CC4255"/>
    <w:rsid w:val="00CE4050"/>
    <w:rsid w:val="00CF4BCD"/>
    <w:rsid w:val="00D04FC9"/>
    <w:rsid w:val="00D3059E"/>
    <w:rsid w:val="00D82148"/>
    <w:rsid w:val="00D85045"/>
    <w:rsid w:val="00D9398B"/>
    <w:rsid w:val="00DB094C"/>
    <w:rsid w:val="00DB584F"/>
    <w:rsid w:val="00DB675B"/>
    <w:rsid w:val="00DC731E"/>
    <w:rsid w:val="00DF6E2D"/>
    <w:rsid w:val="00E20834"/>
    <w:rsid w:val="00E52360"/>
    <w:rsid w:val="00E733EB"/>
    <w:rsid w:val="00E91470"/>
    <w:rsid w:val="00E944A9"/>
    <w:rsid w:val="00EA5176"/>
    <w:rsid w:val="00EB74FF"/>
    <w:rsid w:val="00ED22BB"/>
    <w:rsid w:val="00F226F1"/>
    <w:rsid w:val="00F53D0C"/>
    <w:rsid w:val="00F62908"/>
    <w:rsid w:val="00F97C17"/>
    <w:rsid w:val="00F97CE7"/>
    <w:rsid w:val="00FA5C3F"/>
    <w:rsid w:val="00FE7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C8314"/>
  <w15:chartTrackingRefBased/>
  <w15:docId w15:val="{201A9FBF-D64F-4BA0-8788-4DFEFE4F2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8927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e">
    <w:name w:val="Revision"/>
    <w:hidden/>
    <w:uiPriority w:val="99"/>
    <w:semiHidden/>
    <w:rsid w:val="00A05C95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BE2AA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E2AA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E2AA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2AA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2A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58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135366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2120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Giacomo Zanetti</dc:creator>
  <cp:keywords/>
  <dc:description/>
  <cp:lastModifiedBy>Al Chi</cp:lastModifiedBy>
  <cp:revision>8</cp:revision>
  <dcterms:created xsi:type="dcterms:W3CDTF">2023-12-29T12:49:00Z</dcterms:created>
  <dcterms:modified xsi:type="dcterms:W3CDTF">2023-12-29T13:15:00Z</dcterms:modified>
</cp:coreProperties>
</file>