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2023" w:rsidRPr="00ED2F00" w:rsidRDefault="0049078A" w:rsidP="00B76323">
      <w:pPr>
        <w:pStyle w:val="BATitle"/>
        <w:spacing w:before="120" w:after="0"/>
        <w:jc w:val="left"/>
        <w:rPr>
          <w:rFonts w:ascii="Arial" w:hAnsi="Arial" w:cs="Arial"/>
          <w:b/>
          <w:sz w:val="32"/>
          <w:szCs w:val="32"/>
        </w:rPr>
      </w:pPr>
      <w:r>
        <w:rPr>
          <w:rFonts w:ascii="Arial" w:hAnsi="Arial" w:cs="Arial"/>
          <w:b/>
          <w:sz w:val="32"/>
          <w:szCs w:val="32"/>
        </w:rPr>
        <w:t xml:space="preserve">Structural </w:t>
      </w:r>
      <w:r w:rsidR="007501FB">
        <w:rPr>
          <w:rFonts w:ascii="Arial" w:hAnsi="Arial" w:cs="Arial"/>
          <w:b/>
          <w:sz w:val="32"/>
          <w:szCs w:val="32"/>
        </w:rPr>
        <w:t>and spectroscopic study</w:t>
      </w:r>
      <w:r w:rsidR="00A52023" w:rsidRPr="00ED2F00">
        <w:rPr>
          <w:rFonts w:ascii="Arial" w:hAnsi="Arial" w:cs="Arial"/>
          <w:b/>
          <w:sz w:val="32"/>
          <w:szCs w:val="32"/>
        </w:rPr>
        <w:t xml:space="preserve"> of the asymmetric 2-(2’-pyridyl)-1,8-naphthyridine ligand with </w:t>
      </w:r>
      <w:r w:rsidR="0031112E">
        <w:rPr>
          <w:rFonts w:ascii="Arial" w:hAnsi="Arial" w:cs="Arial"/>
          <w:b/>
          <w:sz w:val="32"/>
          <w:szCs w:val="32"/>
        </w:rPr>
        <w:t xml:space="preserve">closed-shell </w:t>
      </w:r>
      <w:r w:rsidR="00A52023" w:rsidRPr="00ED2F00">
        <w:rPr>
          <w:rFonts w:ascii="Arial" w:hAnsi="Arial" w:cs="Arial"/>
          <w:b/>
          <w:sz w:val="32"/>
          <w:szCs w:val="32"/>
        </w:rPr>
        <w:t>metals</w:t>
      </w:r>
    </w:p>
    <w:p w:rsidR="00A52023" w:rsidRPr="0049078A" w:rsidRDefault="00ED2F00" w:rsidP="00B76323">
      <w:pPr>
        <w:pStyle w:val="BBAuthorName"/>
        <w:spacing w:before="120" w:after="0"/>
        <w:jc w:val="left"/>
        <w:rPr>
          <w:rFonts w:ascii="Arial" w:hAnsi="Arial" w:cs="Arial"/>
          <w:i w:val="0"/>
          <w:sz w:val="18"/>
          <w:szCs w:val="18"/>
          <w:vertAlign w:val="superscript"/>
          <w:lang w:val="it-IT"/>
        </w:rPr>
      </w:pPr>
      <w:r w:rsidRPr="0049078A">
        <w:rPr>
          <w:rFonts w:ascii="Arial" w:hAnsi="Arial" w:cs="Arial"/>
          <w:i w:val="0"/>
          <w:sz w:val="18"/>
          <w:szCs w:val="18"/>
          <w:lang w:val="it-IT"/>
        </w:rPr>
        <w:t>Alessia</w:t>
      </w:r>
      <w:r w:rsidR="00A52023" w:rsidRPr="0049078A">
        <w:rPr>
          <w:rFonts w:ascii="Arial" w:hAnsi="Arial" w:cs="Arial"/>
          <w:i w:val="0"/>
          <w:sz w:val="18"/>
          <w:szCs w:val="18"/>
          <w:lang w:val="it-IT"/>
        </w:rPr>
        <w:t xml:space="preserve"> </w:t>
      </w:r>
      <w:proofErr w:type="spellStart"/>
      <w:r w:rsidR="00A52023" w:rsidRPr="0049078A">
        <w:rPr>
          <w:rFonts w:ascii="Arial" w:hAnsi="Arial" w:cs="Arial"/>
          <w:i w:val="0"/>
          <w:sz w:val="18"/>
          <w:szCs w:val="18"/>
          <w:lang w:val="it-IT"/>
        </w:rPr>
        <w:t>Giordana,</w:t>
      </w:r>
      <w:r w:rsidR="00A52023" w:rsidRPr="0049078A">
        <w:rPr>
          <w:rFonts w:ascii="Arial" w:hAnsi="Arial" w:cs="Arial"/>
          <w:i w:val="0"/>
          <w:sz w:val="18"/>
          <w:szCs w:val="18"/>
          <w:vertAlign w:val="superscript"/>
          <w:lang w:val="it-IT"/>
        </w:rPr>
        <w:t>a</w:t>
      </w:r>
      <w:proofErr w:type="spellEnd"/>
      <w:r w:rsidRPr="0049078A">
        <w:rPr>
          <w:rFonts w:ascii="Arial" w:hAnsi="Arial" w:cs="Arial"/>
          <w:i w:val="0"/>
          <w:sz w:val="18"/>
          <w:szCs w:val="18"/>
          <w:lang w:val="it-IT"/>
        </w:rPr>
        <w:t xml:space="preserve"> Emanuele</w:t>
      </w:r>
      <w:r w:rsidR="00A52023" w:rsidRPr="0049078A">
        <w:rPr>
          <w:rFonts w:ascii="Arial" w:hAnsi="Arial" w:cs="Arial"/>
          <w:i w:val="0"/>
          <w:sz w:val="18"/>
          <w:szCs w:val="18"/>
          <w:lang w:val="it-IT"/>
        </w:rPr>
        <w:t xml:space="preserve"> </w:t>
      </w:r>
      <w:proofErr w:type="spellStart"/>
      <w:r w:rsidR="00A52023" w:rsidRPr="0049078A">
        <w:rPr>
          <w:rFonts w:ascii="Arial" w:hAnsi="Arial" w:cs="Arial"/>
          <w:i w:val="0"/>
          <w:sz w:val="18"/>
          <w:szCs w:val="18"/>
          <w:lang w:val="it-IT"/>
        </w:rPr>
        <w:t>Priola,</w:t>
      </w:r>
      <w:r w:rsidR="00A52023" w:rsidRPr="0049078A">
        <w:rPr>
          <w:rFonts w:ascii="Arial" w:hAnsi="Arial" w:cs="Arial"/>
          <w:i w:val="0"/>
          <w:sz w:val="18"/>
          <w:szCs w:val="18"/>
          <w:vertAlign w:val="superscript"/>
          <w:lang w:val="it-IT"/>
        </w:rPr>
        <w:t>a</w:t>
      </w:r>
      <w:proofErr w:type="spellEnd"/>
      <w:r w:rsidRPr="0049078A">
        <w:rPr>
          <w:rFonts w:ascii="Arial" w:hAnsi="Arial" w:cs="Arial"/>
          <w:i w:val="0"/>
          <w:sz w:val="18"/>
          <w:szCs w:val="18"/>
          <w:lang w:val="it-IT"/>
        </w:rPr>
        <w:t xml:space="preserve"> Elisabetta</w:t>
      </w:r>
      <w:r w:rsidR="00A52023" w:rsidRPr="0049078A">
        <w:rPr>
          <w:rFonts w:ascii="Arial" w:hAnsi="Arial" w:cs="Arial"/>
          <w:i w:val="0"/>
          <w:sz w:val="18"/>
          <w:szCs w:val="18"/>
          <w:lang w:val="it-IT"/>
        </w:rPr>
        <w:t xml:space="preserve"> </w:t>
      </w:r>
      <w:proofErr w:type="spellStart"/>
      <w:r w:rsidR="00A52023" w:rsidRPr="0049078A">
        <w:rPr>
          <w:rFonts w:ascii="Arial" w:hAnsi="Arial" w:cs="Arial"/>
          <w:i w:val="0"/>
          <w:sz w:val="18"/>
          <w:szCs w:val="18"/>
          <w:lang w:val="it-IT"/>
        </w:rPr>
        <w:t>Bonometti,</w:t>
      </w:r>
      <w:r w:rsidR="00A52023" w:rsidRPr="0049078A">
        <w:rPr>
          <w:rFonts w:ascii="Arial" w:hAnsi="Arial" w:cs="Arial"/>
          <w:i w:val="0"/>
          <w:sz w:val="18"/>
          <w:szCs w:val="18"/>
          <w:vertAlign w:val="superscript"/>
          <w:lang w:val="it-IT"/>
        </w:rPr>
        <w:t>a,b</w:t>
      </w:r>
      <w:proofErr w:type="spellEnd"/>
      <w:r w:rsidRPr="0049078A">
        <w:rPr>
          <w:rFonts w:ascii="Arial" w:hAnsi="Arial" w:cs="Arial"/>
          <w:i w:val="0"/>
          <w:sz w:val="18"/>
          <w:szCs w:val="18"/>
          <w:lang w:val="it-IT"/>
        </w:rPr>
        <w:t xml:space="preserve"> </w:t>
      </w:r>
      <w:r w:rsidR="00261D3D">
        <w:rPr>
          <w:rFonts w:ascii="Arial" w:hAnsi="Arial" w:cs="Arial"/>
          <w:i w:val="0"/>
          <w:sz w:val="18"/>
          <w:szCs w:val="18"/>
          <w:lang w:val="it-IT"/>
        </w:rPr>
        <w:t>Paola Benzi,</w:t>
      </w:r>
      <w:r w:rsidR="00261D3D" w:rsidRPr="00261D3D">
        <w:rPr>
          <w:rFonts w:ascii="Arial" w:hAnsi="Arial" w:cs="Arial"/>
          <w:i w:val="0"/>
          <w:sz w:val="18"/>
          <w:szCs w:val="18"/>
          <w:vertAlign w:val="superscript"/>
          <w:lang w:val="it-IT"/>
        </w:rPr>
        <w:t xml:space="preserve"> </w:t>
      </w:r>
      <w:r w:rsidR="00261D3D" w:rsidRPr="0049078A">
        <w:rPr>
          <w:rFonts w:ascii="Arial" w:hAnsi="Arial" w:cs="Arial"/>
          <w:i w:val="0"/>
          <w:sz w:val="18"/>
          <w:szCs w:val="18"/>
          <w:vertAlign w:val="superscript"/>
          <w:lang w:val="it-IT"/>
        </w:rPr>
        <w:t>a</w:t>
      </w:r>
      <w:r w:rsidR="00261D3D">
        <w:rPr>
          <w:rFonts w:ascii="Arial" w:hAnsi="Arial" w:cs="Arial"/>
          <w:i w:val="0"/>
          <w:sz w:val="18"/>
          <w:szCs w:val="18"/>
          <w:lang w:val="it-IT"/>
        </w:rPr>
        <w:t xml:space="preserve"> </w:t>
      </w:r>
      <w:r w:rsidRPr="0049078A">
        <w:rPr>
          <w:rFonts w:ascii="Arial" w:hAnsi="Arial" w:cs="Arial"/>
          <w:i w:val="0"/>
          <w:sz w:val="18"/>
          <w:szCs w:val="18"/>
          <w:lang w:val="it-IT"/>
        </w:rPr>
        <w:t>Lorenza</w:t>
      </w:r>
      <w:r w:rsidR="00A52023" w:rsidRPr="0049078A">
        <w:rPr>
          <w:rFonts w:ascii="Arial" w:hAnsi="Arial" w:cs="Arial"/>
          <w:i w:val="0"/>
          <w:sz w:val="18"/>
          <w:szCs w:val="18"/>
          <w:lang w:val="it-IT"/>
        </w:rPr>
        <w:t xml:space="preserve"> </w:t>
      </w:r>
      <w:proofErr w:type="spellStart"/>
      <w:r w:rsidR="00A52023" w:rsidRPr="0049078A">
        <w:rPr>
          <w:rFonts w:ascii="Arial" w:hAnsi="Arial" w:cs="Arial"/>
          <w:i w:val="0"/>
          <w:sz w:val="18"/>
          <w:szCs w:val="18"/>
          <w:lang w:val="it-IT"/>
        </w:rPr>
        <w:t>Operti,</w:t>
      </w:r>
      <w:r w:rsidR="00A52023" w:rsidRPr="0049078A">
        <w:rPr>
          <w:rFonts w:ascii="Arial" w:hAnsi="Arial" w:cs="Arial"/>
          <w:i w:val="0"/>
          <w:sz w:val="18"/>
          <w:szCs w:val="18"/>
          <w:vertAlign w:val="superscript"/>
          <w:lang w:val="it-IT"/>
        </w:rPr>
        <w:t>a</w:t>
      </w:r>
      <w:proofErr w:type="spellEnd"/>
      <w:r w:rsidRPr="0049078A">
        <w:rPr>
          <w:rFonts w:ascii="Arial" w:hAnsi="Arial" w:cs="Arial"/>
          <w:i w:val="0"/>
          <w:sz w:val="18"/>
          <w:szCs w:val="18"/>
          <w:lang w:val="it-IT"/>
        </w:rPr>
        <w:t xml:space="preserve"> Eliano</w:t>
      </w:r>
      <w:r w:rsidR="00A52023" w:rsidRPr="0049078A">
        <w:rPr>
          <w:rFonts w:ascii="Arial" w:hAnsi="Arial" w:cs="Arial"/>
          <w:i w:val="0"/>
          <w:sz w:val="18"/>
          <w:szCs w:val="18"/>
          <w:lang w:val="it-IT"/>
        </w:rPr>
        <w:t xml:space="preserve"> Diana</w:t>
      </w:r>
      <w:r w:rsidR="005B786B">
        <w:rPr>
          <w:rFonts w:ascii="Arial" w:hAnsi="Arial" w:cs="Arial"/>
          <w:i w:val="0"/>
          <w:sz w:val="18"/>
          <w:szCs w:val="18"/>
          <w:vertAlign w:val="superscript"/>
          <w:lang w:val="it-IT"/>
        </w:rPr>
        <w:t xml:space="preserve"> </w:t>
      </w:r>
      <w:proofErr w:type="spellStart"/>
      <w:r w:rsidR="005B786B">
        <w:rPr>
          <w:rFonts w:ascii="Arial" w:hAnsi="Arial" w:cs="Arial"/>
          <w:i w:val="0"/>
          <w:sz w:val="18"/>
          <w:szCs w:val="18"/>
          <w:vertAlign w:val="superscript"/>
          <w:lang w:val="it-IT"/>
        </w:rPr>
        <w:t>a,b</w:t>
      </w:r>
      <w:proofErr w:type="spellEnd"/>
      <w:r w:rsidR="0049078A">
        <w:rPr>
          <w:rFonts w:ascii="Arial" w:hAnsi="Arial" w:cs="Arial"/>
          <w:i w:val="0"/>
          <w:sz w:val="18"/>
          <w:szCs w:val="18"/>
          <w:vertAlign w:val="superscript"/>
          <w:lang w:val="it-IT"/>
        </w:rPr>
        <w:t>*</w:t>
      </w:r>
    </w:p>
    <w:p w:rsidR="00ED2F00" w:rsidRPr="00B76323" w:rsidRDefault="00ED2F00" w:rsidP="00B76323">
      <w:pPr>
        <w:spacing w:after="0"/>
        <w:rPr>
          <w:rFonts w:ascii="Arial" w:hAnsi="Arial" w:cs="Arial"/>
          <w:sz w:val="16"/>
          <w:szCs w:val="16"/>
          <w:lang w:val="en-US"/>
        </w:rPr>
      </w:pPr>
      <w:r w:rsidRPr="00B76323">
        <w:rPr>
          <w:rFonts w:ascii="Arial" w:hAnsi="Arial" w:cs="Arial"/>
          <w:sz w:val="16"/>
          <w:szCs w:val="16"/>
          <w:vertAlign w:val="superscript"/>
          <w:lang w:val="en-US"/>
        </w:rPr>
        <w:t xml:space="preserve">[a] </w:t>
      </w:r>
      <w:r w:rsidRPr="00B76323">
        <w:rPr>
          <w:rFonts w:ascii="Arial" w:hAnsi="Arial" w:cs="Arial"/>
          <w:sz w:val="16"/>
          <w:szCs w:val="16"/>
          <w:lang w:val="en-US"/>
        </w:rPr>
        <w:t xml:space="preserve">Department of Chemistry, University of Turin, Via Pietro </w:t>
      </w:r>
      <w:proofErr w:type="spellStart"/>
      <w:r w:rsidRPr="00B76323">
        <w:rPr>
          <w:rFonts w:ascii="Arial" w:hAnsi="Arial" w:cs="Arial"/>
          <w:sz w:val="16"/>
          <w:szCs w:val="16"/>
          <w:lang w:val="en-US"/>
        </w:rPr>
        <w:t>Giuria</w:t>
      </w:r>
      <w:proofErr w:type="spellEnd"/>
      <w:r w:rsidRPr="00B76323">
        <w:rPr>
          <w:rFonts w:ascii="Arial" w:hAnsi="Arial" w:cs="Arial"/>
          <w:sz w:val="16"/>
          <w:szCs w:val="16"/>
          <w:lang w:val="en-US"/>
        </w:rPr>
        <w:t xml:space="preserve"> 7, 10125 Turin</w:t>
      </w:r>
      <w:r w:rsidR="00B76323" w:rsidRPr="00B76323">
        <w:rPr>
          <w:rFonts w:ascii="Arial" w:hAnsi="Arial" w:cs="Arial"/>
          <w:sz w:val="16"/>
          <w:szCs w:val="16"/>
          <w:lang w:val="en-US"/>
        </w:rPr>
        <w:t xml:space="preserve">, Italy </w:t>
      </w:r>
    </w:p>
    <w:p w:rsidR="00B76323" w:rsidRPr="00B76323" w:rsidRDefault="00B76323" w:rsidP="00B76323">
      <w:pPr>
        <w:spacing w:after="0"/>
        <w:rPr>
          <w:sz w:val="16"/>
          <w:szCs w:val="16"/>
          <w:lang w:val="en-GB"/>
        </w:rPr>
      </w:pPr>
      <w:r w:rsidRPr="00B76323">
        <w:rPr>
          <w:rFonts w:ascii="Arial" w:hAnsi="Arial" w:cs="Arial"/>
          <w:sz w:val="16"/>
          <w:szCs w:val="16"/>
          <w:vertAlign w:val="superscript"/>
          <w:lang w:val="en-US"/>
        </w:rPr>
        <w:t xml:space="preserve">[b] </w:t>
      </w:r>
      <w:proofErr w:type="spellStart"/>
      <w:r w:rsidRPr="00B76323">
        <w:rPr>
          <w:rFonts w:ascii="Arial" w:hAnsi="Arial" w:cs="Arial"/>
          <w:sz w:val="16"/>
          <w:szCs w:val="16"/>
          <w:lang w:val="en-US"/>
        </w:rPr>
        <w:t>CrisDi</w:t>
      </w:r>
      <w:proofErr w:type="spellEnd"/>
      <w:r w:rsidRPr="00B76323">
        <w:rPr>
          <w:rFonts w:ascii="Arial" w:hAnsi="Arial" w:cs="Arial"/>
          <w:sz w:val="16"/>
          <w:szCs w:val="16"/>
          <w:lang w:val="en-US"/>
        </w:rPr>
        <w:t xml:space="preserve">- Interdepartmental Center for Crystallography, University of Turin </w:t>
      </w:r>
    </w:p>
    <w:p w:rsidR="00ED2F00" w:rsidRPr="00B76323" w:rsidRDefault="00B76323" w:rsidP="00B76323">
      <w:pPr>
        <w:spacing w:after="0"/>
        <w:rPr>
          <w:sz w:val="16"/>
          <w:szCs w:val="16"/>
          <w:lang w:val="en-GB"/>
        </w:rPr>
      </w:pPr>
      <w:r w:rsidRPr="00B76323">
        <w:rPr>
          <w:sz w:val="16"/>
          <w:szCs w:val="16"/>
          <w:lang w:val="en-GB"/>
        </w:rPr>
        <w:t>* eliano.diana@unito.it</w:t>
      </w:r>
    </w:p>
    <w:p w:rsidR="001A1234" w:rsidRPr="00ED2F00" w:rsidRDefault="001A1234" w:rsidP="00B76323">
      <w:pPr>
        <w:pStyle w:val="Abstract"/>
        <w:spacing w:before="360" w:after="360"/>
        <w:jc w:val="left"/>
        <w:rPr>
          <w:rFonts w:cs="Arial"/>
          <w:szCs w:val="16"/>
          <w:lang w:val="en-US"/>
        </w:rPr>
      </w:pPr>
      <w:r w:rsidRPr="00ED2F00">
        <w:rPr>
          <w:b/>
          <w:lang w:val="en-US"/>
        </w:rPr>
        <w:t>Abstract:</w:t>
      </w:r>
      <w:r w:rsidRPr="00ED2F00">
        <w:rPr>
          <w:rFonts w:cs="Arial"/>
          <w:szCs w:val="16"/>
          <w:lang w:val="en-US"/>
        </w:rPr>
        <w:t xml:space="preserve"> Herein, we report the synthesis and characterization of a series of complexes of the asymmetric ligand 2-(2’-pyridyl)-1,8-naphthyridine (</w:t>
      </w:r>
      <w:proofErr w:type="spellStart"/>
      <w:r w:rsidRPr="00ED2F00">
        <w:rPr>
          <w:rFonts w:cs="Arial"/>
          <w:szCs w:val="16"/>
          <w:lang w:val="en-US"/>
        </w:rPr>
        <w:t>pyNP</w:t>
      </w:r>
      <w:proofErr w:type="spellEnd"/>
      <w:r w:rsidRPr="00ED2F00">
        <w:rPr>
          <w:rFonts w:cs="Arial"/>
          <w:szCs w:val="16"/>
          <w:lang w:val="en-US"/>
        </w:rPr>
        <w:t xml:space="preserve">, </w:t>
      </w:r>
      <w:r w:rsidRPr="00ED2F00">
        <w:rPr>
          <w:rFonts w:cs="Arial"/>
          <w:b/>
          <w:szCs w:val="16"/>
          <w:lang w:val="en-US"/>
        </w:rPr>
        <w:t>1</w:t>
      </w:r>
      <w:r w:rsidRPr="00ED2F00">
        <w:rPr>
          <w:rFonts w:cs="Arial"/>
          <w:szCs w:val="16"/>
          <w:lang w:val="en-US"/>
        </w:rPr>
        <w:t xml:space="preserve">) with different </w:t>
      </w:r>
      <w:r w:rsidR="0031112E">
        <w:rPr>
          <w:rFonts w:cs="Arial"/>
          <w:szCs w:val="16"/>
          <w:lang w:val="en-US"/>
        </w:rPr>
        <w:t xml:space="preserve">closed-shell </w:t>
      </w:r>
      <w:r w:rsidRPr="00ED2F00">
        <w:rPr>
          <w:rFonts w:cs="Arial"/>
          <w:szCs w:val="16"/>
          <w:lang w:val="en-US"/>
        </w:rPr>
        <w:t xml:space="preserve">metals. For the first time ligand </w:t>
      </w:r>
      <w:proofErr w:type="spellStart"/>
      <w:r w:rsidRPr="00ED2F00">
        <w:rPr>
          <w:rFonts w:cs="Arial"/>
          <w:szCs w:val="16"/>
          <w:lang w:val="en-US"/>
        </w:rPr>
        <w:t>pyNP</w:t>
      </w:r>
      <w:proofErr w:type="spellEnd"/>
      <w:r w:rsidRPr="00ED2F00">
        <w:rPr>
          <w:rFonts w:cs="Arial"/>
          <w:szCs w:val="16"/>
          <w:lang w:val="en-US"/>
        </w:rPr>
        <w:t xml:space="preserve"> has been structurally and vibrationally characterized. The geometry of the </w:t>
      </w:r>
      <w:proofErr w:type="spellStart"/>
      <w:r w:rsidRPr="00ED2F00">
        <w:rPr>
          <w:rFonts w:cs="Arial"/>
          <w:szCs w:val="16"/>
          <w:lang w:val="en-US"/>
        </w:rPr>
        <w:t>pyNP</w:t>
      </w:r>
      <w:proofErr w:type="spellEnd"/>
      <w:r w:rsidRPr="00ED2F00">
        <w:rPr>
          <w:rFonts w:cs="Arial"/>
          <w:szCs w:val="16"/>
          <w:lang w:val="en-US"/>
        </w:rPr>
        <w:t xml:space="preserve"> ligand,</w:t>
      </w:r>
      <w:r w:rsidR="0049078A">
        <w:rPr>
          <w:rFonts w:cs="Arial"/>
          <w:szCs w:val="16"/>
          <w:lang w:val="en-US"/>
        </w:rPr>
        <w:t xml:space="preserve"> with 3 N donor sites, can favo</w:t>
      </w:r>
      <w:r w:rsidRPr="00ED2F00">
        <w:rPr>
          <w:rFonts w:cs="Arial"/>
          <w:szCs w:val="16"/>
          <w:lang w:val="en-US"/>
        </w:rPr>
        <w:t xml:space="preserve">r </w:t>
      </w:r>
      <w:proofErr w:type="spellStart"/>
      <w:r w:rsidRPr="00ED2F00">
        <w:rPr>
          <w:rFonts w:cs="Arial"/>
          <w:szCs w:val="16"/>
          <w:lang w:val="en-US"/>
        </w:rPr>
        <w:t>metallophilic</w:t>
      </w:r>
      <w:proofErr w:type="spellEnd"/>
      <w:r w:rsidRPr="00ED2F00">
        <w:rPr>
          <w:rFonts w:cs="Arial"/>
          <w:szCs w:val="16"/>
          <w:lang w:val="en-US"/>
        </w:rPr>
        <w:t xml:space="preserve"> interaction in complexes, so we performed a study on its coordination chemistry with different metals (Ag</w:t>
      </w:r>
      <w:r w:rsidR="00ED2F00" w:rsidRPr="00ED2F00">
        <w:rPr>
          <w:rFonts w:cs="Arial"/>
          <w:szCs w:val="16"/>
          <w:lang w:val="en-US"/>
        </w:rPr>
        <w:t>(</w:t>
      </w:r>
      <w:r w:rsidRPr="00ED2F00">
        <w:rPr>
          <w:rFonts w:cs="Arial"/>
          <w:szCs w:val="16"/>
          <w:lang w:val="en-US"/>
        </w:rPr>
        <w:t>I</w:t>
      </w:r>
      <w:r w:rsidR="00ED2F00" w:rsidRPr="00ED2F00">
        <w:rPr>
          <w:rFonts w:cs="Arial"/>
          <w:szCs w:val="16"/>
          <w:lang w:val="en-US"/>
        </w:rPr>
        <w:t>)</w:t>
      </w:r>
      <w:r w:rsidRPr="00ED2F00">
        <w:rPr>
          <w:rFonts w:cs="Arial"/>
          <w:szCs w:val="16"/>
          <w:lang w:val="en-US"/>
        </w:rPr>
        <w:t>, Hg</w:t>
      </w:r>
      <w:r w:rsidR="00ED2F00" w:rsidRPr="00ED2F00">
        <w:rPr>
          <w:rFonts w:cs="Arial"/>
          <w:szCs w:val="16"/>
          <w:lang w:val="en-US"/>
        </w:rPr>
        <w:t>(</w:t>
      </w:r>
      <w:r w:rsidRPr="00ED2F00">
        <w:rPr>
          <w:rFonts w:cs="Arial"/>
          <w:szCs w:val="16"/>
          <w:lang w:val="en-US"/>
        </w:rPr>
        <w:t>II</w:t>
      </w:r>
      <w:r w:rsidR="00ED2F00" w:rsidRPr="00ED2F00">
        <w:rPr>
          <w:rFonts w:cs="Arial"/>
          <w:szCs w:val="16"/>
          <w:lang w:val="en-US"/>
        </w:rPr>
        <w:t>)</w:t>
      </w:r>
      <w:r w:rsidRPr="00ED2F00">
        <w:rPr>
          <w:rFonts w:cs="Arial"/>
          <w:szCs w:val="16"/>
          <w:lang w:val="en-US"/>
        </w:rPr>
        <w:t xml:space="preserve"> and </w:t>
      </w:r>
      <w:proofErr w:type="spellStart"/>
      <w:r w:rsidRPr="00ED2F00">
        <w:rPr>
          <w:rFonts w:cs="Arial"/>
          <w:szCs w:val="16"/>
          <w:lang w:val="en-US"/>
        </w:rPr>
        <w:t>Pb</w:t>
      </w:r>
      <w:proofErr w:type="spellEnd"/>
      <w:r w:rsidR="00ED2F00" w:rsidRPr="00ED2F00">
        <w:rPr>
          <w:rFonts w:cs="Arial"/>
          <w:szCs w:val="16"/>
          <w:lang w:val="en-US"/>
        </w:rPr>
        <w:t>(</w:t>
      </w:r>
      <w:r w:rsidRPr="00ED2F00">
        <w:rPr>
          <w:rFonts w:cs="Arial"/>
          <w:szCs w:val="16"/>
          <w:lang w:val="en-US"/>
        </w:rPr>
        <w:t>II</w:t>
      </w:r>
      <w:r w:rsidR="00ED2F00" w:rsidRPr="00ED2F00">
        <w:rPr>
          <w:rFonts w:cs="Arial"/>
          <w:szCs w:val="16"/>
          <w:lang w:val="en-US"/>
        </w:rPr>
        <w:t>)</w:t>
      </w:r>
      <w:r w:rsidRPr="00ED2F00">
        <w:rPr>
          <w:rFonts w:cs="Arial"/>
          <w:szCs w:val="16"/>
          <w:lang w:val="en-US"/>
        </w:rPr>
        <w:t xml:space="preserve">). Twelve new complexes, namely </w:t>
      </w:r>
      <w:r w:rsidRPr="00ED2F00">
        <w:rPr>
          <w:rFonts w:cs="Arial"/>
          <w:sz w:val="17"/>
          <w:szCs w:val="17"/>
          <w:lang w:val="en-US"/>
        </w:rPr>
        <w:t>[Ag</w:t>
      </w:r>
      <w:r w:rsidRPr="00ED2F00">
        <w:rPr>
          <w:rFonts w:cs="Arial"/>
          <w:sz w:val="17"/>
          <w:szCs w:val="17"/>
          <w:vertAlign w:val="subscript"/>
          <w:lang w:val="en-US"/>
        </w:rPr>
        <w:t>2</w:t>
      </w:r>
      <w:r w:rsidRPr="00ED2F00">
        <w:rPr>
          <w:rFonts w:cs="Arial"/>
          <w:sz w:val="17"/>
          <w:szCs w:val="17"/>
          <w:lang w:val="en-US"/>
        </w:rPr>
        <w:t>(</w:t>
      </w:r>
      <w:proofErr w:type="spellStart"/>
      <w:r w:rsidRPr="00ED2F00">
        <w:rPr>
          <w:rFonts w:cs="Arial"/>
          <w:sz w:val="17"/>
          <w:szCs w:val="17"/>
          <w:lang w:val="en-US"/>
        </w:rPr>
        <w:t>pyNP</w:t>
      </w:r>
      <w:proofErr w:type="spellEnd"/>
      <w:r w:rsidRPr="00ED2F00">
        <w:rPr>
          <w:rFonts w:cs="Arial"/>
          <w:sz w:val="17"/>
          <w:szCs w:val="17"/>
          <w:lang w:val="en-US"/>
        </w:rPr>
        <w:t>)</w:t>
      </w:r>
      <w:r w:rsidRPr="00ED2F00">
        <w:rPr>
          <w:rFonts w:cs="Arial"/>
          <w:sz w:val="17"/>
          <w:szCs w:val="17"/>
          <w:vertAlign w:val="subscript"/>
          <w:lang w:val="en-US"/>
        </w:rPr>
        <w:t>2</w:t>
      </w:r>
      <w:r w:rsidRPr="00ED2F00">
        <w:rPr>
          <w:rFonts w:cs="Arial"/>
          <w:sz w:val="17"/>
          <w:szCs w:val="17"/>
          <w:lang w:val="en-US"/>
        </w:rPr>
        <w:t>(NO</w:t>
      </w:r>
      <w:r w:rsidRPr="00ED2F00">
        <w:rPr>
          <w:rFonts w:cs="Arial"/>
          <w:sz w:val="17"/>
          <w:szCs w:val="17"/>
          <w:vertAlign w:val="subscript"/>
          <w:lang w:val="en-US"/>
        </w:rPr>
        <w:t>3</w:t>
      </w:r>
      <w:r w:rsidRPr="00ED2F00">
        <w:rPr>
          <w:rFonts w:cs="Arial"/>
          <w:sz w:val="17"/>
          <w:szCs w:val="17"/>
          <w:lang w:val="en-US"/>
        </w:rPr>
        <w:t>)</w:t>
      </w:r>
      <w:r w:rsidRPr="00ED2F00">
        <w:rPr>
          <w:rFonts w:cs="Arial"/>
          <w:sz w:val="17"/>
          <w:szCs w:val="17"/>
          <w:vertAlign w:val="subscript"/>
          <w:lang w:val="en-US"/>
        </w:rPr>
        <w:t>2</w:t>
      </w:r>
      <w:r w:rsidRPr="00ED2F00">
        <w:rPr>
          <w:rFonts w:cs="Arial"/>
          <w:sz w:val="17"/>
          <w:szCs w:val="17"/>
          <w:lang w:val="en-US"/>
        </w:rPr>
        <w:t>] (</w:t>
      </w:r>
      <w:r w:rsidRPr="00ED2F00">
        <w:rPr>
          <w:rFonts w:cs="Arial"/>
          <w:b/>
          <w:sz w:val="17"/>
          <w:szCs w:val="17"/>
          <w:lang w:val="en-US"/>
        </w:rPr>
        <w:t>2</w:t>
      </w:r>
      <w:r w:rsidRPr="00ED2F00">
        <w:rPr>
          <w:rFonts w:cs="Arial"/>
          <w:sz w:val="17"/>
          <w:szCs w:val="17"/>
          <w:lang w:val="en-US"/>
        </w:rPr>
        <w:t>), [Hg(</w:t>
      </w:r>
      <w:proofErr w:type="spellStart"/>
      <w:r w:rsidRPr="00ED2F00">
        <w:rPr>
          <w:rFonts w:cs="Arial"/>
          <w:sz w:val="17"/>
          <w:szCs w:val="17"/>
          <w:lang w:val="en-US"/>
        </w:rPr>
        <w:t>pyNP</w:t>
      </w:r>
      <w:proofErr w:type="spellEnd"/>
      <w:r w:rsidRPr="00ED2F00">
        <w:rPr>
          <w:rFonts w:cs="Arial"/>
          <w:sz w:val="17"/>
          <w:szCs w:val="17"/>
          <w:lang w:val="en-US"/>
        </w:rPr>
        <w:t>)X</w:t>
      </w:r>
      <w:r w:rsidRPr="00ED2F00">
        <w:rPr>
          <w:rFonts w:cs="Arial"/>
          <w:sz w:val="17"/>
          <w:szCs w:val="17"/>
          <w:vertAlign w:val="subscript"/>
          <w:lang w:val="en-US"/>
        </w:rPr>
        <w:t>2</w:t>
      </w:r>
      <w:r w:rsidRPr="00ED2F00">
        <w:rPr>
          <w:rFonts w:cs="Arial"/>
          <w:sz w:val="17"/>
          <w:szCs w:val="17"/>
          <w:lang w:val="en-US"/>
        </w:rPr>
        <w:t>](X=Cl(</w:t>
      </w:r>
      <w:r w:rsidRPr="00ED2F00">
        <w:rPr>
          <w:rFonts w:cs="Arial"/>
          <w:b/>
          <w:sz w:val="17"/>
          <w:szCs w:val="17"/>
          <w:lang w:val="en-US"/>
        </w:rPr>
        <w:t>3</w:t>
      </w:r>
      <w:r w:rsidRPr="00ED2F00">
        <w:rPr>
          <w:rFonts w:cs="Arial"/>
          <w:sz w:val="17"/>
          <w:szCs w:val="17"/>
          <w:lang w:val="en-US"/>
        </w:rPr>
        <w:t>), Br(</w:t>
      </w:r>
      <w:r w:rsidRPr="00ED2F00">
        <w:rPr>
          <w:rFonts w:cs="Arial"/>
          <w:b/>
          <w:sz w:val="17"/>
          <w:szCs w:val="17"/>
          <w:lang w:val="en-US"/>
        </w:rPr>
        <w:t>4</w:t>
      </w:r>
      <w:r w:rsidRPr="00ED2F00">
        <w:rPr>
          <w:rFonts w:cs="Arial"/>
          <w:sz w:val="17"/>
          <w:szCs w:val="17"/>
          <w:lang w:val="en-US"/>
        </w:rPr>
        <w:t>), I(</w:t>
      </w:r>
      <w:r w:rsidRPr="00ED2F00">
        <w:rPr>
          <w:rFonts w:cs="Arial"/>
          <w:b/>
          <w:sz w:val="17"/>
          <w:szCs w:val="17"/>
          <w:lang w:val="en-US"/>
        </w:rPr>
        <w:t>5</w:t>
      </w:r>
      <w:r w:rsidRPr="00ED2F00">
        <w:rPr>
          <w:rFonts w:cs="Arial"/>
          <w:sz w:val="17"/>
          <w:szCs w:val="17"/>
          <w:lang w:val="en-US"/>
        </w:rPr>
        <w:t>), CN(</w:t>
      </w:r>
      <w:r w:rsidRPr="00ED2F00">
        <w:rPr>
          <w:rFonts w:cs="Arial"/>
          <w:b/>
          <w:sz w:val="17"/>
          <w:szCs w:val="17"/>
          <w:lang w:val="en-US"/>
        </w:rPr>
        <w:t>6</w:t>
      </w:r>
      <w:r w:rsidRPr="00ED2F00">
        <w:rPr>
          <w:rFonts w:cs="Arial"/>
          <w:sz w:val="17"/>
          <w:szCs w:val="17"/>
          <w:lang w:val="en-US"/>
        </w:rPr>
        <w:t>), SCN(</w:t>
      </w:r>
      <w:r w:rsidRPr="00ED2F00">
        <w:rPr>
          <w:rFonts w:cs="Arial"/>
          <w:b/>
          <w:sz w:val="17"/>
          <w:szCs w:val="17"/>
          <w:lang w:val="en-US"/>
        </w:rPr>
        <w:t>7</w:t>
      </w:r>
      <w:r w:rsidRPr="00ED2F00">
        <w:rPr>
          <w:rFonts w:cs="Arial"/>
          <w:sz w:val="17"/>
          <w:szCs w:val="17"/>
          <w:lang w:val="en-US"/>
        </w:rPr>
        <w:t xml:space="preserve">, </w:t>
      </w:r>
      <w:r w:rsidRPr="00ED2F00">
        <w:rPr>
          <w:rFonts w:cs="Arial"/>
          <w:b/>
          <w:sz w:val="17"/>
          <w:szCs w:val="17"/>
          <w:lang w:val="en-US"/>
        </w:rPr>
        <w:t>8</w:t>
      </w:r>
      <w:r w:rsidRPr="00ED2F00">
        <w:rPr>
          <w:rFonts w:cs="Arial"/>
          <w:sz w:val="17"/>
          <w:szCs w:val="17"/>
          <w:lang w:val="en-US"/>
        </w:rPr>
        <w:t>)), [</w:t>
      </w:r>
      <w:proofErr w:type="spellStart"/>
      <w:r w:rsidRPr="00ED2F00">
        <w:rPr>
          <w:rFonts w:cs="Arial"/>
          <w:sz w:val="17"/>
          <w:szCs w:val="17"/>
          <w:lang w:val="en-US"/>
        </w:rPr>
        <w:t>Pb</w:t>
      </w:r>
      <w:proofErr w:type="spellEnd"/>
      <w:r w:rsidRPr="00ED2F00">
        <w:rPr>
          <w:rFonts w:cs="Arial"/>
          <w:sz w:val="17"/>
          <w:szCs w:val="17"/>
          <w:lang w:val="en-US"/>
        </w:rPr>
        <w:t>(</w:t>
      </w:r>
      <w:proofErr w:type="spellStart"/>
      <w:r w:rsidRPr="00ED2F00">
        <w:rPr>
          <w:rFonts w:cs="Arial"/>
          <w:sz w:val="17"/>
          <w:szCs w:val="17"/>
          <w:lang w:val="en-US"/>
        </w:rPr>
        <w:t>pyNP</w:t>
      </w:r>
      <w:proofErr w:type="spellEnd"/>
      <w:r w:rsidRPr="00ED2F00">
        <w:rPr>
          <w:rFonts w:cs="Arial"/>
          <w:sz w:val="17"/>
          <w:szCs w:val="17"/>
          <w:lang w:val="en-US"/>
        </w:rPr>
        <w:t>)</w:t>
      </w:r>
      <w:r w:rsidRPr="00ED2F00">
        <w:rPr>
          <w:rFonts w:cs="Arial"/>
          <w:sz w:val="17"/>
          <w:szCs w:val="17"/>
          <w:vertAlign w:val="subscript"/>
          <w:lang w:val="en-US"/>
        </w:rPr>
        <w:t>2</w:t>
      </w:r>
      <w:r w:rsidRPr="00ED2F00">
        <w:rPr>
          <w:rFonts w:cs="Arial"/>
          <w:sz w:val="17"/>
          <w:szCs w:val="17"/>
          <w:lang w:val="en-US"/>
        </w:rPr>
        <w:t>(NO</w:t>
      </w:r>
      <w:r w:rsidRPr="00ED2F00">
        <w:rPr>
          <w:rFonts w:cs="Arial"/>
          <w:sz w:val="17"/>
          <w:szCs w:val="17"/>
          <w:vertAlign w:val="subscript"/>
          <w:lang w:val="en-US"/>
        </w:rPr>
        <w:t>3</w:t>
      </w:r>
      <w:r w:rsidRPr="00ED2F00">
        <w:rPr>
          <w:rFonts w:cs="Arial"/>
          <w:sz w:val="17"/>
          <w:szCs w:val="17"/>
          <w:lang w:val="en-US"/>
        </w:rPr>
        <w:t>)</w:t>
      </w:r>
      <w:r w:rsidRPr="00ED2F00">
        <w:rPr>
          <w:rFonts w:cs="Arial"/>
          <w:sz w:val="17"/>
          <w:szCs w:val="17"/>
          <w:vertAlign w:val="subscript"/>
          <w:lang w:val="en-US"/>
        </w:rPr>
        <w:t>2</w:t>
      </w:r>
      <w:r w:rsidRPr="00ED2F00">
        <w:rPr>
          <w:rFonts w:cs="Arial"/>
          <w:sz w:val="17"/>
          <w:szCs w:val="17"/>
          <w:lang w:val="en-US"/>
        </w:rPr>
        <w:t>] (</w:t>
      </w:r>
      <w:r w:rsidRPr="00ED2F00">
        <w:rPr>
          <w:rFonts w:cs="Arial"/>
          <w:b/>
          <w:sz w:val="17"/>
          <w:szCs w:val="17"/>
          <w:lang w:val="en-US"/>
        </w:rPr>
        <w:t>9</w:t>
      </w:r>
      <w:r w:rsidRPr="00ED2F00">
        <w:rPr>
          <w:rFonts w:cs="Arial"/>
          <w:sz w:val="17"/>
          <w:szCs w:val="17"/>
          <w:lang w:val="en-US"/>
        </w:rPr>
        <w:t>), [</w:t>
      </w:r>
      <w:proofErr w:type="spellStart"/>
      <w:r w:rsidRPr="00ED2F00">
        <w:rPr>
          <w:rFonts w:cs="Arial"/>
          <w:sz w:val="17"/>
          <w:szCs w:val="17"/>
          <w:lang w:val="en-US"/>
        </w:rPr>
        <w:t>Pb</w:t>
      </w:r>
      <w:proofErr w:type="spellEnd"/>
      <w:r w:rsidRPr="00ED2F00">
        <w:rPr>
          <w:rFonts w:cs="Arial"/>
          <w:sz w:val="17"/>
          <w:szCs w:val="17"/>
          <w:lang w:val="en-US"/>
        </w:rPr>
        <w:t>(</w:t>
      </w:r>
      <w:proofErr w:type="spellStart"/>
      <w:r w:rsidRPr="00ED2F00">
        <w:rPr>
          <w:rFonts w:cs="Arial"/>
          <w:sz w:val="17"/>
          <w:szCs w:val="17"/>
          <w:lang w:val="en-US"/>
        </w:rPr>
        <w:t>pyNP</w:t>
      </w:r>
      <w:proofErr w:type="spellEnd"/>
      <w:r w:rsidRPr="00ED2F00">
        <w:rPr>
          <w:rFonts w:cs="Arial"/>
          <w:sz w:val="17"/>
          <w:szCs w:val="17"/>
          <w:lang w:val="en-US"/>
        </w:rPr>
        <w:t>)(NO</w:t>
      </w:r>
      <w:r w:rsidRPr="00ED2F00">
        <w:rPr>
          <w:rFonts w:cs="Arial"/>
          <w:sz w:val="17"/>
          <w:szCs w:val="17"/>
          <w:vertAlign w:val="subscript"/>
          <w:lang w:val="en-US"/>
        </w:rPr>
        <w:t>3</w:t>
      </w:r>
      <w:r w:rsidRPr="00ED2F00">
        <w:rPr>
          <w:rFonts w:cs="Arial"/>
          <w:sz w:val="17"/>
          <w:szCs w:val="17"/>
          <w:lang w:val="en-US"/>
        </w:rPr>
        <w:t>)</w:t>
      </w:r>
      <w:r w:rsidRPr="00ED2F00">
        <w:rPr>
          <w:rFonts w:cs="Arial"/>
          <w:sz w:val="17"/>
          <w:szCs w:val="17"/>
          <w:vertAlign w:val="subscript"/>
          <w:lang w:val="en-US"/>
        </w:rPr>
        <w:t>2</w:t>
      </w:r>
      <w:r w:rsidRPr="00ED2F00">
        <w:rPr>
          <w:rFonts w:cs="Arial"/>
          <w:sz w:val="17"/>
          <w:szCs w:val="17"/>
          <w:lang w:val="en-US"/>
        </w:rPr>
        <w:t>]</w:t>
      </w:r>
      <w:r w:rsidRPr="00ED2F00">
        <w:rPr>
          <w:rFonts w:cs="Arial"/>
          <w:sz w:val="17"/>
          <w:szCs w:val="17"/>
          <w:vertAlign w:val="subscript"/>
          <w:lang w:val="en-US"/>
        </w:rPr>
        <w:t>2</w:t>
      </w:r>
      <w:r w:rsidRPr="00ED2F00">
        <w:rPr>
          <w:rFonts w:cs="Arial"/>
          <w:sz w:val="17"/>
          <w:szCs w:val="17"/>
          <w:lang w:val="en-US"/>
        </w:rPr>
        <w:t xml:space="preserve"> (</w:t>
      </w:r>
      <w:r w:rsidRPr="00ED2F00">
        <w:rPr>
          <w:rFonts w:cs="Arial"/>
          <w:b/>
          <w:sz w:val="17"/>
          <w:szCs w:val="17"/>
          <w:lang w:val="en-US"/>
        </w:rPr>
        <w:t>10</w:t>
      </w:r>
      <w:r w:rsidRPr="00ED2F00">
        <w:rPr>
          <w:rFonts w:cs="Arial"/>
          <w:sz w:val="17"/>
          <w:szCs w:val="17"/>
          <w:lang w:val="en-US"/>
        </w:rPr>
        <w:t>), [Cu(</w:t>
      </w:r>
      <w:proofErr w:type="spellStart"/>
      <w:r w:rsidRPr="00ED2F00">
        <w:rPr>
          <w:rFonts w:cs="Arial"/>
          <w:sz w:val="17"/>
          <w:szCs w:val="17"/>
          <w:lang w:val="en-US"/>
        </w:rPr>
        <w:t>pyNP</w:t>
      </w:r>
      <w:proofErr w:type="spellEnd"/>
      <w:r w:rsidRPr="00ED2F00">
        <w:rPr>
          <w:rFonts w:cs="Arial"/>
          <w:sz w:val="17"/>
          <w:szCs w:val="17"/>
          <w:lang w:val="en-US"/>
        </w:rPr>
        <w:t>)Cl</w:t>
      </w:r>
      <w:r w:rsidRPr="00ED2F00">
        <w:rPr>
          <w:rFonts w:cs="Arial"/>
          <w:sz w:val="17"/>
          <w:szCs w:val="17"/>
          <w:vertAlign w:val="subscript"/>
          <w:lang w:val="en-US"/>
        </w:rPr>
        <w:t>2</w:t>
      </w:r>
      <w:r w:rsidRPr="00ED2F00">
        <w:rPr>
          <w:rFonts w:cs="Arial"/>
          <w:sz w:val="17"/>
          <w:szCs w:val="17"/>
          <w:lang w:val="en-US"/>
        </w:rPr>
        <w:t>(H</w:t>
      </w:r>
      <w:r w:rsidRPr="00ED2F00">
        <w:rPr>
          <w:rFonts w:cs="Arial"/>
          <w:sz w:val="17"/>
          <w:szCs w:val="17"/>
          <w:vertAlign w:val="subscript"/>
          <w:lang w:val="en-US"/>
        </w:rPr>
        <w:t>2</w:t>
      </w:r>
      <w:r w:rsidRPr="00ED2F00">
        <w:rPr>
          <w:rFonts w:cs="Arial"/>
          <w:sz w:val="17"/>
          <w:szCs w:val="17"/>
          <w:lang w:val="en-US"/>
        </w:rPr>
        <w:t>O)] (</w:t>
      </w:r>
      <w:r w:rsidRPr="00ED2F00">
        <w:rPr>
          <w:rFonts w:cs="Arial"/>
          <w:b/>
          <w:sz w:val="17"/>
          <w:szCs w:val="17"/>
          <w:lang w:val="en-US"/>
        </w:rPr>
        <w:t>11</w:t>
      </w:r>
      <w:r w:rsidRPr="00ED2F00">
        <w:rPr>
          <w:rFonts w:cs="Arial"/>
          <w:sz w:val="17"/>
          <w:szCs w:val="17"/>
          <w:lang w:val="en-US"/>
        </w:rPr>
        <w:t>), [Cu(</w:t>
      </w:r>
      <w:proofErr w:type="spellStart"/>
      <w:r w:rsidRPr="00ED2F00">
        <w:rPr>
          <w:rFonts w:cs="Arial"/>
          <w:sz w:val="17"/>
          <w:szCs w:val="17"/>
          <w:lang w:val="en-US"/>
        </w:rPr>
        <w:t>pyNP</w:t>
      </w:r>
      <w:proofErr w:type="spellEnd"/>
      <w:r w:rsidRPr="00ED2F00">
        <w:rPr>
          <w:rFonts w:cs="Arial"/>
          <w:sz w:val="17"/>
          <w:szCs w:val="17"/>
          <w:lang w:val="en-US"/>
        </w:rPr>
        <w:t>)</w:t>
      </w:r>
      <w:r w:rsidRPr="00ED2F00">
        <w:rPr>
          <w:rFonts w:cs="Arial"/>
          <w:sz w:val="17"/>
          <w:szCs w:val="17"/>
          <w:vertAlign w:val="subscript"/>
          <w:lang w:val="en-US"/>
        </w:rPr>
        <w:t>2</w:t>
      </w:r>
      <w:r w:rsidRPr="00ED2F00">
        <w:rPr>
          <w:rFonts w:cs="Arial"/>
          <w:sz w:val="17"/>
          <w:szCs w:val="17"/>
          <w:lang w:val="en-US"/>
        </w:rPr>
        <w:t>(H</w:t>
      </w:r>
      <w:r w:rsidRPr="00ED2F00">
        <w:rPr>
          <w:rFonts w:cs="Arial"/>
          <w:sz w:val="17"/>
          <w:szCs w:val="17"/>
          <w:vertAlign w:val="subscript"/>
          <w:lang w:val="en-US"/>
        </w:rPr>
        <w:t>2</w:t>
      </w:r>
      <w:r w:rsidRPr="00ED2F00">
        <w:rPr>
          <w:rFonts w:cs="Arial"/>
          <w:sz w:val="17"/>
          <w:szCs w:val="17"/>
          <w:lang w:val="en-US"/>
        </w:rPr>
        <w:t>O)][Hg</w:t>
      </w:r>
      <w:r w:rsidRPr="00ED2F00">
        <w:rPr>
          <w:rFonts w:cs="Arial"/>
          <w:sz w:val="17"/>
          <w:szCs w:val="17"/>
          <w:vertAlign w:val="subscript"/>
          <w:lang w:val="en-US"/>
        </w:rPr>
        <w:t>2</w:t>
      </w:r>
      <w:r w:rsidRPr="00ED2F00">
        <w:rPr>
          <w:rFonts w:cs="Arial"/>
          <w:sz w:val="17"/>
          <w:szCs w:val="17"/>
          <w:lang w:val="en-US"/>
        </w:rPr>
        <w:t>(CN)</w:t>
      </w:r>
      <w:r w:rsidRPr="00ED2F00">
        <w:rPr>
          <w:rFonts w:cs="Arial"/>
          <w:sz w:val="17"/>
          <w:szCs w:val="17"/>
          <w:vertAlign w:val="subscript"/>
          <w:lang w:val="en-US"/>
        </w:rPr>
        <w:t>4</w:t>
      </w:r>
      <w:r w:rsidRPr="00ED2F00">
        <w:rPr>
          <w:rFonts w:cs="Arial"/>
          <w:sz w:val="17"/>
          <w:szCs w:val="17"/>
          <w:lang w:val="en-US"/>
        </w:rPr>
        <w:t>Cl</w:t>
      </w:r>
      <w:r w:rsidRPr="00ED2F00">
        <w:rPr>
          <w:rFonts w:cs="Arial"/>
          <w:sz w:val="17"/>
          <w:szCs w:val="17"/>
          <w:vertAlign w:val="subscript"/>
          <w:lang w:val="en-US"/>
        </w:rPr>
        <w:t>2</w:t>
      </w:r>
      <w:r w:rsidRPr="00ED2F00">
        <w:rPr>
          <w:rFonts w:cs="Arial"/>
          <w:sz w:val="17"/>
          <w:szCs w:val="17"/>
          <w:lang w:val="en-US"/>
        </w:rPr>
        <w:t>]∙H</w:t>
      </w:r>
      <w:r w:rsidRPr="00ED2F00">
        <w:rPr>
          <w:rFonts w:cs="Arial"/>
          <w:sz w:val="17"/>
          <w:szCs w:val="17"/>
          <w:vertAlign w:val="subscript"/>
          <w:lang w:val="en-US"/>
        </w:rPr>
        <w:t>2</w:t>
      </w:r>
      <w:r w:rsidRPr="00ED2F00">
        <w:rPr>
          <w:rFonts w:cs="Arial"/>
          <w:sz w:val="17"/>
          <w:szCs w:val="17"/>
          <w:lang w:val="en-US"/>
        </w:rPr>
        <w:t>O (</w:t>
      </w:r>
      <w:r w:rsidRPr="00ED2F00">
        <w:rPr>
          <w:rFonts w:cs="Arial"/>
          <w:b/>
          <w:sz w:val="17"/>
          <w:szCs w:val="17"/>
          <w:lang w:val="en-US"/>
        </w:rPr>
        <w:t>12</w:t>
      </w:r>
      <w:r w:rsidRPr="00ED2F00">
        <w:rPr>
          <w:rFonts w:cs="Arial"/>
          <w:sz w:val="17"/>
          <w:szCs w:val="17"/>
          <w:lang w:val="en-US"/>
        </w:rPr>
        <w:t>) and [Cu(</w:t>
      </w:r>
      <w:proofErr w:type="spellStart"/>
      <w:r w:rsidRPr="00ED2F00">
        <w:rPr>
          <w:rFonts w:cs="Arial"/>
          <w:sz w:val="17"/>
          <w:szCs w:val="17"/>
          <w:lang w:val="en-US"/>
        </w:rPr>
        <w:t>pyNP</w:t>
      </w:r>
      <w:proofErr w:type="spellEnd"/>
      <w:r w:rsidRPr="00ED2F00">
        <w:rPr>
          <w:rFonts w:cs="Arial"/>
          <w:sz w:val="17"/>
          <w:szCs w:val="17"/>
          <w:lang w:val="en-US"/>
        </w:rPr>
        <w:t>)(H</w:t>
      </w:r>
      <w:r w:rsidRPr="00ED2F00">
        <w:rPr>
          <w:rFonts w:cs="Arial"/>
          <w:sz w:val="17"/>
          <w:szCs w:val="17"/>
          <w:vertAlign w:val="subscript"/>
          <w:lang w:val="en-US"/>
        </w:rPr>
        <w:t>2</w:t>
      </w:r>
      <w:r w:rsidRPr="00ED2F00">
        <w:rPr>
          <w:rFonts w:cs="Arial"/>
          <w:sz w:val="17"/>
          <w:szCs w:val="17"/>
          <w:lang w:val="en-US"/>
        </w:rPr>
        <w:t>O)</w:t>
      </w:r>
      <w:r w:rsidRPr="00ED2F00">
        <w:rPr>
          <w:rFonts w:cs="Arial"/>
          <w:sz w:val="17"/>
          <w:szCs w:val="17"/>
          <w:vertAlign w:val="subscript"/>
          <w:lang w:val="en-US"/>
        </w:rPr>
        <w:t>2</w:t>
      </w:r>
      <w:r w:rsidRPr="00ED2F00">
        <w:rPr>
          <w:rFonts w:cs="Arial"/>
          <w:sz w:val="17"/>
          <w:szCs w:val="17"/>
          <w:lang w:val="en-US"/>
        </w:rPr>
        <w:t>(</w:t>
      </w:r>
      <w:r w:rsidR="00ED2F00" w:rsidRPr="00ED2F00">
        <w:rPr>
          <w:rFonts w:ascii="Symbol" w:hAnsi="Symbol" w:cs="Arial"/>
          <w:sz w:val="17"/>
          <w:szCs w:val="17"/>
          <w:lang w:val="en-US"/>
        </w:rPr>
        <w:t></w:t>
      </w:r>
      <w:r w:rsidRPr="00ED2F00">
        <w:rPr>
          <w:rFonts w:cs="Arial"/>
          <w:sz w:val="17"/>
          <w:szCs w:val="17"/>
          <w:lang w:val="en-US"/>
        </w:rPr>
        <w:t>-CN)Hg</w:t>
      </w:r>
      <w:r w:rsidRPr="00ED2F00">
        <w:rPr>
          <w:rFonts w:cs="Arial"/>
          <w:sz w:val="17"/>
          <w:szCs w:val="17"/>
          <w:vertAlign w:val="subscript"/>
          <w:lang w:val="en-US"/>
        </w:rPr>
        <w:t>2</w:t>
      </w:r>
      <w:r w:rsidRPr="00ED2F00">
        <w:rPr>
          <w:rFonts w:cs="Arial"/>
          <w:sz w:val="17"/>
          <w:szCs w:val="17"/>
          <w:lang w:val="en-US"/>
        </w:rPr>
        <w:t>(CN)</w:t>
      </w:r>
      <w:r w:rsidRPr="00ED2F00">
        <w:rPr>
          <w:rFonts w:cs="Arial"/>
          <w:sz w:val="17"/>
          <w:szCs w:val="17"/>
          <w:vertAlign w:val="subscript"/>
          <w:lang w:val="en-US"/>
        </w:rPr>
        <w:t>3</w:t>
      </w:r>
      <w:r w:rsidRPr="00ED2F00">
        <w:rPr>
          <w:rFonts w:cs="Arial"/>
          <w:sz w:val="17"/>
          <w:szCs w:val="17"/>
          <w:lang w:val="en-US"/>
        </w:rPr>
        <w:t>Cl</w:t>
      </w:r>
      <w:r w:rsidRPr="00ED2F00">
        <w:rPr>
          <w:rFonts w:cs="Arial"/>
          <w:sz w:val="17"/>
          <w:szCs w:val="17"/>
          <w:vertAlign w:val="subscript"/>
          <w:lang w:val="en-US"/>
        </w:rPr>
        <w:t>2</w:t>
      </w:r>
      <w:r w:rsidRPr="00ED2F00">
        <w:rPr>
          <w:rFonts w:cs="Arial"/>
          <w:sz w:val="17"/>
          <w:szCs w:val="17"/>
          <w:lang w:val="en-US"/>
        </w:rPr>
        <w:t>]∙H</w:t>
      </w:r>
      <w:r w:rsidRPr="00ED2F00">
        <w:rPr>
          <w:rFonts w:cs="Arial"/>
          <w:sz w:val="17"/>
          <w:szCs w:val="17"/>
          <w:vertAlign w:val="subscript"/>
          <w:lang w:val="en-US"/>
        </w:rPr>
        <w:t>2</w:t>
      </w:r>
      <w:r w:rsidRPr="00ED2F00">
        <w:rPr>
          <w:rFonts w:cs="Arial"/>
          <w:sz w:val="17"/>
          <w:szCs w:val="17"/>
          <w:lang w:val="en-US"/>
        </w:rPr>
        <w:t>O (</w:t>
      </w:r>
      <w:r w:rsidRPr="00ED2F00">
        <w:rPr>
          <w:rFonts w:cs="Arial"/>
          <w:b/>
          <w:sz w:val="17"/>
          <w:szCs w:val="17"/>
          <w:lang w:val="en-US"/>
        </w:rPr>
        <w:t>13</w:t>
      </w:r>
      <w:r w:rsidRPr="00ED2F00">
        <w:rPr>
          <w:rFonts w:cs="Arial"/>
          <w:sz w:val="17"/>
          <w:szCs w:val="17"/>
          <w:lang w:val="en-US"/>
        </w:rPr>
        <w:t xml:space="preserve">), </w:t>
      </w:r>
      <w:r w:rsidRPr="00ED2F00">
        <w:rPr>
          <w:rFonts w:cs="Arial"/>
          <w:szCs w:val="16"/>
          <w:lang w:val="en-US"/>
        </w:rPr>
        <w:t xml:space="preserve">have been synthesized and characterized by single crystal X-Ray diffraction, Raman, FTIR and electronic spectroscopies. Structure of complex </w:t>
      </w:r>
      <w:r w:rsidRPr="00ED2F00">
        <w:rPr>
          <w:rFonts w:cs="Arial"/>
          <w:b/>
          <w:szCs w:val="16"/>
          <w:lang w:val="en-US"/>
        </w:rPr>
        <w:t>2</w:t>
      </w:r>
      <w:r w:rsidRPr="00ED2F00">
        <w:rPr>
          <w:rFonts w:cs="Arial"/>
          <w:szCs w:val="16"/>
          <w:lang w:val="en-US"/>
        </w:rPr>
        <w:t xml:space="preserve"> shows a supported argentophilic interaction, and is the first structure in which </w:t>
      </w:r>
      <w:proofErr w:type="spellStart"/>
      <w:r w:rsidRPr="00ED2F00">
        <w:rPr>
          <w:rFonts w:cs="Arial"/>
          <w:szCs w:val="16"/>
          <w:lang w:val="en-US"/>
        </w:rPr>
        <w:t>pyNP</w:t>
      </w:r>
      <w:proofErr w:type="spellEnd"/>
      <w:r w:rsidRPr="00ED2F00">
        <w:rPr>
          <w:rFonts w:cs="Arial"/>
          <w:szCs w:val="16"/>
          <w:lang w:val="en-US"/>
        </w:rPr>
        <w:t xml:space="preserve"> bonds two previously unbounded metal centers.</w:t>
      </w:r>
    </w:p>
    <w:p w:rsidR="004E34A8" w:rsidRPr="00ED2F00" w:rsidRDefault="004E34A8" w:rsidP="00B76323">
      <w:pPr>
        <w:pStyle w:val="Keywords"/>
        <w:rPr>
          <w:lang w:val="en-US"/>
        </w:rPr>
      </w:pPr>
      <w:r w:rsidRPr="00ED2F00">
        <w:rPr>
          <w:b/>
          <w:lang w:val="en-US"/>
        </w:rPr>
        <w:t>Keywords:</w:t>
      </w:r>
      <w:r w:rsidRPr="00ED2F00">
        <w:rPr>
          <w:lang w:val="en-US"/>
        </w:rPr>
        <w:t xml:space="preserve"> naphthyridine • d</w:t>
      </w:r>
      <w:r w:rsidRPr="00ED2F00">
        <w:rPr>
          <w:vertAlign w:val="superscript"/>
          <w:lang w:val="en-US"/>
        </w:rPr>
        <w:t xml:space="preserve">10 </w:t>
      </w:r>
      <w:r w:rsidRPr="00ED2F00">
        <w:rPr>
          <w:lang w:val="en-US"/>
        </w:rPr>
        <w:t xml:space="preserve">metals • coordination complexes • luminescence • </w:t>
      </w:r>
      <w:proofErr w:type="spellStart"/>
      <w:r w:rsidRPr="00ED2F00">
        <w:rPr>
          <w:lang w:val="en-US"/>
        </w:rPr>
        <w:t>metallophilic</w:t>
      </w:r>
      <w:proofErr w:type="spellEnd"/>
      <w:r w:rsidRPr="00ED2F00">
        <w:rPr>
          <w:lang w:val="en-US"/>
        </w:rPr>
        <w:t xml:space="preserve"> interactions</w:t>
      </w:r>
    </w:p>
    <w:p w:rsidR="001A1234" w:rsidRPr="00ED2F00" w:rsidRDefault="001A1234" w:rsidP="00B76323">
      <w:pPr>
        <w:pStyle w:val="Abstract"/>
        <w:spacing w:before="480" w:after="230"/>
        <w:jc w:val="left"/>
        <w:rPr>
          <w:b/>
          <w:sz w:val="22"/>
          <w:szCs w:val="22"/>
          <w:lang w:val="en-US"/>
        </w:rPr>
      </w:pPr>
      <w:r w:rsidRPr="00ED2F00">
        <w:rPr>
          <w:b/>
          <w:sz w:val="22"/>
          <w:szCs w:val="22"/>
          <w:lang w:val="en-US"/>
        </w:rPr>
        <w:t>Introduction</w:t>
      </w:r>
    </w:p>
    <w:p w:rsidR="001A1234" w:rsidRPr="00525668" w:rsidRDefault="001A1234" w:rsidP="00B76323">
      <w:pPr>
        <w:pStyle w:val="TAMainText"/>
        <w:spacing w:line="225" w:lineRule="exact"/>
        <w:ind w:firstLine="0"/>
        <w:jc w:val="left"/>
        <w:rPr>
          <w:rFonts w:ascii="Arial" w:hAnsi="Arial" w:cs="Arial"/>
          <w:sz w:val="17"/>
          <w:szCs w:val="17"/>
        </w:rPr>
      </w:pPr>
      <w:r w:rsidRPr="00525668">
        <w:rPr>
          <w:rFonts w:ascii="Arial" w:hAnsi="Arial" w:cs="Arial"/>
          <w:sz w:val="17"/>
          <w:szCs w:val="17"/>
        </w:rPr>
        <w:t xml:space="preserve">Molecular and polymeric complexes of transition metals with </w:t>
      </w:r>
      <w:r w:rsidRPr="00525668">
        <w:rPr>
          <w:rFonts w:ascii="Arial" w:hAnsi="Arial" w:cs="Arial"/>
          <w:i/>
          <w:sz w:val="17"/>
          <w:szCs w:val="17"/>
        </w:rPr>
        <w:t>N</w:t>
      </w:r>
      <w:r w:rsidRPr="00525668">
        <w:rPr>
          <w:rFonts w:ascii="Arial" w:hAnsi="Arial" w:cs="Arial"/>
          <w:sz w:val="17"/>
          <w:szCs w:val="17"/>
        </w:rPr>
        <w:t xml:space="preserve">-heterocyclic polyaromatic Schiff base ligands have been widely studied </w:t>
      </w:r>
      <w:r w:rsidR="00BA017F">
        <w:rPr>
          <w:rFonts w:ascii="Arial" w:hAnsi="Arial" w:cs="Arial"/>
          <w:sz w:val="17"/>
          <w:szCs w:val="17"/>
        </w:rPr>
        <w:t xml:space="preserve">because of </w:t>
      </w:r>
      <w:r w:rsidRPr="00525668">
        <w:rPr>
          <w:rFonts w:ascii="Arial" w:hAnsi="Arial" w:cs="Arial"/>
          <w:sz w:val="17"/>
          <w:szCs w:val="17"/>
        </w:rPr>
        <w:t xml:space="preserve"> their stability in different conditions, and</w:t>
      </w:r>
      <w:r w:rsidR="0080255E">
        <w:rPr>
          <w:rFonts w:ascii="Arial" w:hAnsi="Arial" w:cs="Arial"/>
          <w:sz w:val="17"/>
          <w:szCs w:val="17"/>
        </w:rPr>
        <w:t xml:space="preserve"> </w:t>
      </w:r>
      <w:r w:rsidRPr="00525668">
        <w:rPr>
          <w:rFonts w:ascii="Arial" w:hAnsi="Arial" w:cs="Arial"/>
          <w:sz w:val="17"/>
          <w:szCs w:val="17"/>
        </w:rPr>
        <w:t>their luminescence</w:t>
      </w:r>
      <w:r w:rsidR="00E210EE" w:rsidRPr="00525668">
        <w:rPr>
          <w:rFonts w:ascii="Arial" w:hAnsi="Arial" w:cs="Arial"/>
          <w:sz w:val="17"/>
          <w:szCs w:val="17"/>
        </w:rPr>
        <w:t>, electrochemical and catalytic</w:t>
      </w:r>
      <w:r w:rsidR="00B76323" w:rsidRPr="00525668">
        <w:rPr>
          <w:rFonts w:ascii="Arial" w:hAnsi="Arial" w:cs="Arial"/>
          <w:sz w:val="17"/>
          <w:szCs w:val="17"/>
        </w:rPr>
        <w:t xml:space="preserve"> </w:t>
      </w:r>
      <w:r w:rsidRPr="00525668">
        <w:rPr>
          <w:rFonts w:ascii="Arial" w:hAnsi="Arial" w:cs="Arial"/>
          <w:sz w:val="17"/>
          <w:szCs w:val="17"/>
        </w:rPr>
        <w:t>properties.</w:t>
      </w:r>
      <w:r w:rsidRPr="00525668">
        <w:rPr>
          <w:rFonts w:ascii="Arial" w:hAnsi="Arial" w:cs="Arial"/>
          <w:sz w:val="17"/>
          <w:szCs w:val="17"/>
          <w:vertAlign w:val="superscript"/>
        </w:rPr>
        <w:t>[</w:t>
      </w:r>
      <w:r w:rsidRPr="00525668">
        <w:rPr>
          <w:rFonts w:ascii="Arial" w:hAnsi="Arial" w:cs="Arial"/>
          <w:spacing w:val="-40"/>
          <w:sz w:val="17"/>
          <w:szCs w:val="17"/>
          <w:vertAlign w:val="superscript"/>
        </w:rPr>
        <w:endnoteReference w:id="1"/>
      </w:r>
      <w:r w:rsidRPr="00525668">
        <w:rPr>
          <w:rFonts w:ascii="Arial" w:hAnsi="Arial" w:cs="Arial"/>
          <w:sz w:val="17"/>
          <w:szCs w:val="17"/>
          <w:vertAlign w:val="superscript"/>
        </w:rPr>
        <w:t>]</w:t>
      </w:r>
      <w:r w:rsidR="00B76323" w:rsidRPr="00525668">
        <w:rPr>
          <w:rFonts w:ascii="Arial" w:hAnsi="Arial" w:cs="Arial"/>
          <w:sz w:val="17"/>
          <w:szCs w:val="17"/>
          <w:vertAlign w:val="superscript"/>
        </w:rPr>
        <w:t xml:space="preserve"> </w:t>
      </w:r>
      <w:r w:rsidRPr="00525668">
        <w:rPr>
          <w:rFonts w:ascii="Arial" w:hAnsi="Arial" w:cs="Arial"/>
          <w:sz w:val="17"/>
          <w:szCs w:val="17"/>
        </w:rPr>
        <w:t xml:space="preserve">Naphthyridines consist of a group of </w:t>
      </w:r>
      <w:proofErr w:type="spellStart"/>
      <w:r w:rsidRPr="00525668">
        <w:rPr>
          <w:rFonts w:ascii="Arial" w:hAnsi="Arial" w:cs="Arial"/>
          <w:sz w:val="17"/>
          <w:szCs w:val="17"/>
        </w:rPr>
        <w:t>diazanaphthalenes</w:t>
      </w:r>
      <w:proofErr w:type="spellEnd"/>
      <w:r w:rsidRPr="00525668">
        <w:rPr>
          <w:rFonts w:ascii="Arial" w:hAnsi="Arial" w:cs="Arial"/>
          <w:sz w:val="17"/>
          <w:szCs w:val="17"/>
        </w:rPr>
        <w:t xml:space="preserve"> with one nitrogen in each ring </w:t>
      </w:r>
      <w:r w:rsidR="0080255E">
        <w:rPr>
          <w:rFonts w:ascii="Arial" w:hAnsi="Arial" w:cs="Arial"/>
          <w:sz w:val="17"/>
          <w:szCs w:val="17"/>
        </w:rPr>
        <w:t>but</w:t>
      </w:r>
      <w:r w:rsidRPr="00525668">
        <w:rPr>
          <w:rFonts w:ascii="Arial" w:hAnsi="Arial" w:cs="Arial"/>
          <w:sz w:val="17"/>
          <w:szCs w:val="17"/>
        </w:rPr>
        <w:t xml:space="preserve"> none at the bridgehead position. Among the six possible isomers, the 1,8-naphthyridine(NP) and its derivatives have shown the most interesting properties. They exhibit biological activity: nalidixic acid (1-ethyl-7-methyl-4-oxo-1,8-naphthyridine-3-carboxylic acid) was the first NP approved as an antibacterial drug</w:t>
      </w:r>
      <w:bookmarkStart w:id="0" w:name="_Ref460078150"/>
      <w:bookmarkStart w:id="1" w:name="_Ref476765718"/>
      <w:r w:rsidRPr="00525668">
        <w:rPr>
          <w:rFonts w:ascii="Arial" w:hAnsi="Arial" w:cs="Arial"/>
          <w:sz w:val="17"/>
          <w:szCs w:val="17"/>
        </w:rPr>
        <w:t>.</w:t>
      </w:r>
      <w:r w:rsidRPr="00525668">
        <w:rPr>
          <w:rFonts w:ascii="Arial" w:hAnsi="Arial" w:cs="Arial"/>
          <w:sz w:val="17"/>
          <w:szCs w:val="17"/>
          <w:vertAlign w:val="superscript"/>
        </w:rPr>
        <w:t>[</w:t>
      </w:r>
      <w:bookmarkStart w:id="2" w:name="_Ref480997084"/>
      <w:r w:rsidRPr="00525668">
        <w:rPr>
          <w:rFonts w:ascii="Arial" w:hAnsi="Arial" w:cs="Arial"/>
          <w:sz w:val="17"/>
          <w:szCs w:val="17"/>
          <w:vertAlign w:val="superscript"/>
        </w:rPr>
        <w:endnoteReference w:id="2"/>
      </w:r>
      <w:bookmarkEnd w:id="0"/>
      <w:bookmarkEnd w:id="1"/>
      <w:bookmarkEnd w:id="2"/>
      <w:r w:rsidRPr="00525668">
        <w:rPr>
          <w:rFonts w:ascii="Arial" w:hAnsi="Arial" w:cs="Arial"/>
          <w:sz w:val="17"/>
          <w:szCs w:val="17"/>
          <w:vertAlign w:val="superscript"/>
        </w:rPr>
        <w:t>]</w:t>
      </w:r>
      <w:r w:rsidRPr="00525668">
        <w:rPr>
          <w:rFonts w:ascii="Arial" w:hAnsi="Arial" w:cs="Arial"/>
          <w:sz w:val="17"/>
          <w:szCs w:val="17"/>
        </w:rPr>
        <w:t xml:space="preserve"> This molecule is active against gram-negative and gram-positive bacteria. It prevents the DNA repetition in prokaryotes by exclusion of several bacteriophages</w:t>
      </w:r>
      <w:r w:rsidR="00BA017F">
        <w:rPr>
          <w:rFonts w:ascii="Arial" w:hAnsi="Arial" w:cs="Arial"/>
          <w:sz w:val="17"/>
          <w:szCs w:val="17"/>
        </w:rPr>
        <w:t>,</w:t>
      </w:r>
      <w:r w:rsidRPr="00525668">
        <w:rPr>
          <w:rFonts w:ascii="Arial" w:hAnsi="Arial" w:cs="Arial"/>
          <w:sz w:val="17"/>
          <w:szCs w:val="17"/>
          <w:vertAlign w:val="superscript"/>
        </w:rPr>
        <w:t>[</w:t>
      </w:r>
      <w:r w:rsidRPr="00525668">
        <w:rPr>
          <w:rFonts w:ascii="Arial" w:hAnsi="Arial" w:cs="Arial"/>
          <w:sz w:val="17"/>
          <w:szCs w:val="17"/>
          <w:vertAlign w:val="superscript"/>
        </w:rPr>
        <w:endnoteReference w:id="3"/>
      </w:r>
      <w:r w:rsidRPr="00525668">
        <w:rPr>
          <w:rFonts w:ascii="Arial" w:hAnsi="Arial" w:cs="Arial"/>
          <w:sz w:val="17"/>
          <w:szCs w:val="17"/>
          <w:vertAlign w:val="superscript"/>
        </w:rPr>
        <w:t>]</w:t>
      </w:r>
      <w:r w:rsidRPr="00525668">
        <w:rPr>
          <w:rFonts w:ascii="Arial" w:hAnsi="Arial" w:cs="Arial"/>
          <w:sz w:val="17"/>
          <w:szCs w:val="17"/>
        </w:rPr>
        <w:t xml:space="preserve"> </w:t>
      </w:r>
      <w:r w:rsidR="00BA017F">
        <w:rPr>
          <w:rFonts w:ascii="Arial" w:hAnsi="Arial" w:cs="Arial"/>
          <w:sz w:val="17"/>
          <w:szCs w:val="17"/>
        </w:rPr>
        <w:t xml:space="preserve">and his </w:t>
      </w:r>
      <w:proofErr w:type="spellStart"/>
      <w:r w:rsidR="00BA017F">
        <w:rPr>
          <w:rFonts w:ascii="Arial" w:hAnsi="Arial" w:cs="Arial"/>
          <w:sz w:val="17"/>
          <w:szCs w:val="17"/>
        </w:rPr>
        <w:t>derivatives</w:t>
      </w:r>
      <w:r w:rsidRPr="00525668">
        <w:rPr>
          <w:rFonts w:ascii="Arial" w:hAnsi="Arial" w:cs="Arial"/>
          <w:sz w:val="17"/>
          <w:szCs w:val="17"/>
        </w:rPr>
        <w:t>have</w:t>
      </w:r>
      <w:proofErr w:type="spellEnd"/>
      <w:r w:rsidRPr="00525668">
        <w:rPr>
          <w:rFonts w:ascii="Arial" w:hAnsi="Arial" w:cs="Arial"/>
          <w:sz w:val="17"/>
          <w:szCs w:val="17"/>
        </w:rPr>
        <w:t xml:space="preserve"> led to a new set of powerful antibiotics</w:t>
      </w:r>
      <w:bookmarkStart w:id="3" w:name="_Ref465943631"/>
      <w:r w:rsidR="0080255E">
        <w:rPr>
          <w:rFonts w:ascii="Arial" w:hAnsi="Arial" w:cs="Arial"/>
          <w:sz w:val="17"/>
          <w:szCs w:val="17"/>
        </w:rPr>
        <w:t>,</w:t>
      </w:r>
      <w:r w:rsidRPr="00525668">
        <w:rPr>
          <w:rFonts w:ascii="Arial" w:hAnsi="Arial" w:cs="Arial"/>
          <w:sz w:val="17"/>
          <w:szCs w:val="17"/>
        </w:rPr>
        <w:t xml:space="preserve"> alone and in the form of silver complexes.</w:t>
      </w:r>
      <w:bookmarkStart w:id="4" w:name="_Ref478652893"/>
      <w:r w:rsidRPr="00525668">
        <w:rPr>
          <w:rFonts w:ascii="Arial" w:hAnsi="Arial" w:cs="Arial"/>
          <w:sz w:val="17"/>
          <w:szCs w:val="17"/>
          <w:vertAlign w:val="superscript"/>
        </w:rPr>
        <w:t>[</w:t>
      </w:r>
      <w:bookmarkStart w:id="5" w:name="_Ref480997027"/>
      <w:r w:rsidRPr="00525668">
        <w:rPr>
          <w:rFonts w:ascii="Arial" w:hAnsi="Arial" w:cs="Arial"/>
          <w:sz w:val="17"/>
          <w:szCs w:val="17"/>
          <w:vertAlign w:val="superscript"/>
        </w:rPr>
        <w:endnoteReference w:id="4"/>
      </w:r>
      <w:bookmarkEnd w:id="3"/>
      <w:bookmarkEnd w:id="4"/>
      <w:bookmarkEnd w:id="5"/>
      <w:r w:rsidRPr="00525668">
        <w:rPr>
          <w:rFonts w:ascii="Arial" w:hAnsi="Arial" w:cs="Arial"/>
          <w:sz w:val="17"/>
          <w:szCs w:val="17"/>
          <w:vertAlign w:val="superscript"/>
        </w:rPr>
        <w:t xml:space="preserve">, </w:t>
      </w:r>
      <w:r w:rsidRPr="00525668">
        <w:rPr>
          <w:rFonts w:ascii="Arial" w:hAnsi="Arial" w:cs="Arial"/>
          <w:sz w:val="17"/>
          <w:szCs w:val="17"/>
          <w:vertAlign w:val="superscript"/>
        </w:rPr>
        <w:endnoteReference w:id="5"/>
      </w:r>
      <w:r w:rsidRPr="00525668">
        <w:rPr>
          <w:rFonts w:ascii="Arial" w:hAnsi="Arial" w:cs="Arial"/>
          <w:sz w:val="17"/>
          <w:szCs w:val="17"/>
          <w:vertAlign w:val="superscript"/>
        </w:rPr>
        <w:t xml:space="preserve">, </w:t>
      </w:r>
      <w:r w:rsidRPr="00525668">
        <w:rPr>
          <w:rStyle w:val="Rimandonotadichiusura"/>
          <w:rFonts w:ascii="Arial" w:eastAsia="MS Mincho" w:hAnsi="Arial" w:cs="Arial"/>
          <w:sz w:val="17"/>
          <w:szCs w:val="17"/>
        </w:rPr>
        <w:endnoteReference w:id="6"/>
      </w:r>
      <w:r w:rsidRPr="00525668">
        <w:rPr>
          <w:rFonts w:ascii="Arial" w:hAnsi="Arial" w:cs="Arial"/>
          <w:sz w:val="17"/>
          <w:szCs w:val="17"/>
          <w:vertAlign w:val="superscript"/>
        </w:rPr>
        <w:t xml:space="preserve">] </w:t>
      </w:r>
      <w:r w:rsidRPr="00525668">
        <w:rPr>
          <w:rFonts w:ascii="Arial" w:hAnsi="Arial" w:cs="Arial"/>
          <w:sz w:val="17"/>
          <w:szCs w:val="17"/>
        </w:rPr>
        <w:t>Some oxadiazole and triazole derivatives have shown recently a very strong HIV-1 integrase inhibitor activity.</w:t>
      </w:r>
      <w:r w:rsidRPr="00525668">
        <w:rPr>
          <w:rFonts w:ascii="Arial" w:hAnsi="Arial" w:cs="Arial"/>
          <w:sz w:val="17"/>
          <w:szCs w:val="17"/>
          <w:vertAlign w:val="superscript"/>
        </w:rPr>
        <w:t>[</w:t>
      </w:r>
      <w:r w:rsidRPr="00525668">
        <w:rPr>
          <w:rFonts w:ascii="Arial" w:hAnsi="Arial" w:cs="Arial"/>
          <w:sz w:val="17"/>
          <w:szCs w:val="17"/>
          <w:vertAlign w:val="superscript"/>
        </w:rPr>
        <w:endnoteReference w:id="7"/>
      </w:r>
      <w:r w:rsidRPr="00525668">
        <w:rPr>
          <w:rFonts w:ascii="Arial" w:hAnsi="Arial" w:cs="Arial"/>
          <w:sz w:val="17"/>
          <w:szCs w:val="17"/>
          <w:vertAlign w:val="superscript"/>
        </w:rPr>
        <w:t xml:space="preserve">, </w:t>
      </w:r>
      <w:r w:rsidRPr="00525668">
        <w:rPr>
          <w:rFonts w:ascii="Arial" w:hAnsi="Arial" w:cs="Arial"/>
          <w:sz w:val="17"/>
          <w:szCs w:val="17"/>
          <w:vertAlign w:val="superscript"/>
        </w:rPr>
        <w:endnoteReference w:id="8"/>
      </w:r>
      <w:r w:rsidRPr="00525668">
        <w:rPr>
          <w:rFonts w:ascii="Arial" w:hAnsi="Arial" w:cs="Arial"/>
          <w:sz w:val="17"/>
          <w:szCs w:val="17"/>
          <w:vertAlign w:val="superscript"/>
        </w:rPr>
        <w:t>]</w:t>
      </w:r>
      <w:r w:rsidRPr="00525668">
        <w:rPr>
          <w:rFonts w:ascii="Arial" w:hAnsi="Arial" w:cs="Arial"/>
          <w:sz w:val="17"/>
          <w:szCs w:val="17"/>
        </w:rPr>
        <w:t xml:space="preserve"> 1,8-Naphthyridin–BF</w:t>
      </w:r>
      <w:r w:rsidRPr="00525668">
        <w:rPr>
          <w:rFonts w:ascii="Arial" w:hAnsi="Arial" w:cs="Arial"/>
          <w:sz w:val="17"/>
          <w:szCs w:val="17"/>
          <w:vertAlign w:val="subscript"/>
        </w:rPr>
        <w:t>2</w:t>
      </w:r>
      <w:r w:rsidRPr="00525668">
        <w:rPr>
          <w:rFonts w:ascii="Arial" w:hAnsi="Arial" w:cs="Arial"/>
          <w:sz w:val="17"/>
          <w:szCs w:val="17"/>
        </w:rPr>
        <w:t xml:space="preserve"> complexes are known to be fluorescent dyes with high chemical stability, high fluorescence quantum yields, high extinction coefficients and sharp fluorescence peaks.</w:t>
      </w:r>
      <w:r w:rsidRPr="00525668">
        <w:rPr>
          <w:rFonts w:ascii="Arial" w:hAnsi="Arial" w:cs="Arial"/>
          <w:sz w:val="17"/>
          <w:szCs w:val="17"/>
          <w:vertAlign w:val="superscript"/>
        </w:rPr>
        <w:t>[</w:t>
      </w:r>
      <w:r w:rsidRPr="00525668">
        <w:rPr>
          <w:rStyle w:val="Rimandonotadichiusura"/>
          <w:rFonts w:ascii="Arial" w:eastAsia="MS Mincho" w:hAnsi="Arial" w:cs="Arial"/>
          <w:sz w:val="17"/>
          <w:szCs w:val="17"/>
        </w:rPr>
        <w:endnoteReference w:id="9"/>
      </w:r>
      <w:r w:rsidRPr="00525668">
        <w:rPr>
          <w:rFonts w:ascii="Arial" w:hAnsi="Arial" w:cs="Arial"/>
          <w:sz w:val="17"/>
          <w:szCs w:val="17"/>
          <w:vertAlign w:val="superscript"/>
        </w:rPr>
        <w:t>,</w:t>
      </w:r>
      <w:r w:rsidRPr="00525668">
        <w:rPr>
          <w:rStyle w:val="Rimandonotadichiusura"/>
          <w:rFonts w:ascii="Arial" w:eastAsia="MS Mincho" w:hAnsi="Arial" w:cs="Arial"/>
          <w:sz w:val="17"/>
          <w:szCs w:val="17"/>
        </w:rPr>
        <w:endnoteReference w:id="10"/>
      </w:r>
      <w:r w:rsidRPr="00525668">
        <w:rPr>
          <w:rFonts w:ascii="Arial" w:hAnsi="Arial" w:cs="Arial"/>
          <w:sz w:val="17"/>
          <w:szCs w:val="17"/>
          <w:vertAlign w:val="superscript"/>
        </w:rPr>
        <w:t>]</w:t>
      </w:r>
      <w:r w:rsidRPr="00525668">
        <w:rPr>
          <w:rFonts w:ascii="Arial" w:hAnsi="Arial" w:cs="Arial"/>
          <w:sz w:val="17"/>
          <w:szCs w:val="17"/>
        </w:rPr>
        <w:t xml:space="preserve"> Starting from 1970, NP has been regularly used as a ligand in the field of coordination chemistry.</w:t>
      </w:r>
      <w:r w:rsidRPr="00525668">
        <w:rPr>
          <w:rFonts w:ascii="Arial" w:hAnsi="Arial" w:cs="Arial"/>
          <w:sz w:val="17"/>
          <w:szCs w:val="17"/>
          <w:vertAlign w:val="superscript"/>
        </w:rPr>
        <w:t>[</w:t>
      </w:r>
      <w:r w:rsidRPr="00525668">
        <w:rPr>
          <w:rFonts w:ascii="Arial" w:hAnsi="Arial" w:cs="Arial"/>
          <w:sz w:val="17"/>
          <w:szCs w:val="17"/>
          <w:vertAlign w:val="superscript"/>
        </w:rPr>
        <w:endnoteReference w:id="11"/>
      </w:r>
      <w:r w:rsidRPr="00525668">
        <w:rPr>
          <w:rFonts w:ascii="Arial" w:hAnsi="Arial" w:cs="Arial"/>
          <w:sz w:val="17"/>
          <w:szCs w:val="17"/>
          <w:vertAlign w:val="superscript"/>
        </w:rPr>
        <w:t>]</w:t>
      </w:r>
      <w:r w:rsidRPr="00525668">
        <w:rPr>
          <w:rFonts w:ascii="Arial" w:hAnsi="Arial" w:cs="Arial"/>
          <w:sz w:val="17"/>
          <w:szCs w:val="17"/>
        </w:rPr>
        <w:t xml:space="preserve"> A great number of mononuclear molecular complexes of transition metals and lanthanide has been reported.</w:t>
      </w:r>
      <w:r w:rsidRPr="00525668">
        <w:rPr>
          <w:rFonts w:ascii="Arial" w:hAnsi="Arial" w:cs="Arial"/>
          <w:sz w:val="17"/>
          <w:szCs w:val="17"/>
          <w:vertAlign w:val="superscript"/>
        </w:rPr>
        <w:t>[</w:t>
      </w:r>
      <w:r w:rsidR="00B76323" w:rsidRPr="00525668">
        <w:rPr>
          <w:rFonts w:ascii="Arial" w:hAnsi="Arial" w:cs="Arial"/>
          <w:sz w:val="17"/>
          <w:szCs w:val="17"/>
        </w:rPr>
        <w:fldChar w:fldCharType="begin"/>
      </w:r>
      <w:r w:rsidR="00B76323" w:rsidRPr="00525668">
        <w:rPr>
          <w:rFonts w:ascii="Arial" w:hAnsi="Arial" w:cs="Arial"/>
          <w:sz w:val="17"/>
          <w:szCs w:val="17"/>
          <w:vertAlign w:val="superscript"/>
        </w:rPr>
        <w:instrText xml:space="preserve"> NOTEREF _Ref480997027 \h </w:instrText>
      </w:r>
      <w:r w:rsidR="00525668" w:rsidRPr="00525668">
        <w:rPr>
          <w:rFonts w:ascii="Arial" w:hAnsi="Arial" w:cs="Arial"/>
          <w:sz w:val="17"/>
          <w:szCs w:val="17"/>
        </w:rPr>
        <w:instrText xml:space="preserve"> \* MERGEFORMAT </w:instrText>
      </w:r>
      <w:r w:rsidR="00B76323" w:rsidRPr="00525668">
        <w:rPr>
          <w:rFonts w:ascii="Arial" w:hAnsi="Arial" w:cs="Arial"/>
          <w:sz w:val="17"/>
          <w:szCs w:val="17"/>
        </w:rPr>
      </w:r>
      <w:r w:rsidR="00B76323" w:rsidRPr="00525668">
        <w:rPr>
          <w:rFonts w:ascii="Arial" w:hAnsi="Arial" w:cs="Arial"/>
          <w:sz w:val="17"/>
          <w:szCs w:val="17"/>
        </w:rPr>
        <w:fldChar w:fldCharType="separate"/>
      </w:r>
      <w:r w:rsidR="00B76323" w:rsidRPr="00525668">
        <w:rPr>
          <w:rFonts w:ascii="Arial" w:hAnsi="Arial" w:cs="Arial"/>
          <w:sz w:val="17"/>
          <w:szCs w:val="17"/>
          <w:vertAlign w:val="superscript"/>
        </w:rPr>
        <w:t>4</w:t>
      </w:r>
      <w:r w:rsidR="00B76323" w:rsidRPr="00525668">
        <w:rPr>
          <w:rFonts w:ascii="Arial" w:hAnsi="Arial" w:cs="Arial"/>
          <w:sz w:val="17"/>
          <w:szCs w:val="17"/>
        </w:rPr>
        <w:fldChar w:fldCharType="end"/>
      </w:r>
      <w:r w:rsidRPr="00525668">
        <w:rPr>
          <w:rFonts w:ascii="Arial" w:hAnsi="Arial" w:cs="Arial"/>
          <w:sz w:val="17"/>
          <w:szCs w:val="17"/>
          <w:vertAlign w:val="superscript"/>
        </w:rPr>
        <w:t xml:space="preserve">] </w:t>
      </w:r>
      <w:r w:rsidRPr="00525668">
        <w:rPr>
          <w:rFonts w:ascii="Arial" w:hAnsi="Arial" w:cs="Arial"/>
          <w:sz w:val="17"/>
          <w:szCs w:val="17"/>
        </w:rPr>
        <w:t xml:space="preserve">In these compounds NP can act as unidentate or bidentate chelating ligand. The small distance between N atoms promotes the formation of four-member chelate rings that allow high coordination for the metals involved. The </w:t>
      </w:r>
      <w:proofErr w:type="spellStart"/>
      <w:r w:rsidRPr="00525668">
        <w:rPr>
          <w:rFonts w:ascii="Arial" w:hAnsi="Arial" w:cs="Arial"/>
          <w:i/>
          <w:sz w:val="17"/>
          <w:szCs w:val="17"/>
        </w:rPr>
        <w:t>syn</w:t>
      </w:r>
      <w:proofErr w:type="spellEnd"/>
      <w:r w:rsidRPr="00525668">
        <w:rPr>
          <w:rFonts w:ascii="Arial" w:hAnsi="Arial" w:cs="Arial"/>
          <w:sz w:val="17"/>
          <w:szCs w:val="17"/>
        </w:rPr>
        <w:t xml:space="preserve"> disposition of two N lone pair</w:t>
      </w:r>
      <w:r w:rsidR="00BA017F">
        <w:rPr>
          <w:rFonts w:ascii="Arial" w:hAnsi="Arial" w:cs="Arial"/>
          <w:sz w:val="17"/>
          <w:szCs w:val="17"/>
        </w:rPr>
        <w:t>s</w:t>
      </w:r>
      <w:r w:rsidRPr="00525668">
        <w:rPr>
          <w:rFonts w:ascii="Arial" w:hAnsi="Arial" w:cs="Arial"/>
          <w:sz w:val="17"/>
          <w:szCs w:val="17"/>
        </w:rPr>
        <w:t xml:space="preserve"> of NP </w:t>
      </w:r>
      <w:proofErr w:type="spellStart"/>
      <w:r w:rsidR="00BA017F" w:rsidRPr="00525668">
        <w:rPr>
          <w:rFonts w:ascii="Arial" w:hAnsi="Arial" w:cs="Arial"/>
          <w:sz w:val="17"/>
          <w:szCs w:val="17"/>
        </w:rPr>
        <w:t>favo</w:t>
      </w:r>
      <w:r w:rsidR="00BA017F">
        <w:rPr>
          <w:rFonts w:ascii="Arial" w:hAnsi="Arial" w:cs="Arial"/>
          <w:sz w:val="17"/>
          <w:szCs w:val="17"/>
        </w:rPr>
        <w:t>urs</w:t>
      </w:r>
      <w:proofErr w:type="spellEnd"/>
      <w:r w:rsidR="00BA017F" w:rsidRPr="00525668">
        <w:rPr>
          <w:rFonts w:ascii="Arial" w:hAnsi="Arial" w:cs="Arial"/>
          <w:sz w:val="17"/>
          <w:szCs w:val="17"/>
        </w:rPr>
        <w:t xml:space="preserve"> </w:t>
      </w:r>
      <w:r w:rsidRPr="00525668">
        <w:rPr>
          <w:rFonts w:ascii="Arial" w:hAnsi="Arial" w:cs="Arial"/>
          <w:sz w:val="17"/>
          <w:szCs w:val="17"/>
        </w:rPr>
        <w:t xml:space="preserve"> the formation of binuclear systems </w:t>
      </w:r>
      <w:r w:rsidR="00BA017F">
        <w:rPr>
          <w:rFonts w:ascii="Arial" w:hAnsi="Arial" w:cs="Arial"/>
          <w:sz w:val="17"/>
          <w:szCs w:val="17"/>
        </w:rPr>
        <w:t xml:space="preserve">by means </w:t>
      </w:r>
      <w:proofErr w:type="spellStart"/>
      <w:r w:rsidR="00BA017F">
        <w:rPr>
          <w:rFonts w:ascii="Arial" w:hAnsi="Arial" w:cs="Arial"/>
          <w:sz w:val="17"/>
          <w:szCs w:val="17"/>
        </w:rPr>
        <w:t>oof</w:t>
      </w:r>
      <w:proofErr w:type="spellEnd"/>
      <w:r w:rsidR="00BA017F">
        <w:rPr>
          <w:rFonts w:ascii="Arial" w:hAnsi="Arial" w:cs="Arial"/>
          <w:sz w:val="17"/>
          <w:szCs w:val="17"/>
        </w:rPr>
        <w:t xml:space="preserve"> a</w:t>
      </w:r>
      <w:r w:rsidRPr="00525668">
        <w:rPr>
          <w:rFonts w:ascii="Arial" w:hAnsi="Arial" w:cs="Arial"/>
          <w:sz w:val="17"/>
          <w:szCs w:val="17"/>
        </w:rPr>
        <w:t xml:space="preserve"> bridging coordination.</w:t>
      </w:r>
      <w:r w:rsidRPr="00525668">
        <w:rPr>
          <w:rFonts w:ascii="Arial" w:hAnsi="Arial" w:cs="Arial"/>
          <w:sz w:val="17"/>
          <w:szCs w:val="17"/>
          <w:vertAlign w:val="superscript"/>
        </w:rPr>
        <w:t>[</w:t>
      </w:r>
      <w:r w:rsidR="00B76323" w:rsidRPr="00525668">
        <w:rPr>
          <w:rFonts w:ascii="Arial" w:hAnsi="Arial" w:cs="Arial"/>
          <w:sz w:val="17"/>
          <w:szCs w:val="17"/>
        </w:rPr>
        <w:fldChar w:fldCharType="begin"/>
      </w:r>
      <w:r w:rsidR="00B76323" w:rsidRPr="00525668">
        <w:rPr>
          <w:rFonts w:ascii="Arial" w:hAnsi="Arial" w:cs="Arial"/>
          <w:sz w:val="17"/>
          <w:szCs w:val="17"/>
          <w:vertAlign w:val="superscript"/>
        </w:rPr>
        <w:instrText xml:space="preserve"> NOTEREF _Ref480997084 \h </w:instrText>
      </w:r>
      <w:r w:rsidR="00525668" w:rsidRPr="00525668">
        <w:rPr>
          <w:rFonts w:ascii="Arial" w:hAnsi="Arial" w:cs="Arial"/>
          <w:sz w:val="17"/>
          <w:szCs w:val="17"/>
        </w:rPr>
        <w:instrText xml:space="preserve"> \* MERGEFORMAT </w:instrText>
      </w:r>
      <w:r w:rsidR="00B76323" w:rsidRPr="00525668">
        <w:rPr>
          <w:rFonts w:ascii="Arial" w:hAnsi="Arial" w:cs="Arial"/>
          <w:sz w:val="17"/>
          <w:szCs w:val="17"/>
        </w:rPr>
      </w:r>
      <w:r w:rsidR="00B76323" w:rsidRPr="00525668">
        <w:rPr>
          <w:rFonts w:ascii="Arial" w:hAnsi="Arial" w:cs="Arial"/>
          <w:sz w:val="17"/>
          <w:szCs w:val="17"/>
        </w:rPr>
        <w:fldChar w:fldCharType="separate"/>
      </w:r>
      <w:r w:rsidR="00B76323" w:rsidRPr="00525668">
        <w:rPr>
          <w:rFonts w:ascii="Arial" w:hAnsi="Arial" w:cs="Arial"/>
          <w:sz w:val="17"/>
          <w:szCs w:val="17"/>
          <w:vertAlign w:val="superscript"/>
        </w:rPr>
        <w:t>2</w:t>
      </w:r>
      <w:r w:rsidR="00B76323" w:rsidRPr="00525668">
        <w:rPr>
          <w:rFonts w:ascii="Arial" w:hAnsi="Arial" w:cs="Arial"/>
          <w:sz w:val="17"/>
          <w:szCs w:val="17"/>
        </w:rPr>
        <w:fldChar w:fldCharType="end"/>
      </w:r>
      <w:r w:rsidRPr="00525668">
        <w:rPr>
          <w:rFonts w:ascii="Arial" w:hAnsi="Arial" w:cs="Arial"/>
          <w:sz w:val="17"/>
          <w:szCs w:val="17"/>
          <w:vertAlign w:val="superscript"/>
        </w:rPr>
        <w:t>]</w:t>
      </w:r>
      <w:r w:rsidRPr="00525668">
        <w:rPr>
          <w:rFonts w:ascii="Arial" w:hAnsi="Arial" w:cs="Arial"/>
          <w:sz w:val="17"/>
          <w:szCs w:val="17"/>
        </w:rPr>
        <w:t xml:space="preserve"> The pliability of NP bite allows it to bridge a range of preformed </w:t>
      </w:r>
      <w:proofErr w:type="spellStart"/>
      <w:r w:rsidRPr="00525668">
        <w:rPr>
          <w:rFonts w:ascii="Arial" w:hAnsi="Arial" w:cs="Arial"/>
          <w:sz w:val="17"/>
          <w:szCs w:val="17"/>
        </w:rPr>
        <w:t>dimetals</w:t>
      </w:r>
      <w:proofErr w:type="spellEnd"/>
      <w:r w:rsidRPr="00525668">
        <w:rPr>
          <w:rFonts w:ascii="Arial" w:hAnsi="Arial" w:cs="Arial"/>
          <w:sz w:val="17"/>
          <w:szCs w:val="17"/>
        </w:rPr>
        <w:t xml:space="preserve"> </w:t>
      </w:r>
      <w:proofErr w:type="spellStart"/>
      <w:r w:rsidRPr="00525668">
        <w:rPr>
          <w:rFonts w:ascii="Arial" w:hAnsi="Arial" w:cs="Arial"/>
          <w:sz w:val="17"/>
          <w:szCs w:val="17"/>
        </w:rPr>
        <w:t>cores,</w:t>
      </w:r>
      <w:r w:rsidR="00BA017F">
        <w:rPr>
          <w:rFonts w:ascii="Arial" w:hAnsi="Arial" w:cs="Arial"/>
          <w:sz w:val="17"/>
          <w:szCs w:val="17"/>
        </w:rPr>
        <w:t>like</w:t>
      </w:r>
      <w:proofErr w:type="spellEnd"/>
      <w:r w:rsidR="00BA017F">
        <w:rPr>
          <w:rFonts w:ascii="Arial" w:hAnsi="Arial" w:cs="Arial"/>
          <w:sz w:val="17"/>
          <w:szCs w:val="17"/>
        </w:rPr>
        <w:t xml:space="preserve"> the </w:t>
      </w:r>
      <w:r w:rsidRPr="00525668">
        <w:rPr>
          <w:rFonts w:ascii="Arial" w:hAnsi="Arial" w:cs="Arial"/>
          <w:sz w:val="17"/>
          <w:szCs w:val="17"/>
        </w:rPr>
        <w:t>singly bonded dirhodium(II)</w:t>
      </w:r>
      <w:r w:rsidRPr="00525668">
        <w:rPr>
          <w:rFonts w:ascii="Arial" w:hAnsi="Arial" w:cs="Arial"/>
          <w:sz w:val="17"/>
          <w:szCs w:val="17"/>
          <w:vertAlign w:val="superscript"/>
        </w:rPr>
        <w:t>[</w:t>
      </w:r>
      <w:r w:rsidRPr="00525668">
        <w:rPr>
          <w:rFonts w:ascii="Arial" w:hAnsi="Arial" w:cs="Arial"/>
          <w:sz w:val="17"/>
          <w:szCs w:val="17"/>
          <w:vertAlign w:val="superscript"/>
        </w:rPr>
        <w:endnoteReference w:id="12"/>
      </w:r>
      <w:r w:rsidRPr="00525668">
        <w:rPr>
          <w:rFonts w:ascii="Arial" w:hAnsi="Arial" w:cs="Arial"/>
          <w:sz w:val="17"/>
          <w:szCs w:val="17"/>
          <w:vertAlign w:val="superscript"/>
        </w:rPr>
        <w:t>]</w:t>
      </w:r>
      <w:r w:rsidRPr="00525668">
        <w:rPr>
          <w:rFonts w:ascii="Arial" w:hAnsi="Arial" w:cs="Arial"/>
          <w:sz w:val="17"/>
          <w:szCs w:val="17"/>
        </w:rPr>
        <w:t xml:space="preserve"> </w:t>
      </w:r>
      <w:r w:rsidR="00BA017F">
        <w:rPr>
          <w:rFonts w:ascii="Arial" w:hAnsi="Arial" w:cs="Arial"/>
          <w:sz w:val="17"/>
          <w:szCs w:val="17"/>
        </w:rPr>
        <w:t>or the</w:t>
      </w:r>
      <w:r w:rsidR="00BA017F" w:rsidRPr="00525668">
        <w:rPr>
          <w:rFonts w:ascii="Arial" w:hAnsi="Arial" w:cs="Arial"/>
          <w:sz w:val="17"/>
          <w:szCs w:val="17"/>
        </w:rPr>
        <w:t xml:space="preserve"> </w:t>
      </w:r>
      <w:proofErr w:type="spellStart"/>
      <w:r w:rsidRPr="00525668">
        <w:rPr>
          <w:rFonts w:ascii="Arial" w:hAnsi="Arial" w:cs="Arial"/>
          <w:sz w:val="17"/>
          <w:szCs w:val="17"/>
        </w:rPr>
        <w:t>quadruply</w:t>
      </w:r>
      <w:proofErr w:type="spellEnd"/>
      <w:r w:rsidRPr="00525668">
        <w:rPr>
          <w:rFonts w:ascii="Arial" w:hAnsi="Arial" w:cs="Arial"/>
          <w:sz w:val="17"/>
          <w:szCs w:val="17"/>
        </w:rPr>
        <w:t xml:space="preserve"> bonded dimolybdenum(II)</w:t>
      </w:r>
      <w:r w:rsidRPr="00525668">
        <w:rPr>
          <w:rFonts w:ascii="Arial" w:hAnsi="Arial" w:cs="Arial"/>
          <w:sz w:val="17"/>
          <w:szCs w:val="17"/>
          <w:vertAlign w:val="superscript"/>
        </w:rPr>
        <w:t>[</w:t>
      </w:r>
      <w:r w:rsidRPr="00525668">
        <w:rPr>
          <w:rFonts w:ascii="Arial" w:hAnsi="Arial" w:cs="Arial"/>
          <w:sz w:val="17"/>
          <w:szCs w:val="17"/>
          <w:vertAlign w:val="superscript"/>
        </w:rPr>
        <w:endnoteReference w:id="13"/>
      </w:r>
      <w:r w:rsidRPr="00525668">
        <w:rPr>
          <w:rFonts w:ascii="Arial" w:hAnsi="Arial" w:cs="Arial"/>
          <w:sz w:val="17"/>
          <w:szCs w:val="17"/>
          <w:vertAlign w:val="superscript"/>
        </w:rPr>
        <w:t xml:space="preserve">] </w:t>
      </w:r>
      <w:r w:rsidRPr="00525668">
        <w:rPr>
          <w:rFonts w:ascii="Arial" w:hAnsi="Arial" w:cs="Arial"/>
          <w:sz w:val="17"/>
          <w:szCs w:val="17"/>
        </w:rPr>
        <w:t>systems, and to stabilize mixed valence complexes.</w:t>
      </w:r>
      <w:r w:rsidRPr="00525668">
        <w:rPr>
          <w:rFonts w:ascii="Arial" w:hAnsi="Arial" w:cs="Arial"/>
          <w:sz w:val="17"/>
          <w:szCs w:val="17"/>
          <w:vertAlign w:val="superscript"/>
        </w:rPr>
        <w:t>[</w:t>
      </w:r>
      <w:r w:rsidRPr="00525668">
        <w:rPr>
          <w:rFonts w:ascii="Arial" w:hAnsi="Arial" w:cs="Arial"/>
          <w:sz w:val="17"/>
          <w:szCs w:val="17"/>
          <w:vertAlign w:val="superscript"/>
        </w:rPr>
        <w:endnoteReference w:id="14"/>
      </w:r>
      <w:r w:rsidRPr="00525668">
        <w:rPr>
          <w:rFonts w:ascii="Arial" w:hAnsi="Arial" w:cs="Arial"/>
          <w:sz w:val="17"/>
          <w:szCs w:val="17"/>
          <w:vertAlign w:val="superscript"/>
        </w:rPr>
        <w:t xml:space="preserve"> ] </w:t>
      </w:r>
      <w:r w:rsidRPr="00525668">
        <w:rPr>
          <w:rFonts w:ascii="Arial" w:hAnsi="Arial" w:cs="Arial"/>
          <w:sz w:val="17"/>
          <w:szCs w:val="17"/>
        </w:rPr>
        <w:t xml:space="preserve">The formation of weakly interacting </w:t>
      </w:r>
      <w:proofErr w:type="spellStart"/>
      <w:r w:rsidRPr="00525668">
        <w:rPr>
          <w:rFonts w:ascii="Arial" w:hAnsi="Arial" w:cs="Arial"/>
          <w:sz w:val="17"/>
          <w:szCs w:val="17"/>
        </w:rPr>
        <w:t>dimetal</w:t>
      </w:r>
      <w:proofErr w:type="spellEnd"/>
      <w:r w:rsidRPr="00525668">
        <w:rPr>
          <w:rFonts w:ascii="Arial" w:hAnsi="Arial" w:cs="Arial"/>
          <w:sz w:val="17"/>
          <w:szCs w:val="17"/>
        </w:rPr>
        <w:t xml:space="preserve"> cores, </w:t>
      </w:r>
      <w:r w:rsidR="00BA017F">
        <w:rPr>
          <w:rFonts w:ascii="Arial" w:hAnsi="Arial" w:cs="Arial"/>
          <w:sz w:val="17"/>
          <w:szCs w:val="17"/>
        </w:rPr>
        <w:t>such as</w:t>
      </w:r>
      <w:r w:rsidRPr="00525668">
        <w:rPr>
          <w:rFonts w:ascii="Arial" w:hAnsi="Arial" w:cs="Arial"/>
          <w:sz w:val="17"/>
          <w:szCs w:val="17"/>
        </w:rPr>
        <w:t xml:space="preserve"> Cu</w:t>
      </w:r>
      <w:r w:rsidR="0049078A" w:rsidRPr="00525668">
        <w:rPr>
          <w:rFonts w:ascii="Arial" w:hAnsi="Arial" w:cs="Arial"/>
          <w:sz w:val="17"/>
          <w:szCs w:val="17"/>
        </w:rPr>
        <w:t>(</w:t>
      </w:r>
      <w:r w:rsidRPr="00525668">
        <w:rPr>
          <w:rFonts w:ascii="Arial" w:hAnsi="Arial" w:cs="Arial"/>
          <w:sz w:val="17"/>
          <w:szCs w:val="17"/>
        </w:rPr>
        <w:t>I</w:t>
      </w:r>
      <w:r w:rsidR="0049078A" w:rsidRPr="00525668">
        <w:rPr>
          <w:rFonts w:ascii="Arial" w:hAnsi="Arial" w:cs="Arial"/>
          <w:sz w:val="17"/>
          <w:szCs w:val="17"/>
        </w:rPr>
        <w:t>)</w:t>
      </w:r>
      <w:r w:rsidRPr="00525668">
        <w:rPr>
          <w:rFonts w:ascii="Arial" w:hAnsi="Arial" w:cs="Arial"/>
          <w:sz w:val="17"/>
          <w:szCs w:val="17"/>
        </w:rPr>
        <w:t>···Cu</w:t>
      </w:r>
      <w:bookmarkStart w:id="6" w:name="_Ref460088411"/>
      <w:r w:rsidR="0049078A" w:rsidRPr="00525668">
        <w:rPr>
          <w:rFonts w:ascii="Arial" w:hAnsi="Arial" w:cs="Arial"/>
          <w:sz w:val="17"/>
          <w:szCs w:val="17"/>
        </w:rPr>
        <w:t>(I)</w:t>
      </w:r>
      <w:r w:rsidRPr="00525668">
        <w:rPr>
          <w:rFonts w:ascii="Arial" w:hAnsi="Arial" w:cs="Arial"/>
          <w:sz w:val="17"/>
          <w:szCs w:val="17"/>
          <w:vertAlign w:val="superscript"/>
        </w:rPr>
        <w:t>[</w:t>
      </w:r>
      <w:r w:rsidRPr="00525668">
        <w:rPr>
          <w:rFonts w:ascii="Arial" w:hAnsi="Arial" w:cs="Arial"/>
          <w:sz w:val="17"/>
          <w:szCs w:val="17"/>
          <w:vertAlign w:val="superscript"/>
        </w:rPr>
        <w:endnoteReference w:id="15"/>
      </w:r>
      <w:bookmarkEnd w:id="6"/>
      <w:r w:rsidRPr="00525668">
        <w:rPr>
          <w:rFonts w:ascii="Arial" w:hAnsi="Arial" w:cs="Arial"/>
          <w:sz w:val="17"/>
          <w:szCs w:val="17"/>
          <w:vertAlign w:val="superscript"/>
        </w:rPr>
        <w:t xml:space="preserve">] </w:t>
      </w:r>
      <w:r w:rsidRPr="00525668">
        <w:rPr>
          <w:rFonts w:ascii="Arial" w:hAnsi="Arial" w:cs="Arial"/>
          <w:sz w:val="17"/>
          <w:szCs w:val="17"/>
        </w:rPr>
        <w:t>and Ag</w:t>
      </w:r>
      <w:r w:rsidR="0049078A" w:rsidRPr="00525668">
        <w:rPr>
          <w:rFonts w:ascii="Arial" w:hAnsi="Arial" w:cs="Arial"/>
          <w:sz w:val="17"/>
          <w:szCs w:val="17"/>
        </w:rPr>
        <w:t>(I)</w:t>
      </w:r>
      <w:r w:rsidRPr="00525668">
        <w:rPr>
          <w:rFonts w:ascii="Arial" w:hAnsi="Arial" w:cs="Arial"/>
          <w:sz w:val="17"/>
          <w:szCs w:val="17"/>
        </w:rPr>
        <w:t>···Ag</w:t>
      </w:r>
      <w:bookmarkStart w:id="7" w:name="_Ref460087789"/>
      <w:r w:rsidR="0049078A" w:rsidRPr="00525668">
        <w:rPr>
          <w:rFonts w:ascii="Arial" w:hAnsi="Arial" w:cs="Arial"/>
          <w:sz w:val="17"/>
          <w:szCs w:val="17"/>
        </w:rPr>
        <w:t>(I)</w:t>
      </w:r>
      <w:bookmarkStart w:id="8" w:name="_Ref478745351"/>
      <w:r w:rsidRPr="00525668">
        <w:rPr>
          <w:rFonts w:ascii="Arial" w:hAnsi="Arial" w:cs="Arial"/>
          <w:sz w:val="17"/>
          <w:szCs w:val="17"/>
          <w:vertAlign w:val="superscript"/>
        </w:rPr>
        <w:t>[</w:t>
      </w:r>
      <w:r w:rsidRPr="00525668">
        <w:rPr>
          <w:rFonts w:ascii="Arial" w:hAnsi="Arial" w:cs="Arial"/>
          <w:sz w:val="17"/>
          <w:szCs w:val="17"/>
          <w:vertAlign w:val="superscript"/>
        </w:rPr>
        <w:endnoteReference w:id="16"/>
      </w:r>
      <w:bookmarkEnd w:id="7"/>
      <w:bookmarkEnd w:id="8"/>
      <w:r w:rsidRPr="00525668">
        <w:rPr>
          <w:rFonts w:ascii="Arial" w:hAnsi="Arial" w:cs="Arial"/>
          <w:sz w:val="17"/>
          <w:szCs w:val="17"/>
          <w:vertAlign w:val="superscript"/>
        </w:rPr>
        <w:t>]</w:t>
      </w:r>
      <w:r w:rsidRPr="00525668">
        <w:rPr>
          <w:rFonts w:ascii="Arial" w:hAnsi="Arial" w:cs="Arial"/>
          <w:sz w:val="17"/>
          <w:szCs w:val="17"/>
        </w:rPr>
        <w:t xml:space="preserve">, bridged by supported </w:t>
      </w:r>
      <w:proofErr w:type="spellStart"/>
      <w:r w:rsidRPr="00525668">
        <w:rPr>
          <w:rFonts w:ascii="Arial" w:hAnsi="Arial" w:cs="Arial"/>
          <w:sz w:val="17"/>
          <w:szCs w:val="17"/>
        </w:rPr>
        <w:t>metallophilic</w:t>
      </w:r>
      <w:proofErr w:type="spellEnd"/>
      <w:r w:rsidRPr="00525668">
        <w:rPr>
          <w:rFonts w:ascii="Arial" w:hAnsi="Arial" w:cs="Arial"/>
          <w:sz w:val="17"/>
          <w:szCs w:val="17"/>
        </w:rPr>
        <w:t xml:space="preserve"> interactions, has also been reported</w:t>
      </w:r>
      <w:r w:rsidR="008C141D">
        <w:rPr>
          <w:rFonts w:ascii="Arial" w:hAnsi="Arial" w:cs="Arial"/>
          <w:sz w:val="17"/>
          <w:szCs w:val="17"/>
        </w:rPr>
        <w:t xml:space="preserve">, while the only </w:t>
      </w:r>
      <w:proofErr w:type="spellStart"/>
      <w:r w:rsidR="008C141D">
        <w:rPr>
          <w:rFonts w:ascii="Arial" w:hAnsi="Arial" w:cs="Arial"/>
          <w:sz w:val="17"/>
          <w:szCs w:val="17"/>
        </w:rPr>
        <w:t>reported</w:t>
      </w:r>
      <w:r w:rsidR="007C252E" w:rsidRPr="00525668">
        <w:rPr>
          <w:rFonts w:ascii="Arial" w:hAnsi="Arial" w:cs="Arial"/>
          <w:sz w:val="17"/>
          <w:szCs w:val="17"/>
        </w:rPr>
        <w:t>Au</w:t>
      </w:r>
      <w:proofErr w:type="spellEnd"/>
      <w:r w:rsidR="0080255E">
        <w:rPr>
          <w:rFonts w:ascii="Arial" w:hAnsi="Arial" w:cs="Arial"/>
          <w:sz w:val="17"/>
          <w:szCs w:val="17"/>
        </w:rPr>
        <w:t>(I)</w:t>
      </w:r>
      <w:r w:rsidR="007C252E" w:rsidRPr="008C141D">
        <w:rPr>
          <w:rFonts w:ascii="Arial" w:hAnsi="Arial" w:cs="Arial"/>
          <w:sz w:val="17"/>
          <w:szCs w:val="17"/>
        </w:rPr>
        <w:t xml:space="preserve"> </w:t>
      </w:r>
      <w:r w:rsidR="008C141D" w:rsidRPr="008C141D">
        <w:rPr>
          <w:rFonts w:ascii="Arial" w:hAnsi="Arial" w:cs="Arial"/>
          <w:sz w:val="17"/>
          <w:szCs w:val="17"/>
        </w:rPr>
        <w:t xml:space="preserve">complex </w:t>
      </w:r>
      <w:r w:rsidR="007C252E" w:rsidRPr="00525668">
        <w:rPr>
          <w:rFonts w:ascii="Arial" w:hAnsi="Arial" w:cs="Arial"/>
          <w:sz w:val="17"/>
          <w:szCs w:val="17"/>
        </w:rPr>
        <w:t xml:space="preserve">doesn’t </w:t>
      </w:r>
      <w:r w:rsidR="008C141D">
        <w:rPr>
          <w:rFonts w:ascii="Arial" w:hAnsi="Arial" w:cs="Arial"/>
          <w:sz w:val="17"/>
          <w:szCs w:val="17"/>
        </w:rPr>
        <w:t>show this behavior</w:t>
      </w:r>
      <w:r w:rsidR="00BA017F">
        <w:rPr>
          <w:rFonts w:ascii="Arial" w:hAnsi="Arial" w:cs="Arial"/>
          <w:sz w:val="17"/>
          <w:szCs w:val="17"/>
        </w:rPr>
        <w:t>.</w:t>
      </w:r>
      <w:r w:rsidR="00415B2B" w:rsidRPr="002B5653">
        <w:rPr>
          <w:rFonts w:ascii="Arial" w:hAnsi="Arial" w:cs="Arial"/>
          <w:sz w:val="17"/>
          <w:szCs w:val="17"/>
          <w:vertAlign w:val="superscript"/>
        </w:rPr>
        <w:t>[</w:t>
      </w:r>
      <w:r w:rsidR="007C252E" w:rsidRPr="00525668">
        <w:rPr>
          <w:rStyle w:val="Rimandonotadichiusura"/>
          <w:rFonts w:ascii="Arial" w:hAnsi="Arial" w:cs="Arial"/>
          <w:sz w:val="17"/>
          <w:szCs w:val="17"/>
        </w:rPr>
        <w:endnoteReference w:id="17"/>
      </w:r>
      <w:r w:rsidR="00415B2B" w:rsidRPr="002B5653">
        <w:rPr>
          <w:rFonts w:ascii="Arial" w:hAnsi="Arial" w:cs="Arial"/>
          <w:sz w:val="17"/>
          <w:szCs w:val="17"/>
          <w:vertAlign w:val="superscript"/>
        </w:rPr>
        <w:t>]</w:t>
      </w:r>
      <w:r w:rsidRPr="00525668">
        <w:rPr>
          <w:rFonts w:ascii="Arial" w:hAnsi="Arial" w:cs="Arial"/>
          <w:sz w:val="17"/>
          <w:szCs w:val="17"/>
        </w:rPr>
        <w:t xml:space="preserve"> Incorporation of coordinating substituent in position 2 and 7 (like pyridyl and dicarboxylate) </w:t>
      </w:r>
      <w:proofErr w:type="spellStart"/>
      <w:r w:rsidR="00BA017F">
        <w:rPr>
          <w:rFonts w:ascii="Arial" w:hAnsi="Arial" w:cs="Arial"/>
          <w:sz w:val="17"/>
          <w:szCs w:val="17"/>
        </w:rPr>
        <w:t>favours</w:t>
      </w:r>
      <w:proofErr w:type="spellEnd"/>
      <w:r w:rsidR="00BA017F">
        <w:rPr>
          <w:rFonts w:ascii="Arial" w:hAnsi="Arial" w:cs="Arial"/>
          <w:sz w:val="17"/>
          <w:szCs w:val="17"/>
        </w:rPr>
        <w:t xml:space="preserve"> the formation of</w:t>
      </w:r>
      <w:r w:rsidRPr="00525668">
        <w:rPr>
          <w:rFonts w:ascii="Arial" w:hAnsi="Arial" w:cs="Arial"/>
          <w:sz w:val="17"/>
          <w:szCs w:val="17"/>
        </w:rPr>
        <w:t xml:space="preserve"> polydentate, cavity-shaped molecules. Symmetric 2,7-bis(2’-pyridyl)-1,8-naphthyridine</w:t>
      </w:r>
      <w:r w:rsidR="0080255E">
        <w:rPr>
          <w:rFonts w:ascii="Arial" w:hAnsi="Arial" w:cs="Arial"/>
          <w:sz w:val="17"/>
          <w:szCs w:val="17"/>
        </w:rPr>
        <w:t xml:space="preserve"> </w:t>
      </w:r>
      <w:r w:rsidRPr="00525668">
        <w:rPr>
          <w:rFonts w:ascii="Arial" w:hAnsi="Arial" w:cs="Arial"/>
          <w:sz w:val="17"/>
          <w:szCs w:val="17"/>
        </w:rPr>
        <w:t>(</w:t>
      </w:r>
      <w:proofErr w:type="spellStart"/>
      <w:r w:rsidRPr="00525668">
        <w:rPr>
          <w:rFonts w:ascii="Arial" w:hAnsi="Arial" w:cs="Arial"/>
          <w:sz w:val="17"/>
          <w:szCs w:val="17"/>
        </w:rPr>
        <w:t>bpNP</w:t>
      </w:r>
      <w:proofErr w:type="spellEnd"/>
      <w:r w:rsidRPr="00525668">
        <w:rPr>
          <w:rFonts w:ascii="Arial" w:hAnsi="Arial" w:cs="Arial"/>
          <w:sz w:val="17"/>
          <w:szCs w:val="17"/>
        </w:rPr>
        <w:t xml:space="preserve">) can act as bridging and chelating </w:t>
      </w:r>
      <w:proofErr w:type="spellStart"/>
      <w:r w:rsidRPr="00525668">
        <w:rPr>
          <w:rFonts w:ascii="Arial" w:hAnsi="Arial" w:cs="Arial"/>
          <w:sz w:val="17"/>
          <w:szCs w:val="17"/>
        </w:rPr>
        <w:t>ligand</w:t>
      </w:r>
      <w:r w:rsidR="00A75A8D">
        <w:rPr>
          <w:rFonts w:ascii="Arial" w:hAnsi="Arial" w:cs="Arial"/>
          <w:sz w:val="17"/>
          <w:szCs w:val="17"/>
        </w:rPr>
        <w:t>s,and</w:t>
      </w:r>
      <w:proofErr w:type="spellEnd"/>
      <w:r w:rsidR="00A75A8D">
        <w:rPr>
          <w:rFonts w:ascii="Arial" w:hAnsi="Arial" w:cs="Arial"/>
          <w:sz w:val="17"/>
          <w:szCs w:val="17"/>
        </w:rPr>
        <w:t xml:space="preserve"> the “double chelation”</w:t>
      </w:r>
      <w:r w:rsidRPr="00525668">
        <w:rPr>
          <w:rFonts w:ascii="Arial" w:hAnsi="Arial" w:cs="Arial"/>
          <w:sz w:val="17"/>
          <w:szCs w:val="17"/>
        </w:rPr>
        <w:t xml:space="preserve"> Specular chelation strongly stabilizes </w:t>
      </w:r>
      <w:proofErr w:type="spellStart"/>
      <w:r w:rsidRPr="00525668">
        <w:rPr>
          <w:rFonts w:ascii="Arial" w:hAnsi="Arial" w:cs="Arial"/>
          <w:sz w:val="17"/>
          <w:szCs w:val="17"/>
        </w:rPr>
        <w:t>dimetallic</w:t>
      </w:r>
      <w:proofErr w:type="spellEnd"/>
      <w:r w:rsidRPr="00525668">
        <w:rPr>
          <w:rFonts w:ascii="Arial" w:hAnsi="Arial" w:cs="Arial"/>
          <w:sz w:val="17"/>
          <w:szCs w:val="17"/>
        </w:rPr>
        <w:t xml:space="preserve"> cores, like </w:t>
      </w:r>
      <w:r w:rsidR="00A75A8D">
        <w:rPr>
          <w:rFonts w:ascii="Arial" w:hAnsi="Arial" w:cs="Arial"/>
          <w:sz w:val="17"/>
          <w:szCs w:val="17"/>
        </w:rPr>
        <w:t xml:space="preserve">in </w:t>
      </w:r>
      <w:r w:rsidRPr="00525668">
        <w:rPr>
          <w:rFonts w:ascii="Arial" w:hAnsi="Arial" w:cs="Arial"/>
          <w:sz w:val="17"/>
          <w:szCs w:val="17"/>
        </w:rPr>
        <w:t>complexes of the type [M</w:t>
      </w:r>
      <w:r w:rsidRPr="00525668">
        <w:rPr>
          <w:rFonts w:ascii="Arial" w:hAnsi="Arial" w:cs="Arial"/>
          <w:sz w:val="17"/>
          <w:szCs w:val="17"/>
          <w:vertAlign w:val="subscript"/>
        </w:rPr>
        <w:t>2</w:t>
      </w:r>
      <w:r w:rsidRPr="00525668">
        <w:rPr>
          <w:rFonts w:ascii="Arial" w:hAnsi="Arial" w:cs="Arial"/>
          <w:sz w:val="17"/>
          <w:szCs w:val="17"/>
        </w:rPr>
        <w:t>(</w:t>
      </w:r>
      <w:r w:rsidR="0080255E">
        <w:rPr>
          <w:rFonts w:ascii="Symbol" w:hAnsi="Symbol" w:cs="Arial"/>
          <w:sz w:val="17"/>
          <w:szCs w:val="17"/>
        </w:rPr>
        <w:t></w:t>
      </w:r>
      <w:r w:rsidR="0080255E">
        <w:rPr>
          <w:rFonts w:ascii="Arial" w:hAnsi="Arial" w:cs="Arial"/>
          <w:sz w:val="17"/>
          <w:szCs w:val="17"/>
        </w:rPr>
        <w:t>-</w:t>
      </w:r>
      <w:proofErr w:type="spellStart"/>
      <w:r w:rsidR="0080255E">
        <w:rPr>
          <w:rFonts w:ascii="Arial" w:hAnsi="Arial" w:cs="Arial"/>
          <w:sz w:val="17"/>
          <w:szCs w:val="17"/>
        </w:rPr>
        <w:t>bpNP</w:t>
      </w:r>
      <w:proofErr w:type="spellEnd"/>
      <w:r w:rsidR="0080255E">
        <w:rPr>
          <w:rFonts w:ascii="Arial" w:hAnsi="Arial" w:cs="Arial"/>
          <w:sz w:val="17"/>
          <w:szCs w:val="17"/>
        </w:rPr>
        <w:t>)(</w:t>
      </w:r>
      <w:r w:rsidR="0080255E" w:rsidRPr="0080255E">
        <w:rPr>
          <w:rFonts w:ascii="Symbol" w:hAnsi="Symbol" w:cs="Arial"/>
          <w:sz w:val="17"/>
          <w:szCs w:val="17"/>
        </w:rPr>
        <w:t></w:t>
      </w:r>
      <w:r w:rsidR="0080255E">
        <w:rPr>
          <w:rFonts w:ascii="Symbol" w:hAnsi="Symbol" w:cs="Arial"/>
          <w:sz w:val="17"/>
          <w:szCs w:val="17"/>
        </w:rPr>
        <w:t></w:t>
      </w:r>
      <w:r w:rsidRPr="00525668">
        <w:rPr>
          <w:rFonts w:ascii="Arial" w:hAnsi="Arial" w:cs="Arial"/>
          <w:sz w:val="17"/>
          <w:szCs w:val="17"/>
        </w:rPr>
        <w:t>-O</w:t>
      </w:r>
      <w:r w:rsidRPr="00525668">
        <w:rPr>
          <w:rFonts w:ascii="Arial" w:hAnsi="Arial" w:cs="Arial"/>
          <w:sz w:val="17"/>
          <w:szCs w:val="17"/>
          <w:vertAlign w:val="subscript"/>
        </w:rPr>
        <w:t>2</w:t>
      </w:r>
      <w:r w:rsidRPr="00525668">
        <w:rPr>
          <w:rFonts w:ascii="Arial" w:hAnsi="Arial" w:cs="Arial"/>
          <w:sz w:val="17"/>
          <w:szCs w:val="17"/>
        </w:rPr>
        <w:t>CMe)</w:t>
      </w:r>
      <w:r w:rsidRPr="00525668">
        <w:rPr>
          <w:rFonts w:ascii="Arial" w:hAnsi="Arial" w:cs="Arial"/>
          <w:sz w:val="17"/>
          <w:szCs w:val="17"/>
          <w:vertAlign w:val="subscript"/>
        </w:rPr>
        <w:t>2</w:t>
      </w:r>
      <w:r w:rsidRPr="00525668">
        <w:rPr>
          <w:rFonts w:ascii="Arial" w:hAnsi="Arial" w:cs="Arial"/>
          <w:sz w:val="17"/>
          <w:szCs w:val="17"/>
        </w:rPr>
        <w:t>] (M=Rh, Ru)</w:t>
      </w:r>
      <w:r w:rsidRPr="00525668">
        <w:rPr>
          <w:rFonts w:ascii="Arial" w:hAnsi="Arial" w:cs="Arial"/>
          <w:sz w:val="17"/>
          <w:szCs w:val="17"/>
          <w:vertAlign w:val="superscript"/>
        </w:rPr>
        <w:t>[</w:t>
      </w:r>
      <w:r w:rsidRPr="00525668">
        <w:rPr>
          <w:rFonts w:ascii="Arial" w:hAnsi="Arial" w:cs="Arial"/>
          <w:sz w:val="17"/>
          <w:szCs w:val="17"/>
          <w:vertAlign w:val="superscript"/>
        </w:rPr>
        <w:endnoteReference w:id="18"/>
      </w:r>
      <w:r w:rsidRPr="00525668">
        <w:rPr>
          <w:rFonts w:ascii="Arial" w:hAnsi="Arial" w:cs="Arial"/>
          <w:sz w:val="17"/>
          <w:szCs w:val="17"/>
          <w:vertAlign w:val="superscript"/>
        </w:rPr>
        <w:t>]</w:t>
      </w:r>
      <w:r w:rsidRPr="00525668">
        <w:rPr>
          <w:rFonts w:ascii="Arial" w:hAnsi="Arial" w:cs="Arial"/>
          <w:sz w:val="17"/>
          <w:szCs w:val="17"/>
        </w:rPr>
        <w:t xml:space="preserve"> </w:t>
      </w:r>
      <w:r w:rsidR="0080255E">
        <w:rPr>
          <w:rFonts w:ascii="Arial" w:hAnsi="Arial" w:cs="Arial"/>
          <w:sz w:val="17"/>
          <w:szCs w:val="17"/>
        </w:rPr>
        <w:t>in which</w:t>
      </w:r>
      <w:r w:rsidRPr="00525668">
        <w:rPr>
          <w:rFonts w:ascii="Arial" w:hAnsi="Arial" w:cs="Arial"/>
          <w:sz w:val="17"/>
          <w:szCs w:val="17"/>
        </w:rPr>
        <w:t xml:space="preserve"> </w:t>
      </w:r>
      <w:r w:rsidR="00A75A8D">
        <w:rPr>
          <w:rFonts w:ascii="Arial" w:hAnsi="Arial" w:cs="Arial"/>
          <w:sz w:val="17"/>
          <w:szCs w:val="17"/>
        </w:rPr>
        <w:t xml:space="preserve">the </w:t>
      </w:r>
      <w:proofErr w:type="spellStart"/>
      <w:r w:rsidRPr="00525668">
        <w:rPr>
          <w:rFonts w:ascii="Arial" w:hAnsi="Arial" w:cs="Arial"/>
          <w:sz w:val="17"/>
          <w:szCs w:val="17"/>
        </w:rPr>
        <w:t>bpNP</w:t>
      </w:r>
      <w:proofErr w:type="spellEnd"/>
      <w:r w:rsidRPr="00525668">
        <w:rPr>
          <w:rFonts w:ascii="Arial" w:hAnsi="Arial" w:cs="Arial"/>
          <w:sz w:val="17"/>
          <w:szCs w:val="17"/>
        </w:rPr>
        <w:t xml:space="preserve"> ligand occupies the axial position, </w:t>
      </w:r>
      <w:r w:rsidRPr="00525668">
        <w:rPr>
          <w:rFonts w:ascii="Arial" w:hAnsi="Arial" w:cs="Arial"/>
          <w:i/>
          <w:sz w:val="17"/>
          <w:szCs w:val="17"/>
        </w:rPr>
        <w:t>trans</w:t>
      </w:r>
      <w:r w:rsidRPr="00525668">
        <w:rPr>
          <w:rFonts w:ascii="Arial" w:hAnsi="Arial" w:cs="Arial"/>
          <w:sz w:val="17"/>
          <w:szCs w:val="17"/>
        </w:rPr>
        <w:t xml:space="preserve"> to the metal–metal bond. Asymmetric substituted derivatives of NP can be interesting systems. Among them</w:t>
      </w:r>
      <w:r w:rsidR="00A75A8D">
        <w:rPr>
          <w:rFonts w:ascii="Arial" w:hAnsi="Arial" w:cs="Arial"/>
          <w:sz w:val="17"/>
          <w:szCs w:val="17"/>
        </w:rPr>
        <w:t>,</w:t>
      </w:r>
      <w:r w:rsidRPr="00525668">
        <w:rPr>
          <w:rFonts w:ascii="Arial" w:hAnsi="Arial" w:cs="Arial"/>
          <w:sz w:val="17"/>
          <w:szCs w:val="17"/>
        </w:rPr>
        <w:t xml:space="preserve"> one of the less studied is 2-(2’-pyridyl)-1,8-naphthyridine(</w:t>
      </w:r>
      <w:proofErr w:type="spellStart"/>
      <w:r w:rsidRPr="00525668">
        <w:rPr>
          <w:rFonts w:ascii="Arial" w:hAnsi="Arial" w:cs="Arial"/>
          <w:sz w:val="17"/>
          <w:szCs w:val="17"/>
        </w:rPr>
        <w:t>pyNP</w:t>
      </w:r>
      <w:proofErr w:type="spellEnd"/>
      <w:r w:rsidR="0049078A" w:rsidRPr="00525668">
        <w:rPr>
          <w:rFonts w:ascii="Arial" w:hAnsi="Arial" w:cs="Arial"/>
          <w:sz w:val="17"/>
          <w:szCs w:val="17"/>
        </w:rPr>
        <w:t xml:space="preserve">, </w:t>
      </w:r>
      <w:r w:rsidR="0049078A" w:rsidRPr="00525668">
        <w:rPr>
          <w:rFonts w:ascii="Arial" w:hAnsi="Arial" w:cs="Arial"/>
          <w:b/>
          <w:sz w:val="17"/>
          <w:szCs w:val="17"/>
        </w:rPr>
        <w:t>1</w:t>
      </w:r>
      <w:r w:rsidRPr="00525668">
        <w:rPr>
          <w:rFonts w:ascii="Arial" w:hAnsi="Arial" w:cs="Arial"/>
          <w:sz w:val="17"/>
          <w:szCs w:val="17"/>
        </w:rPr>
        <w:t xml:space="preserve">) which, in addition to the </w:t>
      </w:r>
      <w:proofErr w:type="spellStart"/>
      <w:r w:rsidRPr="00525668">
        <w:rPr>
          <w:rFonts w:ascii="Arial" w:hAnsi="Arial" w:cs="Arial"/>
          <w:i/>
          <w:sz w:val="17"/>
          <w:szCs w:val="17"/>
        </w:rPr>
        <w:t>syn</w:t>
      </w:r>
      <w:proofErr w:type="spellEnd"/>
      <w:r w:rsidRPr="00525668">
        <w:rPr>
          <w:rFonts w:ascii="Arial" w:hAnsi="Arial" w:cs="Arial"/>
          <w:sz w:val="17"/>
          <w:szCs w:val="17"/>
        </w:rPr>
        <w:t xml:space="preserve"> N atom of the </w:t>
      </w:r>
      <w:proofErr w:type="spellStart"/>
      <w:r w:rsidRPr="00525668">
        <w:rPr>
          <w:rFonts w:ascii="Arial" w:hAnsi="Arial" w:cs="Arial"/>
          <w:sz w:val="17"/>
          <w:szCs w:val="17"/>
        </w:rPr>
        <w:t>naphthyridinyl</w:t>
      </w:r>
      <w:proofErr w:type="spellEnd"/>
      <w:r w:rsidRPr="00525668">
        <w:rPr>
          <w:rFonts w:ascii="Arial" w:hAnsi="Arial" w:cs="Arial"/>
          <w:sz w:val="17"/>
          <w:szCs w:val="17"/>
        </w:rPr>
        <w:t xml:space="preserve"> rings, has a pyridyl substituent. This molecule doesn’t have </w:t>
      </w:r>
      <w:r w:rsidR="00A75A8D">
        <w:rPr>
          <w:rFonts w:ascii="Arial" w:hAnsi="Arial" w:cs="Arial"/>
          <w:sz w:val="17"/>
          <w:szCs w:val="17"/>
        </w:rPr>
        <w:t xml:space="preserve">a </w:t>
      </w:r>
      <w:r w:rsidRPr="00525668">
        <w:rPr>
          <w:rFonts w:ascii="Arial" w:hAnsi="Arial" w:cs="Arial"/>
          <w:sz w:val="17"/>
          <w:szCs w:val="17"/>
        </w:rPr>
        <w:t>strong dipole (calculated 4.56 D) or hydrogen donor groups.</w:t>
      </w:r>
    </w:p>
    <w:p w:rsidR="001A1234" w:rsidRPr="00ED2F00" w:rsidRDefault="001A1234" w:rsidP="00B76323">
      <w:pPr>
        <w:pStyle w:val="TAMainText"/>
        <w:spacing w:before="360"/>
        <w:ind w:firstLine="0"/>
        <w:jc w:val="left"/>
        <w:rPr>
          <w:rFonts w:ascii="Arial" w:hAnsi="Arial" w:cs="Arial"/>
          <w:sz w:val="14"/>
          <w:szCs w:val="14"/>
        </w:rPr>
      </w:pPr>
      <w:r w:rsidRPr="00ED2F00">
        <w:rPr>
          <w:rFonts w:ascii="Arial" w:hAnsi="Arial" w:cs="Arial"/>
          <w:sz w:val="14"/>
          <w:szCs w:val="14"/>
        </w:rPr>
        <w:t>(a)</w:t>
      </w:r>
      <w:r w:rsidR="006147ED" w:rsidRPr="00ED2F00">
        <w:rPr>
          <w:rFonts w:ascii="Arial" w:hAnsi="Arial" w:cs="Arial"/>
          <w:sz w:val="14"/>
          <w:szCs w:val="14"/>
        </w:rPr>
        <w:object w:dxaOrig="2631" w:dyaOrig="1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1pt;height:66.3pt" o:ole="">
            <v:imagedata r:id="rId8" o:title=""/>
          </v:shape>
          <o:OLEObject Type="Embed" ProgID="ACD.ChemSketch.20" ShapeID="_x0000_i1025" DrawAspect="Content" ObjectID="_1567001529" r:id="rId9"/>
        </w:object>
      </w:r>
      <w:r w:rsidRPr="00ED2F00">
        <w:rPr>
          <w:rFonts w:ascii="Arial" w:hAnsi="Arial" w:cs="Arial"/>
          <w:sz w:val="14"/>
          <w:szCs w:val="14"/>
        </w:rPr>
        <w:t>(b)</w:t>
      </w:r>
      <w:r w:rsidRPr="00ED2F00">
        <w:rPr>
          <w:rFonts w:ascii="Arial" w:hAnsi="Arial" w:cs="Arial"/>
          <w:sz w:val="14"/>
          <w:szCs w:val="14"/>
        </w:rPr>
        <w:object w:dxaOrig="2631" w:dyaOrig="1613">
          <v:shape id="_x0000_i1026" type="#_x0000_t75" style="width:115.8pt;height:69pt" o:ole="">
            <v:imagedata r:id="rId10" o:title=""/>
          </v:shape>
          <o:OLEObject Type="Embed" ProgID="ACD.ChemSketch.20" ShapeID="_x0000_i1026" DrawAspect="Content" ObjectID="_1567001530" r:id="rId11"/>
        </w:object>
      </w:r>
    </w:p>
    <w:p w:rsidR="001A1234" w:rsidRPr="00ED2F00" w:rsidRDefault="001A1234" w:rsidP="00B76323">
      <w:pPr>
        <w:pStyle w:val="FigureCaption"/>
        <w:jc w:val="left"/>
        <w:rPr>
          <w:lang w:val="en-US"/>
        </w:rPr>
      </w:pPr>
      <w:r w:rsidRPr="00ED2F00">
        <w:rPr>
          <w:b/>
          <w:lang w:val="en-US"/>
        </w:rPr>
        <w:lastRenderedPageBreak/>
        <w:t>Figure 1.</w:t>
      </w:r>
      <w:r w:rsidRPr="00ED2F00">
        <w:rPr>
          <w:rFonts w:cs="Arial"/>
          <w:lang w:val="en-US"/>
        </w:rPr>
        <w:t xml:space="preserve"> Bridging bimetallic (a) and chelating monometallic (b) coordination modes of 2-(2’-pyridyl)-1,8-naphthyridine (</w:t>
      </w:r>
      <w:proofErr w:type="spellStart"/>
      <w:r w:rsidRPr="00ED2F00">
        <w:rPr>
          <w:rFonts w:cs="Arial"/>
          <w:lang w:val="en-US"/>
        </w:rPr>
        <w:t>pyNP</w:t>
      </w:r>
      <w:proofErr w:type="spellEnd"/>
      <w:r w:rsidRPr="00ED2F00">
        <w:rPr>
          <w:rFonts w:cs="Arial"/>
          <w:lang w:val="en-US"/>
        </w:rPr>
        <w:t xml:space="preserve">, </w:t>
      </w:r>
      <w:r w:rsidRPr="00ED2F00">
        <w:rPr>
          <w:rFonts w:cs="Arial"/>
          <w:b/>
          <w:lang w:val="en-US"/>
        </w:rPr>
        <w:t>1</w:t>
      </w:r>
      <w:r w:rsidRPr="00ED2F00">
        <w:rPr>
          <w:rFonts w:cs="Arial"/>
          <w:lang w:val="en-US"/>
        </w:rPr>
        <w:t xml:space="preserve">) with metal </w:t>
      </w:r>
      <w:proofErr w:type="spellStart"/>
      <w:r w:rsidRPr="00ED2F00">
        <w:rPr>
          <w:rFonts w:cs="Arial"/>
          <w:lang w:val="en-US"/>
        </w:rPr>
        <w:t>centres</w:t>
      </w:r>
      <w:proofErr w:type="spellEnd"/>
      <w:r w:rsidRPr="00ED2F00">
        <w:rPr>
          <w:rFonts w:cs="Arial"/>
          <w:lang w:val="en-US"/>
        </w:rPr>
        <w:t>.</w:t>
      </w:r>
    </w:p>
    <w:p w:rsidR="001A1234" w:rsidRPr="0049078A" w:rsidRDefault="00A75A8D" w:rsidP="0049078A">
      <w:pPr>
        <w:pStyle w:val="TAMainText"/>
        <w:spacing w:line="225" w:lineRule="exact"/>
        <w:ind w:firstLine="0"/>
        <w:jc w:val="left"/>
        <w:rPr>
          <w:rFonts w:ascii="Arial" w:hAnsi="Arial" w:cs="Arial"/>
          <w:sz w:val="17"/>
          <w:szCs w:val="17"/>
        </w:rPr>
      </w:pPr>
      <w:r>
        <w:rPr>
          <w:rFonts w:ascii="Arial" w:hAnsi="Arial" w:cs="Arial"/>
          <w:sz w:val="17"/>
          <w:szCs w:val="17"/>
        </w:rPr>
        <w:t>T</w:t>
      </w:r>
      <w:r w:rsidR="001A1234" w:rsidRPr="00ED2F00">
        <w:rPr>
          <w:rFonts w:ascii="Arial" w:hAnsi="Arial" w:cs="Arial"/>
          <w:sz w:val="17"/>
          <w:szCs w:val="17"/>
        </w:rPr>
        <w:t xml:space="preserve">he Cambridge Structural Database (CSD, February 2017), </w:t>
      </w:r>
      <w:r>
        <w:rPr>
          <w:rFonts w:ascii="Arial" w:hAnsi="Arial" w:cs="Arial"/>
          <w:sz w:val="17"/>
          <w:szCs w:val="17"/>
        </w:rPr>
        <w:t xml:space="preserve">reports </w:t>
      </w:r>
      <w:r w:rsidR="001A1234" w:rsidRPr="00ED2F00">
        <w:rPr>
          <w:rFonts w:ascii="Arial" w:hAnsi="Arial" w:cs="Arial"/>
          <w:sz w:val="17"/>
          <w:szCs w:val="17"/>
        </w:rPr>
        <w:t xml:space="preserve">35 structures of complexes with </w:t>
      </w:r>
      <w:proofErr w:type="spellStart"/>
      <w:r w:rsidR="001A1234" w:rsidRPr="00ED2F00">
        <w:rPr>
          <w:rFonts w:ascii="Arial" w:hAnsi="Arial" w:cs="Arial"/>
          <w:sz w:val="17"/>
          <w:szCs w:val="17"/>
        </w:rPr>
        <w:t>pyNP</w:t>
      </w:r>
      <w:proofErr w:type="spellEnd"/>
      <w:r>
        <w:rPr>
          <w:rFonts w:ascii="Arial" w:hAnsi="Arial" w:cs="Arial"/>
          <w:sz w:val="17"/>
          <w:szCs w:val="17"/>
        </w:rPr>
        <w:t>,</w:t>
      </w:r>
      <w:r w:rsidR="001A1234" w:rsidRPr="00ED2F00">
        <w:rPr>
          <w:rFonts w:ascii="Arial" w:hAnsi="Arial" w:cs="Arial"/>
          <w:sz w:val="17"/>
          <w:szCs w:val="17"/>
        </w:rPr>
        <w:t xml:space="preserve"> and two different coordination modes can be observed (Figure 1): </w:t>
      </w:r>
      <w:r>
        <w:rPr>
          <w:rFonts w:ascii="Arial" w:hAnsi="Arial" w:cs="Arial"/>
          <w:sz w:val="17"/>
          <w:szCs w:val="17"/>
        </w:rPr>
        <w:t xml:space="preserve">the most </w:t>
      </w:r>
      <w:proofErr w:type="spellStart"/>
      <w:r>
        <w:rPr>
          <w:rFonts w:ascii="Arial" w:hAnsi="Arial" w:cs="Arial"/>
          <w:sz w:val="17"/>
          <w:szCs w:val="17"/>
        </w:rPr>
        <w:t>are</w:t>
      </w:r>
      <w:r w:rsidRPr="00ED2F00">
        <w:rPr>
          <w:rFonts w:ascii="Arial" w:hAnsi="Arial" w:cs="Arial"/>
          <w:sz w:val="17"/>
          <w:szCs w:val="17"/>
        </w:rPr>
        <w:t>chelat</w:t>
      </w:r>
      <w:r>
        <w:rPr>
          <w:rFonts w:ascii="Arial" w:hAnsi="Arial" w:cs="Arial"/>
          <w:sz w:val="17"/>
          <w:szCs w:val="17"/>
        </w:rPr>
        <w:t>e</w:t>
      </w:r>
      <w:proofErr w:type="spellEnd"/>
      <w:r w:rsidRPr="00ED2F00">
        <w:rPr>
          <w:rFonts w:ascii="Arial" w:hAnsi="Arial" w:cs="Arial"/>
          <w:sz w:val="17"/>
          <w:szCs w:val="17"/>
        </w:rPr>
        <w:t xml:space="preserve"> </w:t>
      </w:r>
      <w:r w:rsidR="001A1234" w:rsidRPr="00ED2F00">
        <w:rPr>
          <w:rFonts w:ascii="Arial" w:hAnsi="Arial" w:cs="Arial"/>
          <w:sz w:val="17"/>
          <w:szCs w:val="17"/>
        </w:rPr>
        <w:t xml:space="preserve">monometallic </w:t>
      </w:r>
      <w:r w:rsidRPr="00ED2F00">
        <w:rPr>
          <w:rFonts w:ascii="Arial" w:hAnsi="Arial" w:cs="Arial"/>
          <w:sz w:val="17"/>
          <w:szCs w:val="17"/>
        </w:rPr>
        <w:t>comp</w:t>
      </w:r>
      <w:r>
        <w:rPr>
          <w:rFonts w:ascii="Arial" w:hAnsi="Arial" w:cs="Arial"/>
          <w:sz w:val="17"/>
          <w:szCs w:val="17"/>
        </w:rPr>
        <w:t>lexes,</w:t>
      </w:r>
      <w:r w:rsidRPr="00ED2F00">
        <w:rPr>
          <w:rFonts w:ascii="Arial" w:hAnsi="Arial" w:cs="Arial"/>
          <w:sz w:val="17"/>
          <w:szCs w:val="17"/>
        </w:rPr>
        <w:t xml:space="preserve"> </w:t>
      </w:r>
      <w:r w:rsidR="001A1234" w:rsidRPr="00ED2F00">
        <w:rPr>
          <w:rFonts w:ascii="Arial" w:hAnsi="Arial" w:cs="Arial"/>
          <w:sz w:val="17"/>
          <w:szCs w:val="17"/>
        </w:rPr>
        <w:t xml:space="preserve">and </w:t>
      </w:r>
      <w:r>
        <w:rPr>
          <w:rFonts w:ascii="Arial" w:hAnsi="Arial" w:cs="Arial"/>
          <w:sz w:val="17"/>
          <w:szCs w:val="17"/>
        </w:rPr>
        <w:t xml:space="preserve">some </w:t>
      </w:r>
      <w:r w:rsidRPr="00ED2F00">
        <w:rPr>
          <w:rFonts w:ascii="Arial" w:hAnsi="Arial" w:cs="Arial"/>
          <w:sz w:val="17"/>
          <w:szCs w:val="17"/>
        </w:rPr>
        <w:t xml:space="preserve"> </w:t>
      </w:r>
      <w:r w:rsidR="001A1234" w:rsidRPr="00ED2F00">
        <w:rPr>
          <w:rFonts w:ascii="Arial" w:hAnsi="Arial" w:cs="Arial"/>
          <w:sz w:val="17"/>
          <w:szCs w:val="17"/>
        </w:rPr>
        <w:t xml:space="preserve">are </w:t>
      </w:r>
      <w:r w:rsidRPr="00ED2F00">
        <w:rPr>
          <w:rFonts w:ascii="Arial" w:hAnsi="Arial" w:cs="Arial"/>
          <w:sz w:val="17"/>
          <w:szCs w:val="17"/>
        </w:rPr>
        <w:t>bridg</w:t>
      </w:r>
      <w:r>
        <w:rPr>
          <w:rFonts w:ascii="Arial" w:hAnsi="Arial" w:cs="Arial"/>
          <w:sz w:val="17"/>
          <w:szCs w:val="17"/>
        </w:rPr>
        <w:t>ed</w:t>
      </w:r>
      <w:r w:rsidRPr="00ED2F00">
        <w:rPr>
          <w:rFonts w:ascii="Arial" w:hAnsi="Arial" w:cs="Arial"/>
          <w:sz w:val="17"/>
          <w:szCs w:val="17"/>
        </w:rPr>
        <w:t xml:space="preserve"> </w:t>
      </w:r>
      <w:r w:rsidR="001A1234" w:rsidRPr="00ED2F00">
        <w:rPr>
          <w:rFonts w:ascii="Arial" w:hAnsi="Arial" w:cs="Arial"/>
          <w:sz w:val="17"/>
          <w:szCs w:val="17"/>
        </w:rPr>
        <w:t xml:space="preserve">bimetallic </w:t>
      </w:r>
      <w:r>
        <w:rPr>
          <w:rFonts w:ascii="Arial" w:hAnsi="Arial" w:cs="Arial"/>
          <w:sz w:val="17"/>
          <w:szCs w:val="17"/>
        </w:rPr>
        <w:t>compounds</w:t>
      </w:r>
      <w:r w:rsidR="001A1234" w:rsidRPr="00ED2F00">
        <w:rPr>
          <w:rFonts w:ascii="Arial" w:hAnsi="Arial" w:cs="Arial"/>
          <w:sz w:val="17"/>
          <w:szCs w:val="17"/>
        </w:rPr>
        <w:t xml:space="preserve">. In the former, </w:t>
      </w:r>
      <w:proofErr w:type="spellStart"/>
      <w:r w:rsidR="001A1234" w:rsidRPr="00ED2F00">
        <w:rPr>
          <w:rFonts w:ascii="Arial" w:hAnsi="Arial" w:cs="Arial"/>
          <w:sz w:val="17"/>
          <w:szCs w:val="17"/>
        </w:rPr>
        <w:t>pyNP</w:t>
      </w:r>
      <w:proofErr w:type="spellEnd"/>
      <w:r w:rsidR="001A1234" w:rsidRPr="00ED2F00">
        <w:rPr>
          <w:rFonts w:ascii="Arial" w:hAnsi="Arial" w:cs="Arial"/>
          <w:sz w:val="17"/>
          <w:szCs w:val="17"/>
        </w:rPr>
        <w:t xml:space="preserve"> acts like the 2,2’-bipyridine (</w:t>
      </w:r>
      <w:proofErr w:type="spellStart"/>
      <w:r w:rsidR="001A1234" w:rsidRPr="00ED2F00">
        <w:rPr>
          <w:rFonts w:ascii="Arial" w:hAnsi="Arial" w:cs="Arial"/>
          <w:sz w:val="17"/>
          <w:szCs w:val="17"/>
        </w:rPr>
        <w:t>bipy</w:t>
      </w:r>
      <w:proofErr w:type="spellEnd"/>
      <w:r w:rsidR="001A1234" w:rsidRPr="00ED2F00">
        <w:rPr>
          <w:rFonts w:ascii="Arial" w:hAnsi="Arial" w:cs="Arial"/>
          <w:sz w:val="17"/>
          <w:szCs w:val="17"/>
        </w:rPr>
        <w:t>) ligand, and in the latter</w:t>
      </w:r>
      <w:r w:rsidR="00E210EE">
        <w:rPr>
          <w:rFonts w:ascii="Arial" w:hAnsi="Arial" w:cs="Arial"/>
          <w:sz w:val="17"/>
          <w:szCs w:val="17"/>
        </w:rPr>
        <w:t>,</w:t>
      </w:r>
      <w:r w:rsidR="001A1234" w:rsidRPr="00ED2F00">
        <w:rPr>
          <w:rFonts w:ascii="Arial" w:hAnsi="Arial" w:cs="Arial"/>
          <w:sz w:val="17"/>
          <w:szCs w:val="17"/>
        </w:rPr>
        <w:t xml:space="preserve"> it stabilizes binuclear metal salts.</w:t>
      </w:r>
      <w:r w:rsidR="001A1234" w:rsidRPr="00ED2F00">
        <w:rPr>
          <w:rFonts w:ascii="Arial" w:eastAsia="Calibri" w:hAnsi="Arial" w:cs="Arial"/>
          <w:sz w:val="17"/>
          <w:szCs w:val="17"/>
        </w:rPr>
        <w:t xml:space="preserve"> </w:t>
      </w:r>
      <w:r w:rsidR="001A1234" w:rsidRPr="00ED2F00">
        <w:rPr>
          <w:rFonts w:ascii="Arial" w:hAnsi="Arial" w:cs="Arial"/>
          <w:sz w:val="17"/>
          <w:szCs w:val="17"/>
        </w:rPr>
        <w:t xml:space="preserve">Most of the monometallic chelating complexes reported are based on Ru and </w:t>
      </w:r>
      <w:proofErr w:type="spellStart"/>
      <w:r w:rsidR="001A1234" w:rsidRPr="00ED2F00">
        <w:rPr>
          <w:rFonts w:ascii="Arial" w:hAnsi="Arial" w:cs="Arial"/>
          <w:sz w:val="17"/>
          <w:szCs w:val="17"/>
        </w:rPr>
        <w:t>Ir</w:t>
      </w:r>
      <w:proofErr w:type="spellEnd"/>
      <w:r w:rsidR="001A1234" w:rsidRPr="00ED2F00">
        <w:rPr>
          <w:rFonts w:ascii="Arial" w:hAnsi="Arial" w:cs="Arial"/>
          <w:sz w:val="17"/>
          <w:szCs w:val="17"/>
        </w:rPr>
        <w:t>, useful for processes like water oxidation and H</w:t>
      </w:r>
      <w:r w:rsidR="001A1234" w:rsidRPr="00ED2F00">
        <w:rPr>
          <w:rFonts w:ascii="Arial" w:hAnsi="Arial" w:cs="Arial"/>
          <w:sz w:val="17"/>
          <w:szCs w:val="17"/>
          <w:vertAlign w:val="subscript"/>
        </w:rPr>
        <w:t>2</w:t>
      </w:r>
      <w:r w:rsidR="001A1234" w:rsidRPr="00ED2F00">
        <w:rPr>
          <w:rFonts w:ascii="Arial" w:hAnsi="Arial" w:cs="Arial"/>
          <w:sz w:val="17"/>
          <w:szCs w:val="17"/>
        </w:rPr>
        <w:t xml:space="preserve"> production, thanks to their electrochemical and photochemical properties.</w:t>
      </w:r>
      <w:r w:rsidR="001A1234" w:rsidRPr="00ED2F00">
        <w:rPr>
          <w:rFonts w:ascii="Arial" w:hAnsi="Arial" w:cs="Arial"/>
          <w:sz w:val="17"/>
          <w:szCs w:val="17"/>
          <w:vertAlign w:val="superscript"/>
        </w:rPr>
        <w:t>[</w:t>
      </w:r>
      <w:r w:rsidR="001A1234" w:rsidRPr="00ED2F00">
        <w:rPr>
          <w:rFonts w:ascii="Arial" w:hAnsi="Arial" w:cs="Arial"/>
          <w:sz w:val="17"/>
          <w:szCs w:val="17"/>
          <w:vertAlign w:val="superscript"/>
        </w:rPr>
        <w:endnoteReference w:id="19"/>
      </w:r>
      <w:r w:rsidR="001A1234" w:rsidRPr="00ED2F00">
        <w:rPr>
          <w:rFonts w:ascii="Arial" w:hAnsi="Arial" w:cs="Arial"/>
          <w:sz w:val="17"/>
          <w:szCs w:val="17"/>
          <w:vertAlign w:val="superscript"/>
        </w:rPr>
        <w:t>,</w:t>
      </w:r>
      <w:r w:rsidR="001A1234" w:rsidRPr="00ED2F00">
        <w:rPr>
          <w:rFonts w:ascii="Arial" w:hAnsi="Arial" w:cs="Arial"/>
          <w:sz w:val="17"/>
          <w:szCs w:val="17"/>
          <w:vertAlign w:val="superscript"/>
        </w:rPr>
        <w:endnoteReference w:id="20"/>
      </w:r>
      <w:r w:rsidR="001A1234" w:rsidRPr="00ED2F00">
        <w:rPr>
          <w:rFonts w:ascii="Arial" w:hAnsi="Arial" w:cs="Arial"/>
          <w:sz w:val="17"/>
          <w:szCs w:val="17"/>
          <w:vertAlign w:val="superscript"/>
        </w:rPr>
        <w:t>,</w:t>
      </w:r>
      <w:r w:rsidR="001A1234" w:rsidRPr="00ED2F00">
        <w:rPr>
          <w:rFonts w:ascii="Arial" w:hAnsi="Arial" w:cs="Arial"/>
          <w:sz w:val="17"/>
          <w:szCs w:val="17"/>
          <w:vertAlign w:val="superscript"/>
        </w:rPr>
        <w:endnoteReference w:id="21"/>
      </w:r>
      <w:r w:rsidR="001A1234" w:rsidRPr="00ED2F00">
        <w:rPr>
          <w:rFonts w:ascii="Arial" w:hAnsi="Arial" w:cs="Arial"/>
          <w:sz w:val="17"/>
          <w:szCs w:val="17"/>
          <w:vertAlign w:val="superscript"/>
        </w:rPr>
        <w:t>,</w:t>
      </w:r>
      <w:r w:rsidR="001A1234" w:rsidRPr="00ED2F00">
        <w:rPr>
          <w:rStyle w:val="Rimandonotadichiusura"/>
          <w:rFonts w:ascii="Arial" w:eastAsia="MS Mincho" w:hAnsi="Arial"/>
          <w:sz w:val="17"/>
          <w:szCs w:val="17"/>
        </w:rPr>
        <w:endnoteReference w:id="22"/>
      </w:r>
      <w:r w:rsidR="001A1234" w:rsidRPr="00ED2F00">
        <w:rPr>
          <w:rFonts w:ascii="Arial" w:hAnsi="Arial" w:cs="Arial"/>
          <w:sz w:val="17"/>
          <w:szCs w:val="17"/>
          <w:vertAlign w:val="superscript"/>
        </w:rPr>
        <w:t xml:space="preserve">] </w:t>
      </w:r>
      <w:r w:rsidR="001A1234" w:rsidRPr="00ED2F00">
        <w:rPr>
          <w:rFonts w:ascii="Arial" w:hAnsi="Arial" w:cs="Arial"/>
          <w:sz w:val="17"/>
          <w:szCs w:val="17"/>
        </w:rPr>
        <w:t>The electronic properties of complexes with general formula [M</w:t>
      </w:r>
      <w:r w:rsidR="001A1234" w:rsidRPr="00ED2F00">
        <w:rPr>
          <w:rFonts w:ascii="Arial" w:hAnsi="Arial" w:cs="Arial"/>
          <w:sz w:val="17"/>
          <w:szCs w:val="17"/>
          <w:vertAlign w:val="subscript"/>
        </w:rPr>
        <w:t>2</w:t>
      </w:r>
      <w:r w:rsidR="001A1234" w:rsidRPr="00ED2F00">
        <w:rPr>
          <w:rFonts w:ascii="Arial" w:hAnsi="Arial" w:cs="Arial"/>
          <w:sz w:val="17"/>
          <w:szCs w:val="17"/>
        </w:rPr>
        <w:t>(</w:t>
      </w:r>
      <w:proofErr w:type="spellStart"/>
      <w:r w:rsidR="001A1234" w:rsidRPr="00ED2F00">
        <w:rPr>
          <w:rFonts w:ascii="Arial" w:hAnsi="Arial" w:cs="Arial"/>
          <w:sz w:val="17"/>
          <w:szCs w:val="17"/>
        </w:rPr>
        <w:t>pyNP</w:t>
      </w:r>
      <w:proofErr w:type="spellEnd"/>
      <w:r w:rsidR="001A1234" w:rsidRPr="00ED2F00">
        <w:rPr>
          <w:rFonts w:ascii="Arial" w:hAnsi="Arial" w:cs="Arial"/>
          <w:sz w:val="17"/>
          <w:szCs w:val="17"/>
        </w:rPr>
        <w:t>)</w:t>
      </w:r>
      <w:r w:rsidR="001A1234" w:rsidRPr="00ED2F00">
        <w:rPr>
          <w:rFonts w:ascii="Arial" w:hAnsi="Arial" w:cs="Arial"/>
          <w:sz w:val="17"/>
          <w:szCs w:val="17"/>
          <w:vertAlign w:val="subscript"/>
        </w:rPr>
        <w:t>2</w:t>
      </w:r>
      <w:r w:rsidR="001A1234" w:rsidRPr="00ED2F00">
        <w:rPr>
          <w:rFonts w:ascii="Arial" w:hAnsi="Arial" w:cs="Arial"/>
          <w:sz w:val="17"/>
          <w:szCs w:val="17"/>
        </w:rPr>
        <w:t>(</w:t>
      </w:r>
      <w:proofErr w:type="spellStart"/>
      <w:r w:rsidR="001A1234" w:rsidRPr="00ED2F00">
        <w:rPr>
          <w:rFonts w:ascii="Arial" w:hAnsi="Arial" w:cs="Arial"/>
          <w:sz w:val="17"/>
          <w:szCs w:val="17"/>
        </w:rPr>
        <w:t>OAc</w:t>
      </w:r>
      <w:proofErr w:type="spellEnd"/>
      <w:r w:rsidR="001A1234" w:rsidRPr="00ED2F00">
        <w:rPr>
          <w:rFonts w:ascii="Arial" w:hAnsi="Arial" w:cs="Arial"/>
          <w:sz w:val="17"/>
          <w:szCs w:val="17"/>
        </w:rPr>
        <w:t>)</w:t>
      </w:r>
      <w:r w:rsidR="001A1234" w:rsidRPr="00ED2F00">
        <w:rPr>
          <w:rFonts w:ascii="Arial" w:hAnsi="Arial" w:cs="Arial"/>
          <w:sz w:val="17"/>
          <w:szCs w:val="17"/>
          <w:vertAlign w:val="subscript"/>
        </w:rPr>
        <w:t>2</w:t>
      </w:r>
      <w:r w:rsidR="001A1234" w:rsidRPr="00ED2F00">
        <w:rPr>
          <w:rFonts w:ascii="Arial" w:hAnsi="Arial" w:cs="Arial"/>
          <w:sz w:val="17"/>
          <w:szCs w:val="17"/>
        </w:rPr>
        <w:t>]X</w:t>
      </w:r>
      <w:r w:rsidR="001A1234" w:rsidRPr="00ED2F00">
        <w:rPr>
          <w:rFonts w:ascii="Arial" w:hAnsi="Arial" w:cs="Arial"/>
          <w:sz w:val="17"/>
          <w:szCs w:val="17"/>
          <w:vertAlign w:val="subscript"/>
        </w:rPr>
        <w:t xml:space="preserve">2 </w:t>
      </w:r>
      <w:r w:rsidR="001A1234" w:rsidRPr="00ED2F00">
        <w:rPr>
          <w:rFonts w:ascii="Arial" w:hAnsi="Arial" w:cs="Arial"/>
          <w:sz w:val="17"/>
          <w:szCs w:val="17"/>
        </w:rPr>
        <w:t xml:space="preserve">have been investigated, and the series of Rh, Ru, Mo complexes shows redox </w:t>
      </w:r>
      <w:proofErr w:type="spellStart"/>
      <w:r w:rsidR="001A1234" w:rsidRPr="00ED2F00">
        <w:rPr>
          <w:rFonts w:ascii="Arial" w:hAnsi="Arial" w:cs="Arial"/>
          <w:sz w:val="17"/>
          <w:szCs w:val="17"/>
        </w:rPr>
        <w:t>activity</w:t>
      </w:r>
      <w:r w:rsidR="00EB4123">
        <w:rPr>
          <w:rFonts w:ascii="Arial" w:hAnsi="Arial" w:cs="Arial"/>
          <w:sz w:val="17"/>
          <w:szCs w:val="17"/>
        </w:rPr>
        <w:t>with</w:t>
      </w:r>
      <w:proofErr w:type="spellEnd"/>
      <w:r w:rsidR="00EB4123">
        <w:rPr>
          <w:rFonts w:ascii="Arial" w:hAnsi="Arial" w:cs="Arial"/>
          <w:sz w:val="17"/>
          <w:szCs w:val="17"/>
        </w:rPr>
        <w:t xml:space="preserve"> until</w:t>
      </w:r>
      <w:r w:rsidR="001A1234" w:rsidRPr="00ED2F00">
        <w:rPr>
          <w:rFonts w:ascii="Arial" w:hAnsi="Arial" w:cs="Arial"/>
          <w:sz w:val="17"/>
          <w:szCs w:val="17"/>
        </w:rPr>
        <w:t xml:space="preserve"> four one-electron reversible reductions.</w:t>
      </w:r>
      <w:bookmarkStart w:id="9" w:name="_Ref460344247"/>
      <w:r w:rsidR="001A1234" w:rsidRPr="00ED2F00">
        <w:rPr>
          <w:rFonts w:ascii="Arial" w:hAnsi="Arial" w:cs="Arial"/>
          <w:sz w:val="17"/>
          <w:szCs w:val="17"/>
          <w:vertAlign w:val="superscript"/>
        </w:rPr>
        <w:t>[</w:t>
      </w:r>
      <w:bookmarkStart w:id="10" w:name="_Ref488852690"/>
      <w:r w:rsidR="001A1234" w:rsidRPr="00ED2F00">
        <w:rPr>
          <w:rFonts w:ascii="Arial" w:hAnsi="Arial" w:cs="Arial"/>
          <w:sz w:val="17"/>
          <w:szCs w:val="17"/>
          <w:vertAlign w:val="superscript"/>
        </w:rPr>
        <w:endnoteReference w:id="23"/>
      </w:r>
      <w:bookmarkEnd w:id="9"/>
      <w:bookmarkEnd w:id="10"/>
      <w:r w:rsidR="001A1234" w:rsidRPr="00ED2F00">
        <w:rPr>
          <w:rFonts w:ascii="Arial" w:hAnsi="Arial" w:cs="Arial"/>
          <w:sz w:val="17"/>
          <w:szCs w:val="17"/>
          <w:vertAlign w:val="superscript"/>
        </w:rPr>
        <w:t>]</w:t>
      </w:r>
      <w:r w:rsidR="001A1234" w:rsidRPr="00ED2F00">
        <w:rPr>
          <w:rFonts w:ascii="Arial" w:hAnsi="Arial" w:cs="Arial"/>
          <w:sz w:val="17"/>
          <w:szCs w:val="17"/>
        </w:rPr>
        <w:t xml:space="preserve"> Structural and reactivity studies </w:t>
      </w:r>
      <w:r w:rsidR="00EB4123">
        <w:rPr>
          <w:rFonts w:ascii="Arial" w:hAnsi="Arial" w:cs="Arial"/>
          <w:sz w:val="17"/>
          <w:szCs w:val="17"/>
        </w:rPr>
        <w:t>of</w:t>
      </w:r>
      <w:r w:rsidR="00EB4123" w:rsidRPr="00ED2F00">
        <w:rPr>
          <w:rFonts w:ascii="Arial" w:hAnsi="Arial" w:cs="Arial"/>
          <w:sz w:val="17"/>
          <w:szCs w:val="17"/>
        </w:rPr>
        <w:t xml:space="preserve"> </w:t>
      </w:r>
      <w:proofErr w:type="spellStart"/>
      <w:r w:rsidR="001A1234" w:rsidRPr="00ED2F00">
        <w:rPr>
          <w:rFonts w:ascii="Arial" w:hAnsi="Arial" w:cs="Arial"/>
          <w:sz w:val="17"/>
          <w:szCs w:val="17"/>
        </w:rPr>
        <w:t>pyNP</w:t>
      </w:r>
      <w:proofErr w:type="spellEnd"/>
      <w:r w:rsidR="001A1234" w:rsidRPr="00ED2F00">
        <w:rPr>
          <w:rFonts w:ascii="Arial" w:hAnsi="Arial" w:cs="Arial"/>
          <w:sz w:val="17"/>
          <w:szCs w:val="17"/>
        </w:rPr>
        <w:t xml:space="preserve"> unit have been done for Ru</w:t>
      </w:r>
      <w:bookmarkStart w:id="11" w:name="_Ref465936805"/>
      <w:r w:rsidR="001A1234" w:rsidRPr="00ED2F00">
        <w:rPr>
          <w:rFonts w:ascii="Arial" w:hAnsi="Arial" w:cs="Arial"/>
          <w:sz w:val="17"/>
          <w:szCs w:val="17"/>
          <w:vertAlign w:val="superscript"/>
        </w:rPr>
        <w:t>[</w:t>
      </w:r>
      <w:bookmarkStart w:id="12" w:name="_Ref488766735"/>
      <w:r w:rsidR="001A1234" w:rsidRPr="00ED2F00">
        <w:rPr>
          <w:rFonts w:ascii="Arial" w:hAnsi="Arial" w:cs="Arial"/>
          <w:sz w:val="17"/>
          <w:szCs w:val="17"/>
          <w:vertAlign w:val="superscript"/>
        </w:rPr>
        <w:endnoteReference w:id="24"/>
      </w:r>
      <w:bookmarkEnd w:id="11"/>
      <w:bookmarkEnd w:id="12"/>
      <w:r w:rsidR="001A1234" w:rsidRPr="00ED2F00">
        <w:rPr>
          <w:rFonts w:ascii="Arial" w:hAnsi="Arial" w:cs="Arial"/>
          <w:sz w:val="17"/>
          <w:szCs w:val="17"/>
          <w:vertAlign w:val="superscript"/>
        </w:rPr>
        <w:t>]</w:t>
      </w:r>
      <w:r w:rsidR="001A1234" w:rsidRPr="00ED2F00">
        <w:rPr>
          <w:rFonts w:ascii="Arial" w:hAnsi="Arial" w:cs="Arial"/>
          <w:sz w:val="17"/>
          <w:szCs w:val="17"/>
        </w:rPr>
        <w:t xml:space="preserve"> and Re</w:t>
      </w:r>
      <w:bookmarkStart w:id="13" w:name="_Ref465937805"/>
      <w:r w:rsidR="001A1234" w:rsidRPr="00ED2F00">
        <w:rPr>
          <w:rFonts w:ascii="Arial" w:hAnsi="Arial" w:cs="Arial"/>
          <w:sz w:val="17"/>
          <w:szCs w:val="17"/>
          <w:vertAlign w:val="superscript"/>
        </w:rPr>
        <w:t>[</w:t>
      </w:r>
      <w:bookmarkStart w:id="14" w:name="_Ref488767612"/>
      <w:r w:rsidR="001A1234" w:rsidRPr="00ED2F00">
        <w:rPr>
          <w:rStyle w:val="Rimandonotadichiusura"/>
          <w:rFonts w:ascii="Arial" w:eastAsia="MS Mincho" w:hAnsi="Arial" w:cs="Arial"/>
          <w:sz w:val="17"/>
          <w:szCs w:val="17"/>
        </w:rPr>
        <w:endnoteReference w:id="25"/>
      </w:r>
      <w:bookmarkEnd w:id="13"/>
      <w:bookmarkEnd w:id="14"/>
      <w:r w:rsidR="001A1234" w:rsidRPr="00ED2F00">
        <w:rPr>
          <w:rFonts w:ascii="Arial" w:hAnsi="Arial" w:cs="Arial"/>
          <w:sz w:val="17"/>
          <w:szCs w:val="17"/>
          <w:vertAlign w:val="superscript"/>
        </w:rPr>
        <w:t>]</w:t>
      </w:r>
      <w:r w:rsidR="001A1234" w:rsidRPr="00ED2F00">
        <w:rPr>
          <w:rFonts w:ascii="Arial" w:hAnsi="Arial" w:cs="Arial"/>
          <w:sz w:val="17"/>
          <w:szCs w:val="17"/>
        </w:rPr>
        <w:t xml:space="preserve">. Ru forms paddlewheel complexes, while with Re a </w:t>
      </w:r>
      <w:r w:rsidR="001A1234" w:rsidRPr="00ED2F00">
        <w:rPr>
          <w:rFonts w:ascii="Arial" w:hAnsi="Arial" w:cs="Arial"/>
          <w:i/>
          <w:sz w:val="17"/>
          <w:szCs w:val="17"/>
        </w:rPr>
        <w:t>trans</w:t>
      </w:r>
      <w:r w:rsidR="001A1234" w:rsidRPr="00ED2F00">
        <w:rPr>
          <w:rFonts w:ascii="Arial" w:hAnsi="Arial" w:cs="Arial"/>
          <w:sz w:val="17"/>
          <w:szCs w:val="17"/>
        </w:rPr>
        <w:t xml:space="preserve"> planar disposition of ligands is obtained. No studies have been reported about coordination with </w:t>
      </w:r>
      <w:r w:rsidR="003671F6">
        <w:rPr>
          <w:rFonts w:ascii="Arial" w:hAnsi="Arial" w:cs="Arial"/>
          <w:sz w:val="17"/>
          <w:szCs w:val="17"/>
        </w:rPr>
        <w:t xml:space="preserve">closed-shell </w:t>
      </w:r>
      <w:r w:rsidR="001A1234" w:rsidRPr="003671F6">
        <w:rPr>
          <w:rFonts w:ascii="Arial" w:hAnsi="Arial" w:cs="Arial"/>
          <w:sz w:val="17"/>
          <w:szCs w:val="17"/>
        </w:rPr>
        <w:t>d</w:t>
      </w:r>
      <w:r w:rsidR="001A1234" w:rsidRPr="00532411">
        <w:rPr>
          <w:rFonts w:ascii="Arial" w:hAnsi="Arial" w:cs="Arial"/>
          <w:sz w:val="17"/>
          <w:szCs w:val="17"/>
          <w:vertAlign w:val="superscript"/>
        </w:rPr>
        <w:t>10</w:t>
      </w:r>
      <w:r w:rsidR="001A1234" w:rsidRPr="00ED2F00">
        <w:rPr>
          <w:rFonts w:ascii="Arial" w:hAnsi="Arial" w:cs="Arial"/>
          <w:sz w:val="17"/>
          <w:szCs w:val="17"/>
        </w:rPr>
        <w:t xml:space="preserve"> </w:t>
      </w:r>
      <w:r w:rsidR="003671F6">
        <w:rPr>
          <w:rFonts w:ascii="Arial" w:hAnsi="Arial" w:cs="Arial"/>
          <w:sz w:val="17"/>
          <w:szCs w:val="17"/>
        </w:rPr>
        <w:t>and s</w:t>
      </w:r>
      <w:r w:rsidR="003671F6">
        <w:rPr>
          <w:rFonts w:ascii="Arial" w:hAnsi="Arial" w:cs="Arial"/>
          <w:sz w:val="17"/>
          <w:szCs w:val="17"/>
          <w:vertAlign w:val="superscript"/>
        </w:rPr>
        <w:t>2</w:t>
      </w:r>
      <w:r w:rsidR="003671F6">
        <w:rPr>
          <w:rFonts w:ascii="Arial" w:hAnsi="Arial" w:cs="Arial"/>
          <w:sz w:val="17"/>
          <w:szCs w:val="17"/>
        </w:rPr>
        <w:t>d</w:t>
      </w:r>
      <w:r w:rsidR="003671F6">
        <w:rPr>
          <w:rFonts w:ascii="Arial" w:hAnsi="Arial" w:cs="Arial"/>
          <w:sz w:val="17"/>
          <w:szCs w:val="17"/>
          <w:vertAlign w:val="superscript"/>
        </w:rPr>
        <w:t>10</w:t>
      </w:r>
      <w:r w:rsidR="003671F6">
        <w:rPr>
          <w:rFonts w:ascii="Arial" w:hAnsi="Arial" w:cs="Arial"/>
          <w:sz w:val="17"/>
          <w:szCs w:val="17"/>
        </w:rPr>
        <w:t xml:space="preserve"> </w:t>
      </w:r>
      <w:r w:rsidR="001A1234" w:rsidRPr="00ED2F00">
        <w:rPr>
          <w:rFonts w:ascii="Arial" w:hAnsi="Arial" w:cs="Arial"/>
          <w:sz w:val="17"/>
          <w:szCs w:val="17"/>
        </w:rPr>
        <w:t>metals. This family of metals shows unique features: (</w:t>
      </w:r>
      <w:proofErr w:type="spellStart"/>
      <w:r w:rsidR="001A1234" w:rsidRPr="00ED2F00">
        <w:rPr>
          <w:rFonts w:ascii="Arial" w:hAnsi="Arial" w:cs="Arial"/>
          <w:sz w:val="17"/>
          <w:szCs w:val="17"/>
        </w:rPr>
        <w:t>i</w:t>
      </w:r>
      <w:proofErr w:type="spellEnd"/>
      <w:r w:rsidR="001A1234" w:rsidRPr="00ED2F00">
        <w:rPr>
          <w:rFonts w:ascii="Arial" w:hAnsi="Arial" w:cs="Arial"/>
          <w:sz w:val="17"/>
          <w:szCs w:val="17"/>
        </w:rPr>
        <w:t xml:space="preserve">) the presence of strong </w:t>
      </w:r>
      <w:proofErr w:type="spellStart"/>
      <w:r w:rsidR="001A1234" w:rsidRPr="00ED2F00">
        <w:rPr>
          <w:rFonts w:ascii="Arial" w:hAnsi="Arial" w:cs="Arial"/>
          <w:sz w:val="17"/>
          <w:szCs w:val="17"/>
        </w:rPr>
        <w:t>metallophilic</w:t>
      </w:r>
      <w:proofErr w:type="spellEnd"/>
      <w:r w:rsidR="001A1234" w:rsidRPr="00ED2F00">
        <w:rPr>
          <w:rFonts w:ascii="Arial" w:hAnsi="Arial" w:cs="Arial"/>
          <w:sz w:val="17"/>
          <w:szCs w:val="17"/>
        </w:rPr>
        <w:t xml:space="preserve"> interactions in coinage metals</w:t>
      </w:r>
      <w:r w:rsidR="001A1234" w:rsidRPr="00ED2F00">
        <w:rPr>
          <w:rFonts w:ascii="Arial" w:hAnsi="Arial" w:cs="Arial"/>
          <w:sz w:val="17"/>
          <w:szCs w:val="17"/>
          <w:vertAlign w:val="superscript"/>
        </w:rPr>
        <w:t>[</w:t>
      </w:r>
      <w:bookmarkStart w:id="15" w:name="_Ref488675232"/>
      <w:r w:rsidR="001A1234" w:rsidRPr="00ED2F00">
        <w:rPr>
          <w:rStyle w:val="Rimandonotadichiusura"/>
          <w:rFonts w:ascii="Arial" w:eastAsia="MS Mincho" w:hAnsi="Arial" w:cs="Arial"/>
          <w:sz w:val="17"/>
          <w:szCs w:val="17"/>
        </w:rPr>
        <w:endnoteReference w:id="26"/>
      </w:r>
      <w:bookmarkEnd w:id="15"/>
      <w:r w:rsidR="001A1234" w:rsidRPr="00ED2F00">
        <w:rPr>
          <w:rFonts w:ascii="Arial" w:hAnsi="Arial" w:cs="Arial"/>
          <w:sz w:val="17"/>
          <w:szCs w:val="17"/>
          <w:vertAlign w:val="superscript"/>
        </w:rPr>
        <w:t>]</w:t>
      </w:r>
      <w:r w:rsidR="001A1234" w:rsidRPr="00ED2F00">
        <w:rPr>
          <w:rFonts w:ascii="Arial" w:hAnsi="Arial" w:cs="Arial"/>
          <w:sz w:val="17"/>
          <w:szCs w:val="17"/>
        </w:rPr>
        <w:t xml:space="preserve"> or mercury</w:t>
      </w:r>
      <w:r w:rsidR="001A1234" w:rsidRPr="00ED2F00">
        <w:rPr>
          <w:rFonts w:ascii="Arial" w:hAnsi="Arial" w:cs="Arial"/>
          <w:sz w:val="17"/>
          <w:szCs w:val="17"/>
          <w:vertAlign w:val="superscript"/>
        </w:rPr>
        <w:t>[</w:t>
      </w:r>
      <w:bookmarkStart w:id="16" w:name="_Ref488675236"/>
      <w:r w:rsidR="001A1234" w:rsidRPr="00ED2F00">
        <w:rPr>
          <w:rStyle w:val="Rimandonotadichiusura"/>
          <w:rFonts w:ascii="Arial" w:eastAsia="MS Mincho" w:hAnsi="Arial" w:cs="Arial"/>
          <w:sz w:val="17"/>
          <w:szCs w:val="17"/>
        </w:rPr>
        <w:endnoteReference w:id="27"/>
      </w:r>
      <w:bookmarkEnd w:id="16"/>
      <w:r w:rsidR="001A1234" w:rsidRPr="00ED2F00">
        <w:rPr>
          <w:rFonts w:ascii="Arial" w:hAnsi="Arial" w:cs="Arial"/>
          <w:sz w:val="17"/>
          <w:szCs w:val="17"/>
          <w:vertAlign w:val="superscript"/>
        </w:rPr>
        <w:t>]</w:t>
      </w:r>
      <w:r w:rsidR="001A1234" w:rsidRPr="00ED2F00">
        <w:rPr>
          <w:rFonts w:ascii="Arial" w:hAnsi="Arial" w:cs="Arial"/>
          <w:sz w:val="17"/>
          <w:szCs w:val="17"/>
        </w:rPr>
        <w:t xml:space="preserve">; (ii) the tendency </w:t>
      </w:r>
      <w:r w:rsidR="00EB4123">
        <w:rPr>
          <w:rFonts w:ascii="Arial" w:hAnsi="Arial" w:cs="Arial"/>
          <w:sz w:val="17"/>
          <w:szCs w:val="17"/>
        </w:rPr>
        <w:t xml:space="preserve">for mercury </w:t>
      </w:r>
      <w:r w:rsidR="001A1234" w:rsidRPr="00ED2F00">
        <w:rPr>
          <w:rFonts w:ascii="Arial" w:hAnsi="Arial" w:cs="Arial"/>
          <w:sz w:val="17"/>
          <w:szCs w:val="17"/>
        </w:rPr>
        <w:t xml:space="preserve">to give linear coordination </w:t>
      </w:r>
      <w:bookmarkStart w:id="17" w:name="_Ref460090787"/>
      <w:r w:rsidR="001A1234" w:rsidRPr="00ED2F00">
        <w:rPr>
          <w:rFonts w:ascii="Arial" w:hAnsi="Arial" w:cs="Arial"/>
          <w:sz w:val="17"/>
          <w:szCs w:val="17"/>
          <w:vertAlign w:val="superscript"/>
        </w:rPr>
        <w:t>[</w:t>
      </w:r>
      <w:bookmarkStart w:id="18" w:name="_Ref479522510"/>
      <w:r w:rsidR="001A1234" w:rsidRPr="00ED2F00">
        <w:rPr>
          <w:rStyle w:val="Rimandonotadichiusura"/>
          <w:rFonts w:ascii="Arial" w:eastAsia="MS Mincho" w:hAnsi="Arial" w:cs="Arial"/>
          <w:sz w:val="17"/>
          <w:szCs w:val="17"/>
        </w:rPr>
        <w:endnoteReference w:id="28"/>
      </w:r>
      <w:bookmarkEnd w:id="17"/>
      <w:bookmarkEnd w:id="18"/>
      <w:r w:rsidR="001A1234" w:rsidRPr="00ED2F00">
        <w:rPr>
          <w:rFonts w:ascii="Arial" w:hAnsi="Arial" w:cs="Arial"/>
          <w:sz w:val="17"/>
          <w:szCs w:val="17"/>
          <w:vertAlign w:val="superscript"/>
        </w:rPr>
        <w:t>]</w:t>
      </w:r>
      <w:r w:rsidR="001A1234" w:rsidRPr="00ED2F00">
        <w:rPr>
          <w:rFonts w:ascii="Arial" w:hAnsi="Arial" w:cs="Arial"/>
          <w:sz w:val="17"/>
          <w:szCs w:val="17"/>
        </w:rPr>
        <w:t>, gold</w:t>
      </w:r>
      <w:r w:rsidR="001A1234" w:rsidRPr="00ED2F00">
        <w:rPr>
          <w:rFonts w:ascii="Arial" w:hAnsi="Arial" w:cs="Arial"/>
          <w:sz w:val="17"/>
          <w:szCs w:val="17"/>
          <w:vertAlign w:val="superscript"/>
        </w:rPr>
        <w:t>[</w:t>
      </w:r>
      <w:r w:rsidR="001A1234" w:rsidRPr="00ED2F00">
        <w:rPr>
          <w:rStyle w:val="Rimandonotadichiusura"/>
          <w:rFonts w:ascii="Arial" w:eastAsia="MS Mincho" w:hAnsi="Arial" w:cs="Arial"/>
          <w:sz w:val="17"/>
          <w:szCs w:val="17"/>
        </w:rPr>
        <w:endnoteReference w:id="29"/>
      </w:r>
      <w:r w:rsidR="001A1234" w:rsidRPr="00ED2F00">
        <w:rPr>
          <w:rFonts w:ascii="Arial" w:hAnsi="Arial" w:cs="Arial"/>
          <w:sz w:val="17"/>
          <w:szCs w:val="17"/>
          <w:vertAlign w:val="superscript"/>
        </w:rPr>
        <w:t>]</w:t>
      </w:r>
      <w:r w:rsidR="001A1234" w:rsidRPr="00ED2F00">
        <w:rPr>
          <w:rFonts w:ascii="Arial" w:hAnsi="Arial" w:cs="Arial"/>
          <w:sz w:val="17"/>
          <w:szCs w:val="17"/>
        </w:rPr>
        <w:t xml:space="preserve"> or silver; (iii) the presence of </w:t>
      </w:r>
      <w:proofErr w:type="spellStart"/>
      <w:r w:rsidR="001A1234" w:rsidRPr="00ED2F00">
        <w:rPr>
          <w:rFonts w:ascii="Arial" w:hAnsi="Arial" w:cs="Arial"/>
          <w:sz w:val="17"/>
          <w:szCs w:val="17"/>
        </w:rPr>
        <w:t>stereochemically</w:t>
      </w:r>
      <w:proofErr w:type="spellEnd"/>
      <w:r w:rsidR="001A1234" w:rsidRPr="00ED2F00">
        <w:rPr>
          <w:rFonts w:ascii="Arial" w:hAnsi="Arial" w:cs="Arial"/>
          <w:sz w:val="17"/>
          <w:szCs w:val="17"/>
        </w:rPr>
        <w:t xml:space="preserve"> active lone pairs in post transition metals like lead</w:t>
      </w:r>
      <w:r w:rsidR="001A1234" w:rsidRPr="00ED2F00">
        <w:rPr>
          <w:rFonts w:ascii="Arial" w:hAnsi="Arial" w:cs="Arial"/>
          <w:sz w:val="17"/>
          <w:szCs w:val="17"/>
          <w:vertAlign w:val="superscript"/>
        </w:rPr>
        <w:t>[</w:t>
      </w:r>
      <w:r w:rsidR="001A1234" w:rsidRPr="00ED2F00">
        <w:rPr>
          <w:rStyle w:val="Rimandonotadichiusura"/>
          <w:rFonts w:ascii="Arial" w:eastAsia="MS Mincho" w:hAnsi="Arial" w:cs="Arial"/>
          <w:sz w:val="17"/>
          <w:szCs w:val="17"/>
        </w:rPr>
        <w:endnoteReference w:id="30"/>
      </w:r>
      <w:r w:rsidR="001A1234" w:rsidRPr="00ED2F00">
        <w:rPr>
          <w:rFonts w:ascii="Arial" w:hAnsi="Arial" w:cs="Arial"/>
          <w:sz w:val="17"/>
          <w:szCs w:val="17"/>
          <w:vertAlign w:val="superscript"/>
        </w:rPr>
        <w:t>]</w:t>
      </w:r>
      <w:r w:rsidR="001A1234" w:rsidRPr="00ED2F00">
        <w:rPr>
          <w:rFonts w:ascii="Arial" w:hAnsi="Arial" w:cs="Arial"/>
          <w:sz w:val="17"/>
          <w:szCs w:val="17"/>
        </w:rPr>
        <w:t xml:space="preserve"> and bismuth</w:t>
      </w:r>
      <w:r w:rsidR="001A1234" w:rsidRPr="00ED2F00">
        <w:rPr>
          <w:rFonts w:ascii="Arial" w:hAnsi="Arial" w:cs="Arial"/>
          <w:sz w:val="17"/>
          <w:szCs w:val="17"/>
          <w:vertAlign w:val="superscript"/>
        </w:rPr>
        <w:t>[</w:t>
      </w:r>
      <w:r w:rsidR="001A1234" w:rsidRPr="00ED2F00">
        <w:rPr>
          <w:rStyle w:val="Rimandonotadichiusura"/>
          <w:rFonts w:ascii="Arial" w:eastAsia="MS Mincho" w:hAnsi="Arial" w:cs="Arial"/>
          <w:sz w:val="17"/>
          <w:szCs w:val="17"/>
        </w:rPr>
        <w:endnoteReference w:id="31"/>
      </w:r>
      <w:r w:rsidR="001A1234" w:rsidRPr="00ED2F00">
        <w:rPr>
          <w:rFonts w:ascii="Arial" w:hAnsi="Arial" w:cs="Arial"/>
          <w:sz w:val="17"/>
          <w:szCs w:val="17"/>
          <w:vertAlign w:val="superscript"/>
        </w:rPr>
        <w:t>]</w:t>
      </w:r>
      <w:r w:rsidR="001A1234" w:rsidRPr="00ED2F00">
        <w:rPr>
          <w:rFonts w:ascii="Arial" w:hAnsi="Arial" w:cs="Arial"/>
          <w:sz w:val="17"/>
          <w:szCs w:val="17"/>
        </w:rPr>
        <w:t xml:space="preserve">. All these </w:t>
      </w:r>
      <w:r w:rsidR="00EB4123">
        <w:rPr>
          <w:rFonts w:ascii="Arial" w:hAnsi="Arial" w:cs="Arial"/>
          <w:sz w:val="17"/>
          <w:szCs w:val="17"/>
        </w:rPr>
        <w:t>features</w:t>
      </w:r>
      <w:r w:rsidR="00EB4123" w:rsidRPr="00ED2F00">
        <w:rPr>
          <w:rFonts w:ascii="Arial" w:hAnsi="Arial" w:cs="Arial"/>
          <w:sz w:val="17"/>
          <w:szCs w:val="17"/>
        </w:rPr>
        <w:t xml:space="preserve"> </w:t>
      </w:r>
      <w:r w:rsidR="001A1234" w:rsidRPr="00ED2F00">
        <w:rPr>
          <w:rFonts w:ascii="Arial" w:hAnsi="Arial" w:cs="Arial"/>
          <w:sz w:val="17"/>
          <w:szCs w:val="17"/>
        </w:rPr>
        <w:t xml:space="preserve">can </w:t>
      </w:r>
      <w:r w:rsidR="00EB4123">
        <w:rPr>
          <w:rFonts w:ascii="Arial" w:hAnsi="Arial" w:cs="Arial"/>
          <w:sz w:val="17"/>
          <w:szCs w:val="17"/>
        </w:rPr>
        <w:t>give</w:t>
      </w:r>
      <w:r w:rsidR="00EB4123" w:rsidRPr="00ED2F00">
        <w:rPr>
          <w:rFonts w:ascii="Arial" w:hAnsi="Arial" w:cs="Arial"/>
          <w:sz w:val="17"/>
          <w:szCs w:val="17"/>
        </w:rPr>
        <w:t xml:space="preserve"> </w:t>
      </w:r>
      <w:r w:rsidR="001A1234" w:rsidRPr="00ED2F00">
        <w:rPr>
          <w:rFonts w:ascii="Arial" w:hAnsi="Arial" w:cs="Arial"/>
          <w:sz w:val="17"/>
          <w:szCs w:val="17"/>
        </w:rPr>
        <w:t>interesting structural and photochemical properties</w:t>
      </w:r>
      <w:r w:rsidR="00EB4123">
        <w:rPr>
          <w:rFonts w:ascii="Arial" w:hAnsi="Arial" w:cs="Arial"/>
          <w:sz w:val="17"/>
          <w:szCs w:val="17"/>
        </w:rPr>
        <w:t>,</w:t>
      </w:r>
      <w:r w:rsidR="001A1234" w:rsidRPr="00ED2F00">
        <w:rPr>
          <w:rFonts w:ascii="Arial" w:hAnsi="Arial" w:cs="Arial"/>
          <w:sz w:val="17"/>
          <w:szCs w:val="17"/>
        </w:rPr>
        <w:t xml:space="preserve"> useful both for </w:t>
      </w:r>
      <w:r w:rsidR="001A1234" w:rsidRPr="002B5653">
        <w:rPr>
          <w:rFonts w:ascii="Arial" w:hAnsi="Arial" w:cs="Arial"/>
          <w:sz w:val="17"/>
          <w:szCs w:val="17"/>
        </w:rPr>
        <w:t>LED</w:t>
      </w:r>
      <w:r w:rsidR="0031112E" w:rsidRPr="00291E20">
        <w:rPr>
          <w:rFonts w:ascii="Arial" w:hAnsi="Arial" w:cs="Arial"/>
          <w:sz w:val="17"/>
          <w:szCs w:val="17"/>
          <w:vertAlign w:val="superscript"/>
        </w:rPr>
        <w:t>[</w:t>
      </w:r>
      <w:r w:rsidR="0031112E" w:rsidRPr="002B5653">
        <w:rPr>
          <w:rStyle w:val="Rimandonotadichiusura"/>
          <w:rFonts w:ascii="Arial" w:hAnsi="Arial"/>
          <w:sz w:val="17"/>
          <w:szCs w:val="17"/>
        </w:rPr>
        <w:endnoteReference w:id="32"/>
      </w:r>
      <w:r w:rsidR="0031112E" w:rsidRPr="00454197">
        <w:rPr>
          <w:rFonts w:ascii="Arial" w:hAnsi="Arial" w:cs="Arial"/>
          <w:sz w:val="17"/>
          <w:szCs w:val="17"/>
          <w:vertAlign w:val="superscript"/>
        </w:rPr>
        <w:t>]</w:t>
      </w:r>
      <w:r w:rsidR="001A1234" w:rsidRPr="002B5653">
        <w:rPr>
          <w:rFonts w:ascii="Arial" w:hAnsi="Arial" w:cs="Arial"/>
          <w:sz w:val="17"/>
          <w:szCs w:val="17"/>
        </w:rPr>
        <w:t xml:space="preserve"> and sensor</w:t>
      </w:r>
      <w:r w:rsidR="007C252E" w:rsidRPr="002B5653">
        <w:rPr>
          <w:rFonts w:ascii="Arial" w:hAnsi="Arial" w:cs="Arial"/>
          <w:sz w:val="17"/>
          <w:szCs w:val="17"/>
          <w:vertAlign w:val="superscript"/>
        </w:rPr>
        <w:t>[</w:t>
      </w:r>
      <w:r w:rsidR="0031112E" w:rsidRPr="007C252E">
        <w:rPr>
          <w:rStyle w:val="Rimandonotadichiusura"/>
          <w:rFonts w:ascii="Arial" w:hAnsi="Arial"/>
          <w:sz w:val="17"/>
          <w:szCs w:val="17"/>
        </w:rPr>
        <w:endnoteReference w:id="33"/>
      </w:r>
      <w:r w:rsidR="007C252E" w:rsidRPr="002B5653">
        <w:rPr>
          <w:rFonts w:ascii="Arial" w:hAnsi="Arial" w:cs="Arial"/>
          <w:sz w:val="17"/>
          <w:szCs w:val="17"/>
          <w:vertAlign w:val="superscript"/>
        </w:rPr>
        <w:t>]</w:t>
      </w:r>
      <w:r w:rsidR="001A1234" w:rsidRPr="002B5653">
        <w:rPr>
          <w:rFonts w:ascii="Arial" w:hAnsi="Arial" w:cs="Arial"/>
          <w:sz w:val="17"/>
          <w:szCs w:val="17"/>
        </w:rPr>
        <w:t xml:space="preserve"> production</w:t>
      </w:r>
      <w:r w:rsidR="001A1234" w:rsidRPr="00ED2F00">
        <w:rPr>
          <w:rFonts w:ascii="Arial" w:hAnsi="Arial" w:cs="Arial"/>
          <w:sz w:val="17"/>
          <w:szCs w:val="17"/>
        </w:rPr>
        <w:t xml:space="preserve">. We performed a study on the coordination chemistry of </w:t>
      </w:r>
      <w:proofErr w:type="spellStart"/>
      <w:r w:rsidR="001A1234" w:rsidRPr="00ED2F00">
        <w:rPr>
          <w:rFonts w:ascii="Arial" w:hAnsi="Arial" w:cs="Arial"/>
          <w:sz w:val="17"/>
          <w:szCs w:val="17"/>
        </w:rPr>
        <w:t>pyNP</w:t>
      </w:r>
      <w:proofErr w:type="spellEnd"/>
      <w:r w:rsidR="001A1234" w:rsidRPr="00ED2F00">
        <w:rPr>
          <w:rFonts w:ascii="Arial" w:hAnsi="Arial" w:cs="Arial"/>
          <w:sz w:val="17"/>
          <w:szCs w:val="17"/>
        </w:rPr>
        <w:t xml:space="preserve"> with </w:t>
      </w:r>
      <w:r w:rsidR="007C252E">
        <w:rPr>
          <w:rFonts w:ascii="Arial" w:hAnsi="Arial" w:cs="Arial"/>
          <w:sz w:val="17"/>
          <w:szCs w:val="17"/>
        </w:rPr>
        <w:t xml:space="preserve">closed-shell </w:t>
      </w:r>
      <w:r w:rsidR="001A1234" w:rsidRPr="00ED2F00">
        <w:rPr>
          <w:rFonts w:ascii="Arial" w:hAnsi="Arial" w:cs="Arial"/>
          <w:sz w:val="17"/>
          <w:szCs w:val="17"/>
        </w:rPr>
        <w:t>metals, alone or in compet</w:t>
      </w:r>
      <w:r w:rsidR="0007576B">
        <w:rPr>
          <w:rFonts w:ascii="Arial" w:hAnsi="Arial" w:cs="Arial"/>
          <w:sz w:val="17"/>
          <w:szCs w:val="17"/>
        </w:rPr>
        <w:t xml:space="preserve">ition with other ions, </w:t>
      </w:r>
      <w:r w:rsidR="00EB4123">
        <w:rPr>
          <w:rFonts w:ascii="Arial" w:hAnsi="Arial" w:cs="Arial"/>
          <w:sz w:val="17"/>
          <w:szCs w:val="17"/>
        </w:rPr>
        <w:t xml:space="preserve">in order </w:t>
      </w:r>
      <w:r w:rsidR="001A1234" w:rsidRPr="00ED2F00">
        <w:rPr>
          <w:rFonts w:ascii="Arial" w:hAnsi="Arial" w:cs="Arial"/>
          <w:sz w:val="17"/>
          <w:szCs w:val="17"/>
        </w:rPr>
        <w:t xml:space="preserve">to </w:t>
      </w:r>
      <w:r w:rsidR="0049078A" w:rsidRPr="00ED2F00">
        <w:rPr>
          <w:rFonts w:ascii="Arial" w:hAnsi="Arial" w:cs="Arial"/>
          <w:sz w:val="17"/>
          <w:szCs w:val="17"/>
        </w:rPr>
        <w:t>analyze</w:t>
      </w:r>
      <w:r w:rsidR="001A1234" w:rsidRPr="00ED2F00">
        <w:rPr>
          <w:rFonts w:ascii="Arial" w:hAnsi="Arial" w:cs="Arial"/>
          <w:sz w:val="17"/>
          <w:szCs w:val="17"/>
        </w:rPr>
        <w:t xml:space="preserve"> the </w:t>
      </w:r>
      <w:r w:rsidR="0049078A" w:rsidRPr="00ED2F00">
        <w:rPr>
          <w:rFonts w:ascii="Arial" w:hAnsi="Arial" w:cs="Arial"/>
          <w:sz w:val="17"/>
          <w:szCs w:val="17"/>
        </w:rPr>
        <w:t>behavior</w:t>
      </w:r>
      <w:r w:rsidR="001A1234" w:rsidRPr="00ED2F00">
        <w:rPr>
          <w:rFonts w:ascii="Arial" w:hAnsi="Arial" w:cs="Arial"/>
          <w:sz w:val="17"/>
          <w:szCs w:val="17"/>
        </w:rPr>
        <w:t xml:space="preserve"> of this ligand. Its geometry and the presence of three N atoms </w:t>
      </w:r>
      <w:r w:rsidR="00EB4123" w:rsidRPr="00ED2F00">
        <w:rPr>
          <w:rFonts w:ascii="Arial" w:hAnsi="Arial" w:cs="Arial"/>
          <w:sz w:val="17"/>
          <w:szCs w:val="17"/>
        </w:rPr>
        <w:t>c</w:t>
      </w:r>
      <w:r w:rsidR="00EB4123">
        <w:rPr>
          <w:rFonts w:ascii="Arial" w:hAnsi="Arial" w:cs="Arial"/>
          <w:sz w:val="17"/>
          <w:szCs w:val="17"/>
        </w:rPr>
        <w:t>an</w:t>
      </w:r>
      <w:r w:rsidR="00EB4123" w:rsidRPr="00ED2F00">
        <w:rPr>
          <w:rFonts w:ascii="Arial" w:hAnsi="Arial" w:cs="Arial"/>
          <w:sz w:val="17"/>
          <w:szCs w:val="17"/>
        </w:rPr>
        <w:t xml:space="preserve"> </w:t>
      </w:r>
      <w:proofErr w:type="spellStart"/>
      <w:r w:rsidR="001A1234" w:rsidRPr="00ED2F00">
        <w:rPr>
          <w:rFonts w:ascii="Arial" w:hAnsi="Arial" w:cs="Arial"/>
          <w:sz w:val="17"/>
          <w:szCs w:val="17"/>
        </w:rPr>
        <w:t>favour</w:t>
      </w:r>
      <w:proofErr w:type="spellEnd"/>
      <w:r w:rsidR="001A1234" w:rsidRPr="00ED2F00">
        <w:rPr>
          <w:rFonts w:ascii="Arial" w:hAnsi="Arial" w:cs="Arial"/>
          <w:sz w:val="17"/>
          <w:szCs w:val="17"/>
        </w:rPr>
        <w:t xml:space="preserve"> the formation of </w:t>
      </w:r>
      <w:proofErr w:type="spellStart"/>
      <w:r w:rsidR="001A1234" w:rsidRPr="00ED2F00">
        <w:rPr>
          <w:rFonts w:ascii="Arial" w:hAnsi="Arial" w:cs="Arial"/>
          <w:sz w:val="17"/>
          <w:szCs w:val="17"/>
        </w:rPr>
        <w:t>metallophilic</w:t>
      </w:r>
      <w:proofErr w:type="spellEnd"/>
      <w:r w:rsidR="001A1234" w:rsidRPr="00ED2F00">
        <w:rPr>
          <w:rFonts w:ascii="Arial" w:hAnsi="Arial" w:cs="Arial"/>
          <w:sz w:val="17"/>
          <w:szCs w:val="17"/>
        </w:rPr>
        <w:t xml:space="preserve"> interactions </w:t>
      </w:r>
      <w:r w:rsidR="00EB4123">
        <w:rPr>
          <w:rFonts w:ascii="Arial" w:hAnsi="Arial" w:cs="Arial"/>
          <w:sz w:val="17"/>
          <w:szCs w:val="17"/>
        </w:rPr>
        <w:t xml:space="preserve">and affect the </w:t>
      </w:r>
      <w:r w:rsidR="001A1234" w:rsidRPr="00ED2F00">
        <w:rPr>
          <w:rFonts w:ascii="Arial" w:hAnsi="Arial" w:cs="Arial"/>
          <w:sz w:val="17"/>
          <w:szCs w:val="17"/>
        </w:rPr>
        <w:t xml:space="preserve"> luminescence properties. </w:t>
      </w:r>
      <w:r w:rsidR="00EB4123">
        <w:rPr>
          <w:rFonts w:ascii="Arial" w:hAnsi="Arial" w:cs="Arial"/>
          <w:sz w:val="17"/>
          <w:szCs w:val="17"/>
        </w:rPr>
        <w:t>M</w:t>
      </w:r>
      <w:r w:rsidR="001A1234" w:rsidRPr="0080255E">
        <w:rPr>
          <w:rFonts w:ascii="Arial" w:hAnsi="Arial" w:cs="Arial"/>
          <w:sz w:val="17"/>
          <w:szCs w:val="17"/>
        </w:rPr>
        <w:t xml:space="preserve">etals with </w:t>
      </w:r>
      <w:r w:rsidR="00EB4123" w:rsidRPr="0080255E">
        <w:rPr>
          <w:rFonts w:ascii="Arial" w:hAnsi="Arial" w:cs="Arial"/>
          <w:sz w:val="17"/>
          <w:szCs w:val="17"/>
        </w:rPr>
        <w:t>differ</w:t>
      </w:r>
      <w:r w:rsidR="00EB4123">
        <w:rPr>
          <w:rFonts w:ascii="Arial" w:hAnsi="Arial" w:cs="Arial"/>
          <w:sz w:val="17"/>
          <w:szCs w:val="17"/>
        </w:rPr>
        <w:t xml:space="preserve">ing </w:t>
      </w:r>
      <w:r w:rsidR="001A1234" w:rsidRPr="0080255E">
        <w:rPr>
          <w:rFonts w:ascii="Arial" w:hAnsi="Arial" w:cs="Arial"/>
          <w:sz w:val="17"/>
          <w:szCs w:val="17"/>
        </w:rPr>
        <w:t xml:space="preserve">dimension and </w:t>
      </w:r>
      <w:proofErr w:type="spellStart"/>
      <w:r w:rsidR="001A1234" w:rsidRPr="0080255E">
        <w:rPr>
          <w:rFonts w:ascii="Arial" w:hAnsi="Arial" w:cs="Arial"/>
          <w:sz w:val="17"/>
          <w:szCs w:val="17"/>
        </w:rPr>
        <w:t>metallophilic</w:t>
      </w:r>
      <w:proofErr w:type="spellEnd"/>
      <w:r w:rsidR="001A1234" w:rsidRPr="0080255E">
        <w:rPr>
          <w:rFonts w:ascii="Arial" w:hAnsi="Arial" w:cs="Arial"/>
          <w:sz w:val="17"/>
          <w:szCs w:val="17"/>
        </w:rPr>
        <w:t xml:space="preserve"> </w:t>
      </w:r>
      <w:proofErr w:type="spellStart"/>
      <w:r w:rsidR="001A1234" w:rsidRPr="0080255E">
        <w:rPr>
          <w:rFonts w:ascii="Arial" w:hAnsi="Arial" w:cs="Arial"/>
          <w:sz w:val="17"/>
          <w:szCs w:val="17"/>
        </w:rPr>
        <w:t>behaviour</w:t>
      </w:r>
      <w:proofErr w:type="spellEnd"/>
      <w:r w:rsidR="001A1234" w:rsidRPr="0080255E">
        <w:rPr>
          <w:rFonts w:ascii="Arial" w:hAnsi="Arial" w:cs="Arial"/>
          <w:sz w:val="17"/>
          <w:szCs w:val="17"/>
        </w:rPr>
        <w:t xml:space="preserve"> have been employed: Ag</w:t>
      </w:r>
      <w:r w:rsidR="0080255E">
        <w:rPr>
          <w:rFonts w:ascii="Arial" w:hAnsi="Arial" w:cs="Arial"/>
          <w:sz w:val="17"/>
          <w:szCs w:val="17"/>
        </w:rPr>
        <w:t>(I)</w:t>
      </w:r>
      <w:r w:rsidR="00532411">
        <w:rPr>
          <w:rFonts w:ascii="Arial" w:hAnsi="Arial" w:cs="Arial"/>
          <w:sz w:val="17"/>
          <w:szCs w:val="17"/>
        </w:rPr>
        <w:t xml:space="preserve"> (covalent radius(</w:t>
      </w:r>
      <w:proofErr w:type="spellStart"/>
      <w:r w:rsidR="00532411">
        <w:rPr>
          <w:rFonts w:ascii="Arial" w:hAnsi="Arial" w:cs="Arial"/>
          <w:sz w:val="17"/>
          <w:szCs w:val="17"/>
        </w:rPr>
        <w:t>c.r.</w:t>
      </w:r>
      <w:proofErr w:type="spellEnd"/>
      <w:r w:rsidR="00532411">
        <w:rPr>
          <w:rFonts w:ascii="Arial" w:hAnsi="Arial" w:cs="Arial"/>
          <w:sz w:val="17"/>
          <w:szCs w:val="17"/>
        </w:rPr>
        <w:t>) 1.45</w:t>
      </w:r>
      <w:r w:rsidR="00532411">
        <w:rPr>
          <w:rFonts w:ascii="Symbol" w:hAnsi="Symbol" w:cs="Arial"/>
          <w:sz w:val="17"/>
          <w:szCs w:val="17"/>
        </w:rPr>
        <w:t></w:t>
      </w:r>
      <w:r w:rsidR="00532411" w:rsidRPr="00532411">
        <w:rPr>
          <w:rFonts w:cs="Arial"/>
          <w:sz w:val="17"/>
          <w:szCs w:val="17"/>
        </w:rPr>
        <w:t xml:space="preserve"> </w:t>
      </w:r>
      <w:r w:rsidR="00532411" w:rsidRPr="00ED2F00">
        <w:rPr>
          <w:rFonts w:cs="Arial"/>
          <w:sz w:val="17"/>
          <w:szCs w:val="17"/>
        </w:rPr>
        <w:t>Å</w:t>
      </w:r>
      <w:r w:rsidR="001A08CF" w:rsidRPr="00E41A65">
        <w:rPr>
          <w:rFonts w:ascii="Arial" w:hAnsi="Arial" w:cs="Arial"/>
          <w:sz w:val="17"/>
          <w:szCs w:val="17"/>
          <w:vertAlign w:val="superscript"/>
        </w:rPr>
        <w:t>[</w:t>
      </w:r>
      <w:bookmarkStart w:id="19" w:name="_Ref489526871"/>
      <w:r w:rsidR="001A08CF" w:rsidRPr="00E41A65">
        <w:rPr>
          <w:rStyle w:val="Rimandonotadichiusura"/>
          <w:rFonts w:ascii="Arial" w:hAnsi="Arial" w:cs="Arial"/>
          <w:sz w:val="17"/>
          <w:szCs w:val="17"/>
        </w:rPr>
        <w:endnoteReference w:id="34"/>
      </w:r>
      <w:bookmarkEnd w:id="19"/>
      <w:r w:rsidR="001A08CF" w:rsidRPr="00E41A65">
        <w:rPr>
          <w:rFonts w:ascii="Arial" w:hAnsi="Arial" w:cs="Arial"/>
          <w:sz w:val="17"/>
          <w:szCs w:val="17"/>
          <w:vertAlign w:val="superscript"/>
        </w:rPr>
        <w:t>]</w:t>
      </w:r>
      <w:r w:rsidR="00532411" w:rsidRPr="008C141D">
        <w:rPr>
          <w:rFonts w:ascii="Arial" w:hAnsi="Arial" w:cs="Arial"/>
          <w:sz w:val="17"/>
          <w:szCs w:val="17"/>
        </w:rPr>
        <w:t>,</w:t>
      </w:r>
      <w:r w:rsidR="00532411">
        <w:rPr>
          <w:rFonts w:cs="Arial"/>
          <w:sz w:val="17"/>
          <w:szCs w:val="17"/>
        </w:rPr>
        <w:t xml:space="preserve"> </w:t>
      </w:r>
      <w:r w:rsidR="00EB4123">
        <w:rPr>
          <w:rFonts w:ascii="Arial" w:hAnsi="Arial" w:cs="Arial"/>
          <w:sz w:val="17"/>
          <w:szCs w:val="17"/>
        </w:rPr>
        <w:t>with a tendency to</w:t>
      </w:r>
      <w:r w:rsidR="00532411">
        <w:rPr>
          <w:rFonts w:ascii="Arial" w:hAnsi="Arial" w:cs="Arial"/>
          <w:sz w:val="17"/>
          <w:szCs w:val="17"/>
        </w:rPr>
        <w:t xml:space="preserve"> </w:t>
      </w:r>
      <w:proofErr w:type="spellStart"/>
      <w:r w:rsidR="00532411">
        <w:rPr>
          <w:rFonts w:ascii="Arial" w:hAnsi="Arial" w:cs="Arial"/>
          <w:sz w:val="17"/>
          <w:szCs w:val="17"/>
        </w:rPr>
        <w:t>metallophilic</w:t>
      </w:r>
      <w:proofErr w:type="spellEnd"/>
      <w:r w:rsidR="00532411">
        <w:rPr>
          <w:rFonts w:ascii="Arial" w:hAnsi="Arial" w:cs="Arial"/>
          <w:sz w:val="17"/>
          <w:szCs w:val="17"/>
        </w:rPr>
        <w:t xml:space="preserve"> </w:t>
      </w:r>
      <w:proofErr w:type="spellStart"/>
      <w:r w:rsidR="00532411">
        <w:rPr>
          <w:rFonts w:ascii="Arial" w:hAnsi="Arial" w:cs="Arial"/>
          <w:sz w:val="17"/>
          <w:szCs w:val="17"/>
        </w:rPr>
        <w:t>interanctions</w:t>
      </w:r>
      <w:proofErr w:type="spellEnd"/>
      <w:r w:rsidR="001A08CF" w:rsidRPr="008C141D">
        <w:rPr>
          <w:rFonts w:ascii="Arial" w:hAnsi="Arial" w:cs="Arial"/>
          <w:sz w:val="17"/>
          <w:szCs w:val="17"/>
          <w:vertAlign w:val="superscript"/>
        </w:rPr>
        <w:t>[</w:t>
      </w:r>
      <w:r w:rsidR="001A08CF" w:rsidRPr="00E41A65">
        <w:rPr>
          <w:rFonts w:ascii="Arial" w:hAnsi="Arial" w:cs="Arial"/>
          <w:sz w:val="17"/>
          <w:szCs w:val="17"/>
          <w:highlight w:val="yellow"/>
          <w:vertAlign w:val="superscript"/>
        </w:rPr>
        <w:fldChar w:fldCharType="begin"/>
      </w:r>
      <w:r w:rsidR="001A08CF" w:rsidRPr="00E41A65">
        <w:rPr>
          <w:rFonts w:ascii="Arial" w:hAnsi="Arial" w:cs="Arial"/>
          <w:sz w:val="17"/>
          <w:szCs w:val="17"/>
          <w:vertAlign w:val="superscript"/>
        </w:rPr>
        <w:instrText xml:space="preserve"> NOTEREF _Ref488675232 \h </w:instrText>
      </w:r>
      <w:r w:rsidR="001A08CF" w:rsidRPr="00E41A65">
        <w:rPr>
          <w:rFonts w:ascii="Arial" w:hAnsi="Arial" w:cs="Arial"/>
          <w:sz w:val="17"/>
          <w:szCs w:val="17"/>
          <w:highlight w:val="yellow"/>
          <w:vertAlign w:val="superscript"/>
        </w:rPr>
        <w:instrText xml:space="preserve"> \* MERGEFORMAT </w:instrText>
      </w:r>
      <w:r w:rsidR="001A08CF" w:rsidRPr="00E41A65">
        <w:rPr>
          <w:rFonts w:ascii="Arial" w:hAnsi="Arial" w:cs="Arial"/>
          <w:sz w:val="17"/>
          <w:szCs w:val="17"/>
          <w:highlight w:val="yellow"/>
          <w:vertAlign w:val="superscript"/>
        </w:rPr>
      </w:r>
      <w:r w:rsidR="001A08CF" w:rsidRPr="00E41A65">
        <w:rPr>
          <w:rFonts w:ascii="Arial" w:hAnsi="Arial" w:cs="Arial"/>
          <w:sz w:val="17"/>
          <w:szCs w:val="17"/>
          <w:highlight w:val="yellow"/>
          <w:vertAlign w:val="superscript"/>
        </w:rPr>
        <w:fldChar w:fldCharType="separate"/>
      </w:r>
      <w:r w:rsidR="001A08CF" w:rsidRPr="00E41A65">
        <w:rPr>
          <w:rFonts w:ascii="Arial" w:hAnsi="Arial" w:cs="Arial"/>
          <w:sz w:val="17"/>
          <w:szCs w:val="17"/>
          <w:vertAlign w:val="superscript"/>
        </w:rPr>
        <w:t>26</w:t>
      </w:r>
      <w:r w:rsidR="001A08CF" w:rsidRPr="00E41A65">
        <w:rPr>
          <w:rFonts w:ascii="Arial" w:hAnsi="Arial" w:cs="Arial"/>
          <w:sz w:val="17"/>
          <w:szCs w:val="17"/>
          <w:highlight w:val="yellow"/>
          <w:vertAlign w:val="superscript"/>
        </w:rPr>
        <w:fldChar w:fldCharType="end"/>
      </w:r>
      <w:r w:rsidR="001A08CF" w:rsidRPr="00E41A65">
        <w:rPr>
          <w:rFonts w:ascii="Arial" w:hAnsi="Arial" w:cs="Arial"/>
          <w:sz w:val="17"/>
          <w:szCs w:val="17"/>
          <w:vertAlign w:val="superscript"/>
        </w:rPr>
        <w:t>]</w:t>
      </w:r>
      <w:r w:rsidR="00532411">
        <w:rPr>
          <w:rFonts w:ascii="Arial" w:hAnsi="Arial" w:cs="Arial"/>
          <w:sz w:val="17"/>
          <w:szCs w:val="17"/>
        </w:rPr>
        <w:t>)</w:t>
      </w:r>
      <w:r w:rsidR="001A1234" w:rsidRPr="0080255E">
        <w:rPr>
          <w:rFonts w:ascii="Arial" w:hAnsi="Arial" w:cs="Arial"/>
          <w:sz w:val="17"/>
          <w:szCs w:val="17"/>
        </w:rPr>
        <w:t>, Hg</w:t>
      </w:r>
      <w:r w:rsidR="0080255E">
        <w:rPr>
          <w:rFonts w:ascii="Arial" w:hAnsi="Arial" w:cs="Arial"/>
          <w:sz w:val="17"/>
          <w:szCs w:val="17"/>
        </w:rPr>
        <w:t>(II)</w:t>
      </w:r>
      <w:r w:rsidR="00532411">
        <w:rPr>
          <w:rFonts w:ascii="Arial" w:hAnsi="Arial" w:cs="Arial"/>
          <w:sz w:val="17"/>
          <w:szCs w:val="17"/>
        </w:rPr>
        <w:t xml:space="preserve"> (</w:t>
      </w:r>
      <w:proofErr w:type="spellStart"/>
      <w:r w:rsidR="00532411">
        <w:rPr>
          <w:rFonts w:ascii="Arial" w:hAnsi="Arial" w:cs="Arial"/>
          <w:sz w:val="17"/>
          <w:szCs w:val="17"/>
        </w:rPr>
        <w:t>c.r</w:t>
      </w:r>
      <w:proofErr w:type="spellEnd"/>
      <w:r w:rsidR="00532411">
        <w:rPr>
          <w:rFonts w:ascii="Arial" w:hAnsi="Arial" w:cs="Arial"/>
          <w:sz w:val="17"/>
          <w:szCs w:val="17"/>
        </w:rPr>
        <w:t xml:space="preserve"> 1.32 </w:t>
      </w:r>
      <w:r w:rsidR="00532411" w:rsidRPr="00ED2F00">
        <w:rPr>
          <w:rFonts w:cs="Arial"/>
          <w:sz w:val="17"/>
          <w:szCs w:val="17"/>
        </w:rPr>
        <w:t>Å</w:t>
      </w:r>
      <w:r w:rsidR="001A08CF" w:rsidRPr="008C141D">
        <w:rPr>
          <w:rFonts w:ascii="Arial" w:hAnsi="Arial" w:cs="Arial"/>
          <w:sz w:val="17"/>
          <w:szCs w:val="17"/>
          <w:vertAlign w:val="superscript"/>
        </w:rPr>
        <w:t>[</w:t>
      </w:r>
      <w:r w:rsidR="001A08CF" w:rsidRPr="00E41A65">
        <w:rPr>
          <w:rFonts w:ascii="Arial" w:hAnsi="Arial" w:cs="Arial"/>
          <w:sz w:val="17"/>
          <w:szCs w:val="17"/>
          <w:vertAlign w:val="superscript"/>
        </w:rPr>
        <w:fldChar w:fldCharType="begin"/>
      </w:r>
      <w:r w:rsidR="001A08CF" w:rsidRPr="008C141D">
        <w:rPr>
          <w:rFonts w:ascii="Arial" w:hAnsi="Arial" w:cs="Arial"/>
          <w:sz w:val="17"/>
          <w:szCs w:val="17"/>
          <w:vertAlign w:val="superscript"/>
        </w:rPr>
        <w:instrText xml:space="preserve"> NOTEREF _Ref489526871 \h  \* MERGEFORMAT </w:instrText>
      </w:r>
      <w:r w:rsidR="001A08CF" w:rsidRPr="00E41A65">
        <w:rPr>
          <w:rFonts w:ascii="Arial" w:hAnsi="Arial" w:cs="Arial"/>
          <w:sz w:val="17"/>
          <w:szCs w:val="17"/>
          <w:vertAlign w:val="superscript"/>
        </w:rPr>
      </w:r>
      <w:r w:rsidR="001A08CF" w:rsidRPr="00E41A65">
        <w:rPr>
          <w:rFonts w:ascii="Arial" w:hAnsi="Arial" w:cs="Arial"/>
          <w:sz w:val="17"/>
          <w:szCs w:val="17"/>
          <w:vertAlign w:val="superscript"/>
        </w:rPr>
        <w:fldChar w:fldCharType="separate"/>
      </w:r>
      <w:r w:rsidR="001A08CF" w:rsidRPr="008C141D">
        <w:rPr>
          <w:rFonts w:ascii="Arial" w:hAnsi="Arial" w:cs="Arial"/>
          <w:sz w:val="17"/>
          <w:szCs w:val="17"/>
          <w:vertAlign w:val="superscript"/>
        </w:rPr>
        <w:t>34</w:t>
      </w:r>
      <w:r w:rsidR="001A08CF" w:rsidRPr="00E41A65">
        <w:rPr>
          <w:rFonts w:ascii="Arial" w:hAnsi="Arial" w:cs="Arial"/>
          <w:sz w:val="17"/>
          <w:szCs w:val="17"/>
          <w:vertAlign w:val="superscript"/>
        </w:rPr>
        <w:fldChar w:fldCharType="end"/>
      </w:r>
      <w:r w:rsidR="001A08CF" w:rsidRPr="00E41A65">
        <w:rPr>
          <w:rFonts w:ascii="Arial" w:hAnsi="Arial" w:cs="Arial"/>
          <w:sz w:val="17"/>
          <w:szCs w:val="17"/>
          <w:vertAlign w:val="superscript"/>
        </w:rPr>
        <w:t>]</w:t>
      </w:r>
      <w:r w:rsidR="00532411" w:rsidRPr="00E41A65">
        <w:rPr>
          <w:rFonts w:ascii="Arial" w:hAnsi="Arial" w:cs="Arial"/>
          <w:sz w:val="17"/>
          <w:szCs w:val="17"/>
        </w:rPr>
        <w:t>,</w:t>
      </w:r>
      <w:r w:rsidR="00532411">
        <w:rPr>
          <w:rFonts w:cs="Arial"/>
          <w:sz w:val="17"/>
          <w:szCs w:val="17"/>
        </w:rPr>
        <w:t xml:space="preserve"> </w:t>
      </w:r>
      <w:r w:rsidR="001A08CF">
        <w:rPr>
          <w:rFonts w:ascii="Arial" w:hAnsi="Arial" w:cs="Arial"/>
          <w:sz w:val="17"/>
          <w:szCs w:val="17"/>
        </w:rPr>
        <w:t>low</w:t>
      </w:r>
      <w:r w:rsidR="00532411">
        <w:rPr>
          <w:rFonts w:ascii="Arial" w:hAnsi="Arial" w:cs="Arial"/>
          <w:sz w:val="17"/>
          <w:szCs w:val="17"/>
        </w:rPr>
        <w:t xml:space="preserve"> </w:t>
      </w:r>
      <w:proofErr w:type="spellStart"/>
      <w:r w:rsidR="00532411">
        <w:rPr>
          <w:rFonts w:ascii="Arial" w:hAnsi="Arial" w:cs="Arial"/>
          <w:sz w:val="17"/>
          <w:szCs w:val="17"/>
        </w:rPr>
        <w:t>metallophilic</w:t>
      </w:r>
      <w:proofErr w:type="spellEnd"/>
      <w:r w:rsidR="00532411">
        <w:rPr>
          <w:rFonts w:ascii="Arial" w:hAnsi="Arial" w:cs="Arial"/>
          <w:sz w:val="17"/>
          <w:szCs w:val="17"/>
        </w:rPr>
        <w:t xml:space="preserve"> interactions</w:t>
      </w:r>
      <w:r w:rsidR="001A08CF" w:rsidRPr="00E41A65">
        <w:rPr>
          <w:rFonts w:ascii="Arial" w:hAnsi="Arial" w:cs="Arial"/>
          <w:sz w:val="17"/>
          <w:szCs w:val="17"/>
          <w:vertAlign w:val="superscript"/>
        </w:rPr>
        <w:t>[</w:t>
      </w:r>
      <w:r w:rsidR="001A08CF" w:rsidRPr="00BD14D1">
        <w:rPr>
          <w:rFonts w:ascii="Arial" w:hAnsi="Arial" w:cs="Arial"/>
          <w:sz w:val="17"/>
          <w:szCs w:val="17"/>
          <w:vertAlign w:val="superscript"/>
        </w:rPr>
        <w:fldChar w:fldCharType="begin"/>
      </w:r>
      <w:r w:rsidR="001A08CF" w:rsidRPr="00BD14D1">
        <w:rPr>
          <w:rFonts w:ascii="Arial" w:hAnsi="Arial" w:cs="Arial"/>
          <w:sz w:val="17"/>
          <w:szCs w:val="17"/>
          <w:vertAlign w:val="superscript"/>
        </w:rPr>
        <w:instrText xml:space="preserve"> NOTEREF _Ref488675236 \h </w:instrText>
      </w:r>
      <w:r w:rsidR="001A08CF">
        <w:rPr>
          <w:rFonts w:ascii="Arial" w:hAnsi="Arial" w:cs="Arial"/>
          <w:sz w:val="17"/>
          <w:szCs w:val="17"/>
          <w:vertAlign w:val="superscript"/>
        </w:rPr>
        <w:instrText xml:space="preserve"> \* MERGEFORMAT </w:instrText>
      </w:r>
      <w:r w:rsidR="001A08CF" w:rsidRPr="00BD14D1">
        <w:rPr>
          <w:rFonts w:ascii="Arial" w:hAnsi="Arial" w:cs="Arial"/>
          <w:sz w:val="17"/>
          <w:szCs w:val="17"/>
          <w:vertAlign w:val="superscript"/>
        </w:rPr>
      </w:r>
      <w:r w:rsidR="001A08CF" w:rsidRPr="00BD14D1">
        <w:rPr>
          <w:rFonts w:ascii="Arial" w:hAnsi="Arial" w:cs="Arial"/>
          <w:sz w:val="17"/>
          <w:szCs w:val="17"/>
          <w:vertAlign w:val="superscript"/>
        </w:rPr>
        <w:fldChar w:fldCharType="separate"/>
      </w:r>
      <w:r w:rsidR="001A08CF" w:rsidRPr="00BD14D1">
        <w:rPr>
          <w:rFonts w:ascii="Arial" w:hAnsi="Arial" w:cs="Arial"/>
          <w:sz w:val="17"/>
          <w:szCs w:val="17"/>
          <w:vertAlign w:val="superscript"/>
        </w:rPr>
        <w:t>27</w:t>
      </w:r>
      <w:r w:rsidR="001A08CF" w:rsidRPr="00BD14D1">
        <w:rPr>
          <w:rFonts w:ascii="Arial" w:hAnsi="Arial" w:cs="Arial"/>
          <w:sz w:val="17"/>
          <w:szCs w:val="17"/>
          <w:vertAlign w:val="superscript"/>
        </w:rPr>
        <w:fldChar w:fldCharType="end"/>
      </w:r>
      <w:r w:rsidR="001A08CF" w:rsidRPr="00532411">
        <w:rPr>
          <w:rFonts w:ascii="Arial" w:hAnsi="Arial" w:cs="Arial"/>
          <w:sz w:val="17"/>
          <w:szCs w:val="17"/>
          <w:vertAlign w:val="superscript"/>
        </w:rPr>
        <w:t>]</w:t>
      </w:r>
      <w:r w:rsidR="00532411">
        <w:rPr>
          <w:rFonts w:ascii="Arial" w:hAnsi="Arial" w:cs="Arial"/>
          <w:sz w:val="17"/>
          <w:szCs w:val="17"/>
        </w:rPr>
        <w:t>)</w:t>
      </w:r>
      <w:r w:rsidR="001A1234" w:rsidRPr="0080255E">
        <w:rPr>
          <w:rFonts w:ascii="Arial" w:hAnsi="Arial" w:cs="Arial"/>
          <w:sz w:val="17"/>
          <w:szCs w:val="17"/>
        </w:rPr>
        <w:t xml:space="preserve"> and </w:t>
      </w:r>
      <w:proofErr w:type="spellStart"/>
      <w:r w:rsidR="001A1234" w:rsidRPr="0080255E">
        <w:rPr>
          <w:rFonts w:ascii="Arial" w:hAnsi="Arial" w:cs="Arial"/>
          <w:sz w:val="17"/>
          <w:szCs w:val="17"/>
        </w:rPr>
        <w:t>Pb</w:t>
      </w:r>
      <w:proofErr w:type="spellEnd"/>
      <w:r w:rsidR="0080255E">
        <w:rPr>
          <w:rFonts w:ascii="Arial" w:hAnsi="Arial" w:cs="Arial"/>
          <w:sz w:val="17"/>
          <w:szCs w:val="17"/>
        </w:rPr>
        <w:t>(II)</w:t>
      </w:r>
      <w:r w:rsidR="00532411">
        <w:rPr>
          <w:rFonts w:ascii="Arial" w:hAnsi="Arial" w:cs="Arial"/>
          <w:sz w:val="17"/>
          <w:szCs w:val="17"/>
        </w:rPr>
        <w:t xml:space="preserve"> (</w:t>
      </w:r>
      <w:proofErr w:type="spellStart"/>
      <w:r w:rsidR="00532411">
        <w:rPr>
          <w:rFonts w:ascii="Arial" w:hAnsi="Arial" w:cs="Arial"/>
          <w:sz w:val="17"/>
          <w:szCs w:val="17"/>
        </w:rPr>
        <w:t>c.r.</w:t>
      </w:r>
      <w:proofErr w:type="spellEnd"/>
      <w:r w:rsidR="00532411">
        <w:rPr>
          <w:rFonts w:ascii="Arial" w:hAnsi="Arial" w:cs="Arial"/>
          <w:sz w:val="17"/>
          <w:szCs w:val="17"/>
        </w:rPr>
        <w:t xml:space="preserve"> 1.46 </w:t>
      </w:r>
      <w:r w:rsidR="00532411" w:rsidRPr="00ED2F00">
        <w:rPr>
          <w:rFonts w:cs="Arial"/>
          <w:sz w:val="17"/>
          <w:szCs w:val="17"/>
        </w:rPr>
        <w:t>Å</w:t>
      </w:r>
      <w:r w:rsidR="001A08CF" w:rsidRPr="00E41A65">
        <w:rPr>
          <w:rFonts w:ascii="Arial" w:hAnsi="Arial" w:cs="Arial"/>
          <w:sz w:val="17"/>
          <w:szCs w:val="17"/>
          <w:vertAlign w:val="superscript"/>
        </w:rPr>
        <w:t>[</w:t>
      </w:r>
      <w:r w:rsidR="001A08CF" w:rsidRPr="00E41A65">
        <w:rPr>
          <w:rFonts w:ascii="Arial" w:hAnsi="Arial" w:cs="Arial"/>
          <w:sz w:val="17"/>
          <w:szCs w:val="17"/>
          <w:vertAlign w:val="superscript"/>
        </w:rPr>
        <w:fldChar w:fldCharType="begin"/>
      </w:r>
      <w:r w:rsidR="001A08CF" w:rsidRPr="008C141D">
        <w:rPr>
          <w:rFonts w:ascii="Arial" w:hAnsi="Arial" w:cs="Arial"/>
          <w:sz w:val="17"/>
          <w:szCs w:val="17"/>
          <w:vertAlign w:val="superscript"/>
        </w:rPr>
        <w:instrText xml:space="preserve"> NOTEREF _Ref489526871 \h  \* MERGEFORMAT </w:instrText>
      </w:r>
      <w:r w:rsidR="001A08CF" w:rsidRPr="00E41A65">
        <w:rPr>
          <w:rFonts w:ascii="Arial" w:hAnsi="Arial" w:cs="Arial"/>
          <w:sz w:val="17"/>
          <w:szCs w:val="17"/>
          <w:vertAlign w:val="superscript"/>
        </w:rPr>
      </w:r>
      <w:r w:rsidR="001A08CF" w:rsidRPr="00E41A65">
        <w:rPr>
          <w:rFonts w:ascii="Arial" w:hAnsi="Arial" w:cs="Arial"/>
          <w:sz w:val="17"/>
          <w:szCs w:val="17"/>
          <w:vertAlign w:val="superscript"/>
        </w:rPr>
        <w:fldChar w:fldCharType="separate"/>
      </w:r>
      <w:r w:rsidR="001A08CF" w:rsidRPr="00E41A65">
        <w:rPr>
          <w:rFonts w:ascii="Arial" w:hAnsi="Arial" w:cs="Arial"/>
          <w:sz w:val="17"/>
          <w:szCs w:val="17"/>
          <w:vertAlign w:val="superscript"/>
        </w:rPr>
        <w:t>34</w:t>
      </w:r>
      <w:r w:rsidR="001A08CF" w:rsidRPr="00E41A65">
        <w:rPr>
          <w:rFonts w:ascii="Arial" w:hAnsi="Arial" w:cs="Arial"/>
          <w:sz w:val="17"/>
          <w:szCs w:val="17"/>
          <w:vertAlign w:val="superscript"/>
        </w:rPr>
        <w:fldChar w:fldCharType="end"/>
      </w:r>
      <w:r w:rsidR="001A08CF" w:rsidRPr="00E41A65">
        <w:rPr>
          <w:rFonts w:ascii="Arial" w:hAnsi="Arial" w:cs="Arial"/>
          <w:sz w:val="17"/>
          <w:szCs w:val="17"/>
          <w:vertAlign w:val="superscript"/>
        </w:rPr>
        <w:t>]</w:t>
      </w:r>
      <w:r w:rsidR="00532411" w:rsidRPr="008C141D">
        <w:rPr>
          <w:rFonts w:ascii="Arial" w:hAnsi="Arial" w:cs="Arial"/>
          <w:sz w:val="17"/>
          <w:szCs w:val="17"/>
        </w:rPr>
        <w:t>,</w:t>
      </w:r>
      <w:r w:rsidR="00532411">
        <w:rPr>
          <w:rFonts w:cs="Arial"/>
          <w:sz w:val="17"/>
          <w:szCs w:val="17"/>
        </w:rPr>
        <w:t xml:space="preserve"> </w:t>
      </w:r>
      <w:r w:rsidR="001A08CF">
        <w:rPr>
          <w:rFonts w:ascii="Arial" w:hAnsi="Arial" w:cs="Arial"/>
          <w:sz w:val="17"/>
          <w:szCs w:val="17"/>
        </w:rPr>
        <w:t xml:space="preserve">very low </w:t>
      </w:r>
      <w:proofErr w:type="spellStart"/>
      <w:r w:rsidR="001A08CF">
        <w:rPr>
          <w:rFonts w:ascii="Arial" w:hAnsi="Arial" w:cs="Arial"/>
          <w:sz w:val="17"/>
          <w:szCs w:val="17"/>
        </w:rPr>
        <w:t>metallophilic</w:t>
      </w:r>
      <w:proofErr w:type="spellEnd"/>
      <w:r w:rsidR="001A08CF">
        <w:rPr>
          <w:rFonts w:ascii="Arial" w:hAnsi="Arial" w:cs="Arial"/>
          <w:sz w:val="17"/>
          <w:szCs w:val="17"/>
        </w:rPr>
        <w:t xml:space="preserve"> interaction</w:t>
      </w:r>
      <w:r w:rsidR="00E41A65" w:rsidRPr="00E41A65">
        <w:rPr>
          <w:rFonts w:ascii="Arial" w:hAnsi="Arial" w:cs="Arial"/>
          <w:sz w:val="17"/>
          <w:szCs w:val="17"/>
          <w:vertAlign w:val="superscript"/>
        </w:rPr>
        <w:t>[</w:t>
      </w:r>
      <w:r w:rsidR="001A08CF" w:rsidRPr="00E41A65">
        <w:rPr>
          <w:rStyle w:val="Rimandonotadichiusura"/>
          <w:rFonts w:ascii="Arial" w:hAnsi="Arial"/>
          <w:sz w:val="17"/>
          <w:szCs w:val="17"/>
        </w:rPr>
        <w:endnoteReference w:id="35"/>
      </w:r>
      <w:r w:rsidR="00E41A65" w:rsidRPr="00E41A65">
        <w:rPr>
          <w:rFonts w:ascii="Arial" w:hAnsi="Arial" w:cs="Arial"/>
          <w:sz w:val="17"/>
          <w:szCs w:val="17"/>
          <w:vertAlign w:val="superscript"/>
        </w:rPr>
        <w:t>]</w:t>
      </w:r>
      <w:r w:rsidR="00532411">
        <w:rPr>
          <w:rFonts w:ascii="Arial" w:hAnsi="Arial" w:cs="Arial"/>
          <w:sz w:val="17"/>
          <w:szCs w:val="17"/>
        </w:rPr>
        <w:t>).</w:t>
      </w:r>
      <w:r w:rsidR="003A0A3F">
        <w:rPr>
          <w:rFonts w:ascii="Arial" w:hAnsi="Arial" w:cs="Arial"/>
          <w:sz w:val="17"/>
          <w:szCs w:val="17"/>
          <w:vertAlign w:val="superscript"/>
        </w:rPr>
        <w:t xml:space="preserve"> </w:t>
      </w:r>
      <w:r w:rsidR="001A1234" w:rsidRPr="00ED2F00">
        <w:rPr>
          <w:rFonts w:ascii="Arial" w:hAnsi="Arial" w:cs="Arial"/>
          <w:sz w:val="17"/>
          <w:szCs w:val="17"/>
        </w:rPr>
        <w:t xml:space="preserve"> We reported the synthesis</w:t>
      </w:r>
      <w:r w:rsidR="00EB4123">
        <w:rPr>
          <w:rFonts w:ascii="Arial" w:hAnsi="Arial" w:cs="Arial"/>
          <w:sz w:val="17"/>
          <w:szCs w:val="17"/>
        </w:rPr>
        <w:t xml:space="preserve"> and the </w:t>
      </w:r>
      <w:r w:rsidR="001A1234" w:rsidRPr="00ED2F00">
        <w:rPr>
          <w:rFonts w:ascii="Arial" w:hAnsi="Arial" w:cs="Arial"/>
          <w:sz w:val="17"/>
          <w:szCs w:val="17"/>
        </w:rPr>
        <w:t xml:space="preserve"> structural and vibrational study of the ligand itself (</w:t>
      </w:r>
      <w:proofErr w:type="spellStart"/>
      <w:r w:rsidR="001A1234" w:rsidRPr="00ED2F00">
        <w:rPr>
          <w:rFonts w:ascii="Arial" w:hAnsi="Arial" w:cs="Arial"/>
          <w:sz w:val="17"/>
          <w:szCs w:val="17"/>
        </w:rPr>
        <w:t>pyNP</w:t>
      </w:r>
      <w:proofErr w:type="spellEnd"/>
      <w:r w:rsidR="001A1234" w:rsidRPr="00ED2F00">
        <w:rPr>
          <w:rFonts w:ascii="Arial" w:hAnsi="Arial" w:cs="Arial"/>
          <w:sz w:val="17"/>
          <w:szCs w:val="17"/>
        </w:rPr>
        <w:t xml:space="preserve">, </w:t>
      </w:r>
      <w:r w:rsidR="001A1234" w:rsidRPr="00ED2F00">
        <w:rPr>
          <w:rFonts w:ascii="Arial" w:hAnsi="Arial" w:cs="Arial"/>
          <w:b/>
          <w:sz w:val="17"/>
          <w:szCs w:val="17"/>
        </w:rPr>
        <w:t>1</w:t>
      </w:r>
      <w:r w:rsidR="001A1234" w:rsidRPr="00ED2F00">
        <w:rPr>
          <w:rFonts w:ascii="Arial" w:hAnsi="Arial" w:cs="Arial"/>
          <w:sz w:val="17"/>
          <w:szCs w:val="17"/>
        </w:rPr>
        <w:t>) and of 12 new molecular complexes: [Ag</w:t>
      </w:r>
      <w:r w:rsidR="001A1234" w:rsidRPr="00ED2F00">
        <w:rPr>
          <w:rFonts w:ascii="Arial" w:hAnsi="Arial" w:cs="Arial"/>
          <w:sz w:val="17"/>
          <w:szCs w:val="17"/>
          <w:vertAlign w:val="subscript"/>
        </w:rPr>
        <w:t>2</w:t>
      </w:r>
      <w:r w:rsidR="001A1234" w:rsidRPr="00ED2F00">
        <w:rPr>
          <w:rFonts w:ascii="Arial" w:hAnsi="Arial" w:cs="Arial"/>
          <w:sz w:val="17"/>
          <w:szCs w:val="17"/>
        </w:rPr>
        <w:t>(</w:t>
      </w:r>
      <w:proofErr w:type="spellStart"/>
      <w:r w:rsidR="001A1234" w:rsidRPr="00ED2F00">
        <w:rPr>
          <w:rFonts w:ascii="Arial" w:hAnsi="Arial" w:cs="Arial"/>
          <w:sz w:val="17"/>
          <w:szCs w:val="17"/>
        </w:rPr>
        <w:t>pyNP</w:t>
      </w:r>
      <w:proofErr w:type="spellEnd"/>
      <w:r w:rsidR="001A1234" w:rsidRPr="00ED2F00">
        <w:rPr>
          <w:rFonts w:ascii="Arial" w:hAnsi="Arial" w:cs="Arial"/>
          <w:sz w:val="17"/>
          <w:szCs w:val="17"/>
        </w:rPr>
        <w:t>)</w:t>
      </w:r>
      <w:r w:rsidR="001A1234" w:rsidRPr="00ED2F00">
        <w:rPr>
          <w:rFonts w:ascii="Arial" w:hAnsi="Arial" w:cs="Arial"/>
          <w:sz w:val="17"/>
          <w:szCs w:val="17"/>
          <w:vertAlign w:val="subscript"/>
        </w:rPr>
        <w:t>2</w:t>
      </w:r>
      <w:r w:rsidR="001A1234" w:rsidRPr="00ED2F00">
        <w:rPr>
          <w:rFonts w:ascii="Arial" w:hAnsi="Arial" w:cs="Arial"/>
          <w:sz w:val="17"/>
          <w:szCs w:val="17"/>
        </w:rPr>
        <w:t>(NO</w:t>
      </w:r>
      <w:r w:rsidR="001A1234" w:rsidRPr="00ED2F00">
        <w:rPr>
          <w:rFonts w:ascii="Arial" w:hAnsi="Arial" w:cs="Arial"/>
          <w:sz w:val="17"/>
          <w:szCs w:val="17"/>
          <w:vertAlign w:val="subscript"/>
        </w:rPr>
        <w:t>3</w:t>
      </w:r>
      <w:r w:rsidR="001A1234" w:rsidRPr="00ED2F00">
        <w:rPr>
          <w:rFonts w:ascii="Arial" w:hAnsi="Arial" w:cs="Arial"/>
          <w:sz w:val="17"/>
          <w:szCs w:val="17"/>
        </w:rPr>
        <w:t>)</w:t>
      </w:r>
      <w:r w:rsidR="001A1234" w:rsidRPr="00ED2F00">
        <w:rPr>
          <w:rFonts w:ascii="Arial" w:hAnsi="Arial" w:cs="Arial"/>
          <w:sz w:val="17"/>
          <w:szCs w:val="17"/>
          <w:vertAlign w:val="subscript"/>
        </w:rPr>
        <w:t>2</w:t>
      </w:r>
      <w:r w:rsidR="001A1234" w:rsidRPr="00ED2F00">
        <w:rPr>
          <w:rFonts w:ascii="Arial" w:hAnsi="Arial" w:cs="Arial"/>
          <w:sz w:val="17"/>
          <w:szCs w:val="17"/>
        </w:rPr>
        <w:t>] (</w:t>
      </w:r>
      <w:r w:rsidR="001A1234" w:rsidRPr="00ED2F00">
        <w:rPr>
          <w:rFonts w:ascii="Arial" w:hAnsi="Arial" w:cs="Arial"/>
          <w:b/>
          <w:sz w:val="17"/>
          <w:szCs w:val="17"/>
        </w:rPr>
        <w:t>2</w:t>
      </w:r>
      <w:r w:rsidR="001A1234" w:rsidRPr="00ED2F00">
        <w:rPr>
          <w:rFonts w:ascii="Arial" w:hAnsi="Arial" w:cs="Arial"/>
          <w:sz w:val="17"/>
          <w:szCs w:val="17"/>
        </w:rPr>
        <w:t>), [Hg(</w:t>
      </w:r>
      <w:proofErr w:type="spellStart"/>
      <w:r w:rsidR="001A1234" w:rsidRPr="00ED2F00">
        <w:rPr>
          <w:rFonts w:ascii="Arial" w:hAnsi="Arial" w:cs="Arial"/>
          <w:sz w:val="17"/>
          <w:szCs w:val="17"/>
        </w:rPr>
        <w:t>pyNP</w:t>
      </w:r>
      <w:proofErr w:type="spellEnd"/>
      <w:r w:rsidR="001A1234" w:rsidRPr="00ED2F00">
        <w:rPr>
          <w:rFonts w:ascii="Arial" w:hAnsi="Arial" w:cs="Arial"/>
          <w:sz w:val="17"/>
          <w:szCs w:val="17"/>
        </w:rPr>
        <w:t>)X</w:t>
      </w:r>
      <w:r w:rsidR="001A1234" w:rsidRPr="00ED2F00">
        <w:rPr>
          <w:rFonts w:ascii="Arial" w:hAnsi="Arial" w:cs="Arial"/>
          <w:sz w:val="17"/>
          <w:szCs w:val="17"/>
          <w:vertAlign w:val="subscript"/>
        </w:rPr>
        <w:t>2</w:t>
      </w:r>
      <w:r w:rsidR="001A1234" w:rsidRPr="00ED2F00">
        <w:rPr>
          <w:rFonts w:ascii="Arial" w:hAnsi="Arial" w:cs="Arial"/>
          <w:sz w:val="17"/>
          <w:szCs w:val="17"/>
        </w:rPr>
        <w:t>] (X=Cl(</w:t>
      </w:r>
      <w:r w:rsidR="001A1234" w:rsidRPr="00ED2F00">
        <w:rPr>
          <w:rFonts w:ascii="Arial" w:hAnsi="Arial" w:cs="Arial"/>
          <w:b/>
          <w:sz w:val="17"/>
          <w:szCs w:val="17"/>
        </w:rPr>
        <w:t>3</w:t>
      </w:r>
      <w:r w:rsidR="001A1234" w:rsidRPr="00ED2F00">
        <w:rPr>
          <w:rFonts w:ascii="Arial" w:hAnsi="Arial" w:cs="Arial"/>
          <w:sz w:val="17"/>
          <w:szCs w:val="17"/>
        </w:rPr>
        <w:t>), Br(</w:t>
      </w:r>
      <w:r w:rsidR="001A1234" w:rsidRPr="00ED2F00">
        <w:rPr>
          <w:rFonts w:ascii="Arial" w:hAnsi="Arial" w:cs="Arial"/>
          <w:b/>
          <w:sz w:val="17"/>
          <w:szCs w:val="17"/>
        </w:rPr>
        <w:t>4</w:t>
      </w:r>
      <w:r w:rsidR="001A1234" w:rsidRPr="00ED2F00">
        <w:rPr>
          <w:rFonts w:ascii="Arial" w:hAnsi="Arial" w:cs="Arial"/>
          <w:sz w:val="17"/>
          <w:szCs w:val="17"/>
        </w:rPr>
        <w:t>), I(</w:t>
      </w:r>
      <w:r w:rsidR="001A1234" w:rsidRPr="00ED2F00">
        <w:rPr>
          <w:rFonts w:ascii="Arial" w:hAnsi="Arial" w:cs="Arial"/>
          <w:b/>
          <w:sz w:val="17"/>
          <w:szCs w:val="17"/>
        </w:rPr>
        <w:t>5</w:t>
      </w:r>
      <w:r w:rsidR="001A1234" w:rsidRPr="00ED2F00">
        <w:rPr>
          <w:rFonts w:ascii="Arial" w:hAnsi="Arial" w:cs="Arial"/>
          <w:sz w:val="17"/>
          <w:szCs w:val="17"/>
        </w:rPr>
        <w:t>), CN(</w:t>
      </w:r>
      <w:r w:rsidR="001A1234" w:rsidRPr="00ED2F00">
        <w:rPr>
          <w:rFonts w:ascii="Arial" w:hAnsi="Arial" w:cs="Arial"/>
          <w:b/>
          <w:sz w:val="17"/>
          <w:szCs w:val="17"/>
        </w:rPr>
        <w:t>6</w:t>
      </w:r>
      <w:r w:rsidR="001A1234" w:rsidRPr="00ED2F00">
        <w:rPr>
          <w:rFonts w:ascii="Arial" w:hAnsi="Arial" w:cs="Arial"/>
          <w:sz w:val="17"/>
          <w:szCs w:val="17"/>
        </w:rPr>
        <w:t>), SCN(</w:t>
      </w:r>
      <w:r w:rsidR="001A1234" w:rsidRPr="00ED2F00">
        <w:rPr>
          <w:rFonts w:ascii="Arial" w:hAnsi="Arial" w:cs="Arial"/>
          <w:b/>
          <w:sz w:val="17"/>
          <w:szCs w:val="17"/>
        </w:rPr>
        <w:t>7</w:t>
      </w:r>
      <w:r w:rsidR="001A1234" w:rsidRPr="00ED2F00">
        <w:rPr>
          <w:rFonts w:ascii="Arial" w:hAnsi="Arial" w:cs="Arial"/>
          <w:sz w:val="17"/>
          <w:szCs w:val="17"/>
        </w:rPr>
        <w:t xml:space="preserve">, </w:t>
      </w:r>
      <w:r w:rsidR="001A1234" w:rsidRPr="00ED2F00">
        <w:rPr>
          <w:rFonts w:ascii="Arial" w:hAnsi="Arial" w:cs="Arial"/>
          <w:b/>
          <w:sz w:val="17"/>
          <w:szCs w:val="17"/>
        </w:rPr>
        <w:t>8</w:t>
      </w:r>
      <w:r w:rsidR="001A1234" w:rsidRPr="00ED2F00">
        <w:rPr>
          <w:rFonts w:ascii="Arial" w:hAnsi="Arial" w:cs="Arial"/>
          <w:sz w:val="17"/>
          <w:szCs w:val="17"/>
        </w:rPr>
        <w:t>)), [</w:t>
      </w:r>
      <w:proofErr w:type="spellStart"/>
      <w:r w:rsidR="001A1234" w:rsidRPr="00ED2F00">
        <w:rPr>
          <w:rFonts w:ascii="Arial" w:hAnsi="Arial" w:cs="Arial"/>
          <w:sz w:val="17"/>
          <w:szCs w:val="17"/>
        </w:rPr>
        <w:t>Pb</w:t>
      </w:r>
      <w:proofErr w:type="spellEnd"/>
      <w:r w:rsidR="001A1234" w:rsidRPr="00ED2F00">
        <w:rPr>
          <w:rFonts w:ascii="Arial" w:hAnsi="Arial" w:cs="Arial"/>
          <w:sz w:val="17"/>
          <w:szCs w:val="17"/>
        </w:rPr>
        <w:t>(</w:t>
      </w:r>
      <w:proofErr w:type="spellStart"/>
      <w:r w:rsidR="001A1234" w:rsidRPr="00ED2F00">
        <w:rPr>
          <w:rFonts w:ascii="Arial" w:hAnsi="Arial" w:cs="Arial"/>
          <w:sz w:val="17"/>
          <w:szCs w:val="17"/>
        </w:rPr>
        <w:t>pyNP</w:t>
      </w:r>
      <w:proofErr w:type="spellEnd"/>
      <w:r w:rsidR="001A1234" w:rsidRPr="00ED2F00">
        <w:rPr>
          <w:rFonts w:ascii="Arial" w:hAnsi="Arial" w:cs="Arial"/>
          <w:sz w:val="17"/>
          <w:szCs w:val="17"/>
        </w:rPr>
        <w:t>)</w:t>
      </w:r>
      <w:r w:rsidR="001A1234" w:rsidRPr="00ED2F00">
        <w:rPr>
          <w:rFonts w:ascii="Arial" w:hAnsi="Arial" w:cs="Arial"/>
          <w:sz w:val="17"/>
          <w:szCs w:val="17"/>
          <w:vertAlign w:val="subscript"/>
        </w:rPr>
        <w:t>2</w:t>
      </w:r>
      <w:r w:rsidR="001A1234" w:rsidRPr="00ED2F00">
        <w:rPr>
          <w:rFonts w:ascii="Arial" w:hAnsi="Arial" w:cs="Arial"/>
          <w:sz w:val="17"/>
          <w:szCs w:val="17"/>
        </w:rPr>
        <w:t>(NO</w:t>
      </w:r>
      <w:r w:rsidR="001A1234" w:rsidRPr="00ED2F00">
        <w:rPr>
          <w:rFonts w:ascii="Arial" w:hAnsi="Arial" w:cs="Arial"/>
          <w:sz w:val="17"/>
          <w:szCs w:val="17"/>
          <w:vertAlign w:val="subscript"/>
        </w:rPr>
        <w:t>3</w:t>
      </w:r>
      <w:r w:rsidR="001A1234" w:rsidRPr="00ED2F00">
        <w:rPr>
          <w:rFonts w:ascii="Arial" w:hAnsi="Arial" w:cs="Arial"/>
          <w:sz w:val="17"/>
          <w:szCs w:val="17"/>
        </w:rPr>
        <w:t>)</w:t>
      </w:r>
      <w:r w:rsidR="001A1234" w:rsidRPr="00ED2F00">
        <w:rPr>
          <w:rFonts w:ascii="Arial" w:hAnsi="Arial" w:cs="Arial"/>
          <w:sz w:val="17"/>
          <w:szCs w:val="17"/>
          <w:vertAlign w:val="subscript"/>
        </w:rPr>
        <w:t>2</w:t>
      </w:r>
      <w:r w:rsidR="001A1234" w:rsidRPr="00ED2F00">
        <w:rPr>
          <w:rFonts w:ascii="Arial" w:hAnsi="Arial" w:cs="Arial"/>
          <w:sz w:val="17"/>
          <w:szCs w:val="17"/>
        </w:rPr>
        <w:t>] (</w:t>
      </w:r>
      <w:r w:rsidR="001A1234" w:rsidRPr="00ED2F00">
        <w:rPr>
          <w:rFonts w:ascii="Arial" w:hAnsi="Arial" w:cs="Arial"/>
          <w:b/>
          <w:sz w:val="17"/>
          <w:szCs w:val="17"/>
        </w:rPr>
        <w:t>9</w:t>
      </w:r>
      <w:r w:rsidR="001A1234" w:rsidRPr="00ED2F00">
        <w:rPr>
          <w:rFonts w:ascii="Arial" w:hAnsi="Arial" w:cs="Arial"/>
          <w:sz w:val="17"/>
          <w:szCs w:val="17"/>
        </w:rPr>
        <w:t>), [</w:t>
      </w:r>
      <w:proofErr w:type="spellStart"/>
      <w:r w:rsidR="001A1234" w:rsidRPr="00ED2F00">
        <w:rPr>
          <w:rFonts w:ascii="Arial" w:hAnsi="Arial" w:cs="Arial"/>
          <w:sz w:val="17"/>
          <w:szCs w:val="17"/>
        </w:rPr>
        <w:t>Pb</w:t>
      </w:r>
      <w:proofErr w:type="spellEnd"/>
      <w:r w:rsidR="001A1234" w:rsidRPr="00ED2F00">
        <w:rPr>
          <w:rFonts w:ascii="Arial" w:hAnsi="Arial" w:cs="Arial"/>
          <w:sz w:val="17"/>
          <w:szCs w:val="17"/>
        </w:rPr>
        <w:t>(</w:t>
      </w:r>
      <w:proofErr w:type="spellStart"/>
      <w:r w:rsidR="001A1234" w:rsidRPr="00ED2F00">
        <w:rPr>
          <w:rFonts w:ascii="Arial" w:hAnsi="Arial" w:cs="Arial"/>
          <w:sz w:val="17"/>
          <w:szCs w:val="17"/>
        </w:rPr>
        <w:t>pyNP</w:t>
      </w:r>
      <w:proofErr w:type="spellEnd"/>
      <w:r w:rsidR="001A1234" w:rsidRPr="00ED2F00">
        <w:rPr>
          <w:rFonts w:ascii="Arial" w:hAnsi="Arial" w:cs="Arial"/>
          <w:sz w:val="17"/>
          <w:szCs w:val="17"/>
        </w:rPr>
        <w:t>)(NO</w:t>
      </w:r>
      <w:r w:rsidR="001A1234" w:rsidRPr="00ED2F00">
        <w:rPr>
          <w:rFonts w:ascii="Arial" w:hAnsi="Arial" w:cs="Arial"/>
          <w:sz w:val="17"/>
          <w:szCs w:val="17"/>
          <w:vertAlign w:val="subscript"/>
        </w:rPr>
        <w:t>3</w:t>
      </w:r>
      <w:r w:rsidR="001A1234" w:rsidRPr="00ED2F00">
        <w:rPr>
          <w:rFonts w:ascii="Arial" w:hAnsi="Arial" w:cs="Arial"/>
          <w:sz w:val="17"/>
          <w:szCs w:val="17"/>
        </w:rPr>
        <w:t>)</w:t>
      </w:r>
      <w:r w:rsidR="001A1234" w:rsidRPr="00ED2F00">
        <w:rPr>
          <w:rFonts w:ascii="Arial" w:hAnsi="Arial" w:cs="Arial"/>
          <w:sz w:val="17"/>
          <w:szCs w:val="17"/>
          <w:vertAlign w:val="subscript"/>
        </w:rPr>
        <w:t>2</w:t>
      </w:r>
      <w:r w:rsidR="001A1234" w:rsidRPr="00ED2F00">
        <w:rPr>
          <w:rFonts w:ascii="Arial" w:hAnsi="Arial" w:cs="Arial"/>
          <w:sz w:val="17"/>
          <w:szCs w:val="17"/>
        </w:rPr>
        <w:t>]</w:t>
      </w:r>
      <w:r w:rsidR="001A1234" w:rsidRPr="00ED2F00">
        <w:rPr>
          <w:rFonts w:ascii="Arial" w:hAnsi="Arial" w:cs="Arial"/>
          <w:sz w:val="17"/>
          <w:szCs w:val="17"/>
          <w:vertAlign w:val="subscript"/>
        </w:rPr>
        <w:t>2</w:t>
      </w:r>
      <w:r w:rsidR="001A1234" w:rsidRPr="00ED2F00">
        <w:rPr>
          <w:rFonts w:ascii="Arial" w:hAnsi="Arial" w:cs="Arial"/>
          <w:sz w:val="17"/>
          <w:szCs w:val="17"/>
        </w:rPr>
        <w:t xml:space="preserve"> (</w:t>
      </w:r>
      <w:r w:rsidR="001A1234" w:rsidRPr="00ED2F00">
        <w:rPr>
          <w:rFonts w:ascii="Arial" w:hAnsi="Arial" w:cs="Arial"/>
          <w:b/>
          <w:sz w:val="17"/>
          <w:szCs w:val="17"/>
        </w:rPr>
        <w:t>10</w:t>
      </w:r>
      <w:r w:rsidR="001A1234" w:rsidRPr="00ED2F00">
        <w:rPr>
          <w:rFonts w:ascii="Arial" w:hAnsi="Arial" w:cs="Arial"/>
          <w:sz w:val="17"/>
          <w:szCs w:val="17"/>
        </w:rPr>
        <w:t>), [Cu(</w:t>
      </w:r>
      <w:proofErr w:type="spellStart"/>
      <w:r w:rsidR="001A1234" w:rsidRPr="00ED2F00">
        <w:rPr>
          <w:rFonts w:ascii="Arial" w:hAnsi="Arial" w:cs="Arial"/>
          <w:sz w:val="17"/>
          <w:szCs w:val="17"/>
        </w:rPr>
        <w:t>pyNP</w:t>
      </w:r>
      <w:proofErr w:type="spellEnd"/>
      <w:r w:rsidR="001A1234" w:rsidRPr="00ED2F00">
        <w:rPr>
          <w:rFonts w:ascii="Arial" w:hAnsi="Arial" w:cs="Arial"/>
          <w:sz w:val="17"/>
          <w:szCs w:val="17"/>
        </w:rPr>
        <w:t>)Cl</w:t>
      </w:r>
      <w:r w:rsidR="001A1234" w:rsidRPr="00ED2F00">
        <w:rPr>
          <w:rFonts w:ascii="Arial" w:hAnsi="Arial" w:cs="Arial"/>
          <w:sz w:val="17"/>
          <w:szCs w:val="17"/>
          <w:vertAlign w:val="subscript"/>
        </w:rPr>
        <w:t>2</w:t>
      </w:r>
      <w:r w:rsidR="001A1234" w:rsidRPr="00ED2F00">
        <w:rPr>
          <w:rFonts w:ascii="Arial" w:hAnsi="Arial" w:cs="Arial"/>
          <w:sz w:val="17"/>
          <w:szCs w:val="17"/>
        </w:rPr>
        <w:t>(H</w:t>
      </w:r>
      <w:r w:rsidR="001A1234" w:rsidRPr="00ED2F00">
        <w:rPr>
          <w:rFonts w:ascii="Arial" w:hAnsi="Arial" w:cs="Arial"/>
          <w:sz w:val="17"/>
          <w:szCs w:val="17"/>
          <w:vertAlign w:val="subscript"/>
        </w:rPr>
        <w:t>2</w:t>
      </w:r>
      <w:r w:rsidR="001A1234" w:rsidRPr="00ED2F00">
        <w:rPr>
          <w:rFonts w:ascii="Arial" w:hAnsi="Arial" w:cs="Arial"/>
          <w:sz w:val="17"/>
          <w:szCs w:val="17"/>
        </w:rPr>
        <w:t>O)] (</w:t>
      </w:r>
      <w:r w:rsidR="001A1234" w:rsidRPr="00ED2F00">
        <w:rPr>
          <w:rFonts w:ascii="Arial" w:hAnsi="Arial" w:cs="Arial"/>
          <w:b/>
          <w:sz w:val="17"/>
          <w:szCs w:val="17"/>
        </w:rPr>
        <w:t>11</w:t>
      </w:r>
      <w:r w:rsidR="001A1234" w:rsidRPr="00ED2F00">
        <w:rPr>
          <w:rFonts w:ascii="Arial" w:hAnsi="Arial" w:cs="Arial"/>
          <w:sz w:val="17"/>
          <w:szCs w:val="17"/>
        </w:rPr>
        <w:t>), [Cu(</w:t>
      </w:r>
      <w:proofErr w:type="spellStart"/>
      <w:r w:rsidR="001A1234" w:rsidRPr="00ED2F00">
        <w:rPr>
          <w:rFonts w:ascii="Arial" w:hAnsi="Arial" w:cs="Arial"/>
          <w:sz w:val="17"/>
          <w:szCs w:val="17"/>
        </w:rPr>
        <w:t>pyNP</w:t>
      </w:r>
      <w:proofErr w:type="spellEnd"/>
      <w:r w:rsidR="001A1234" w:rsidRPr="00ED2F00">
        <w:rPr>
          <w:rFonts w:ascii="Arial" w:hAnsi="Arial" w:cs="Arial"/>
          <w:sz w:val="17"/>
          <w:szCs w:val="17"/>
        </w:rPr>
        <w:t>)</w:t>
      </w:r>
      <w:r w:rsidR="001A1234" w:rsidRPr="00ED2F00">
        <w:rPr>
          <w:rFonts w:ascii="Arial" w:hAnsi="Arial" w:cs="Arial"/>
          <w:sz w:val="17"/>
          <w:szCs w:val="17"/>
          <w:vertAlign w:val="subscript"/>
        </w:rPr>
        <w:t xml:space="preserve">2 </w:t>
      </w:r>
      <w:r w:rsidR="001A1234" w:rsidRPr="00ED2F00">
        <w:rPr>
          <w:rFonts w:ascii="Arial" w:hAnsi="Arial" w:cs="Arial"/>
          <w:sz w:val="17"/>
          <w:szCs w:val="17"/>
        </w:rPr>
        <w:t>(H</w:t>
      </w:r>
      <w:r w:rsidR="001A1234" w:rsidRPr="00ED2F00">
        <w:rPr>
          <w:rFonts w:ascii="Arial" w:hAnsi="Arial" w:cs="Arial"/>
          <w:sz w:val="17"/>
          <w:szCs w:val="17"/>
          <w:vertAlign w:val="subscript"/>
        </w:rPr>
        <w:t>2</w:t>
      </w:r>
      <w:r w:rsidR="001A1234" w:rsidRPr="00ED2F00">
        <w:rPr>
          <w:rFonts w:ascii="Arial" w:hAnsi="Arial" w:cs="Arial"/>
          <w:sz w:val="17"/>
          <w:szCs w:val="17"/>
        </w:rPr>
        <w:t>O)]</w:t>
      </w:r>
      <w:r w:rsidR="007C252E">
        <w:rPr>
          <w:rFonts w:ascii="Arial" w:hAnsi="Arial" w:cs="Arial"/>
          <w:sz w:val="17"/>
          <w:szCs w:val="17"/>
        </w:rPr>
        <w:t xml:space="preserve"> </w:t>
      </w:r>
      <w:r w:rsidR="001A1234" w:rsidRPr="00ED2F00">
        <w:rPr>
          <w:rFonts w:ascii="Arial" w:hAnsi="Arial" w:cs="Arial"/>
          <w:sz w:val="17"/>
          <w:szCs w:val="17"/>
        </w:rPr>
        <w:t>[Hg</w:t>
      </w:r>
      <w:r w:rsidR="001A1234" w:rsidRPr="00ED2F00">
        <w:rPr>
          <w:rFonts w:ascii="Arial" w:hAnsi="Arial" w:cs="Arial"/>
          <w:sz w:val="17"/>
          <w:szCs w:val="17"/>
          <w:vertAlign w:val="subscript"/>
        </w:rPr>
        <w:t>2</w:t>
      </w:r>
      <w:r w:rsidR="001A1234" w:rsidRPr="00ED2F00">
        <w:rPr>
          <w:rFonts w:ascii="Arial" w:hAnsi="Arial" w:cs="Arial"/>
          <w:sz w:val="17"/>
          <w:szCs w:val="17"/>
        </w:rPr>
        <w:t>(CN)</w:t>
      </w:r>
      <w:r w:rsidR="001A1234" w:rsidRPr="00ED2F00">
        <w:rPr>
          <w:rFonts w:ascii="Arial" w:hAnsi="Arial" w:cs="Arial"/>
          <w:sz w:val="17"/>
          <w:szCs w:val="17"/>
          <w:vertAlign w:val="subscript"/>
        </w:rPr>
        <w:t>4</w:t>
      </w:r>
      <w:r w:rsidR="001A1234" w:rsidRPr="00ED2F00">
        <w:rPr>
          <w:rFonts w:ascii="Arial" w:hAnsi="Arial" w:cs="Arial"/>
          <w:sz w:val="17"/>
          <w:szCs w:val="17"/>
        </w:rPr>
        <w:t>Cl</w:t>
      </w:r>
      <w:r w:rsidR="001A1234" w:rsidRPr="00ED2F00">
        <w:rPr>
          <w:rFonts w:ascii="Arial" w:hAnsi="Arial" w:cs="Arial"/>
          <w:sz w:val="17"/>
          <w:szCs w:val="17"/>
          <w:vertAlign w:val="subscript"/>
        </w:rPr>
        <w:t>2</w:t>
      </w:r>
      <w:r w:rsidR="001A1234" w:rsidRPr="00ED2F00">
        <w:rPr>
          <w:rFonts w:ascii="Arial" w:hAnsi="Arial" w:cs="Arial"/>
          <w:sz w:val="17"/>
          <w:szCs w:val="17"/>
        </w:rPr>
        <w:t>]∙H</w:t>
      </w:r>
      <w:r w:rsidR="001A1234" w:rsidRPr="00ED2F00">
        <w:rPr>
          <w:rFonts w:ascii="Arial" w:hAnsi="Arial" w:cs="Arial"/>
          <w:sz w:val="17"/>
          <w:szCs w:val="17"/>
          <w:vertAlign w:val="subscript"/>
        </w:rPr>
        <w:t>2</w:t>
      </w:r>
      <w:r w:rsidR="001A1234" w:rsidRPr="00ED2F00">
        <w:rPr>
          <w:rFonts w:ascii="Arial" w:hAnsi="Arial" w:cs="Arial"/>
          <w:sz w:val="17"/>
          <w:szCs w:val="17"/>
        </w:rPr>
        <w:t>O (</w:t>
      </w:r>
      <w:r w:rsidR="001A1234" w:rsidRPr="00ED2F00">
        <w:rPr>
          <w:rFonts w:ascii="Arial" w:hAnsi="Arial" w:cs="Arial"/>
          <w:b/>
          <w:sz w:val="17"/>
          <w:szCs w:val="17"/>
        </w:rPr>
        <w:t>12</w:t>
      </w:r>
      <w:r w:rsidR="001A1234" w:rsidRPr="00ED2F00">
        <w:rPr>
          <w:rFonts w:ascii="Arial" w:hAnsi="Arial" w:cs="Arial"/>
          <w:sz w:val="17"/>
          <w:szCs w:val="17"/>
        </w:rPr>
        <w:t>) and [Cu(</w:t>
      </w:r>
      <w:proofErr w:type="spellStart"/>
      <w:r w:rsidR="001A1234" w:rsidRPr="00ED2F00">
        <w:rPr>
          <w:rFonts w:ascii="Arial" w:hAnsi="Arial" w:cs="Arial"/>
          <w:sz w:val="17"/>
          <w:szCs w:val="17"/>
        </w:rPr>
        <w:t>pyNP</w:t>
      </w:r>
      <w:proofErr w:type="spellEnd"/>
      <w:r w:rsidR="001A1234" w:rsidRPr="00ED2F00">
        <w:rPr>
          <w:rFonts w:ascii="Arial" w:hAnsi="Arial" w:cs="Arial"/>
          <w:sz w:val="17"/>
          <w:szCs w:val="17"/>
        </w:rPr>
        <w:t>)(H</w:t>
      </w:r>
      <w:r w:rsidR="001A1234" w:rsidRPr="00ED2F00">
        <w:rPr>
          <w:rFonts w:ascii="Arial" w:hAnsi="Arial" w:cs="Arial"/>
          <w:sz w:val="17"/>
          <w:szCs w:val="17"/>
          <w:vertAlign w:val="subscript"/>
        </w:rPr>
        <w:t>2</w:t>
      </w:r>
      <w:r w:rsidR="001A1234" w:rsidRPr="00ED2F00">
        <w:rPr>
          <w:rFonts w:ascii="Arial" w:hAnsi="Arial" w:cs="Arial"/>
          <w:sz w:val="17"/>
          <w:szCs w:val="17"/>
        </w:rPr>
        <w:t>O)</w:t>
      </w:r>
      <w:r w:rsidR="001A1234" w:rsidRPr="00ED2F00">
        <w:rPr>
          <w:rFonts w:ascii="Arial" w:hAnsi="Arial" w:cs="Arial"/>
          <w:sz w:val="17"/>
          <w:szCs w:val="17"/>
          <w:vertAlign w:val="subscript"/>
        </w:rPr>
        <w:t>2</w:t>
      </w:r>
      <w:r w:rsidR="001A1234" w:rsidRPr="00ED2F00">
        <w:rPr>
          <w:rFonts w:ascii="Arial" w:hAnsi="Arial" w:cs="Arial"/>
          <w:sz w:val="17"/>
          <w:szCs w:val="17"/>
        </w:rPr>
        <w:t>(</w:t>
      </w:r>
      <w:r w:rsidR="001A1234" w:rsidRPr="00ED2F00">
        <w:rPr>
          <w:rFonts w:ascii="Symbol" w:hAnsi="Symbol" w:cs="Arial"/>
          <w:sz w:val="17"/>
          <w:szCs w:val="17"/>
        </w:rPr>
        <w:t></w:t>
      </w:r>
      <w:r w:rsidR="001A1234" w:rsidRPr="00ED2F00">
        <w:rPr>
          <w:rFonts w:ascii="Arial" w:hAnsi="Arial" w:cs="Arial"/>
          <w:sz w:val="17"/>
          <w:szCs w:val="17"/>
        </w:rPr>
        <w:t>-CN) Hg</w:t>
      </w:r>
      <w:r w:rsidR="001A1234" w:rsidRPr="00ED2F00">
        <w:rPr>
          <w:rFonts w:ascii="Arial" w:hAnsi="Arial" w:cs="Arial"/>
          <w:sz w:val="17"/>
          <w:szCs w:val="17"/>
          <w:vertAlign w:val="subscript"/>
        </w:rPr>
        <w:t>2</w:t>
      </w:r>
      <w:r w:rsidR="001A1234" w:rsidRPr="00ED2F00">
        <w:rPr>
          <w:rFonts w:ascii="Arial" w:hAnsi="Arial" w:cs="Arial"/>
          <w:sz w:val="17"/>
          <w:szCs w:val="17"/>
        </w:rPr>
        <w:t>(CN)</w:t>
      </w:r>
      <w:r w:rsidR="001A1234" w:rsidRPr="00ED2F00">
        <w:rPr>
          <w:rFonts w:ascii="Arial" w:hAnsi="Arial" w:cs="Arial"/>
          <w:sz w:val="17"/>
          <w:szCs w:val="17"/>
          <w:vertAlign w:val="subscript"/>
        </w:rPr>
        <w:t>3</w:t>
      </w:r>
      <w:r w:rsidR="001A1234" w:rsidRPr="00ED2F00">
        <w:rPr>
          <w:rFonts w:ascii="Arial" w:hAnsi="Arial" w:cs="Arial"/>
          <w:sz w:val="17"/>
          <w:szCs w:val="17"/>
        </w:rPr>
        <w:t>Cl</w:t>
      </w:r>
      <w:r w:rsidR="001A1234" w:rsidRPr="00ED2F00">
        <w:rPr>
          <w:rFonts w:ascii="Arial" w:hAnsi="Arial" w:cs="Arial"/>
          <w:sz w:val="17"/>
          <w:szCs w:val="17"/>
          <w:vertAlign w:val="subscript"/>
        </w:rPr>
        <w:t>2</w:t>
      </w:r>
      <w:r w:rsidR="001A1234" w:rsidRPr="00ED2F00">
        <w:rPr>
          <w:rFonts w:ascii="Arial" w:hAnsi="Arial" w:cs="Arial"/>
          <w:sz w:val="17"/>
          <w:szCs w:val="17"/>
        </w:rPr>
        <w:t>]∙H</w:t>
      </w:r>
      <w:r w:rsidR="001A1234" w:rsidRPr="00ED2F00">
        <w:rPr>
          <w:rFonts w:ascii="Arial" w:hAnsi="Arial" w:cs="Arial"/>
          <w:sz w:val="17"/>
          <w:szCs w:val="17"/>
          <w:vertAlign w:val="subscript"/>
        </w:rPr>
        <w:t>2</w:t>
      </w:r>
      <w:r w:rsidR="001A1234" w:rsidRPr="00ED2F00">
        <w:rPr>
          <w:rFonts w:ascii="Arial" w:hAnsi="Arial" w:cs="Arial"/>
          <w:sz w:val="17"/>
          <w:szCs w:val="17"/>
        </w:rPr>
        <w:t>O (</w:t>
      </w:r>
      <w:r w:rsidR="001A1234" w:rsidRPr="00ED2F00">
        <w:rPr>
          <w:rFonts w:ascii="Arial" w:hAnsi="Arial" w:cs="Arial"/>
          <w:b/>
          <w:sz w:val="17"/>
          <w:szCs w:val="17"/>
        </w:rPr>
        <w:t>13</w:t>
      </w:r>
      <w:r w:rsidR="001A1234" w:rsidRPr="00ED2F00">
        <w:rPr>
          <w:rFonts w:ascii="Arial" w:hAnsi="Arial" w:cs="Arial"/>
          <w:sz w:val="17"/>
          <w:szCs w:val="17"/>
        </w:rPr>
        <w:t>). The electronic properties of all compounds in the solid state have been investigated.</w:t>
      </w:r>
    </w:p>
    <w:p w:rsidR="001A1234" w:rsidRPr="00ED2F00" w:rsidRDefault="001A1234" w:rsidP="00B76323">
      <w:pPr>
        <w:pStyle w:val="HExperimentalSection"/>
        <w:rPr>
          <w:lang w:val="en-US"/>
        </w:rPr>
      </w:pPr>
      <w:r w:rsidRPr="00ED2F00">
        <w:rPr>
          <w:lang w:val="en-US"/>
        </w:rPr>
        <w:t>Materials and methods</w:t>
      </w:r>
    </w:p>
    <w:p w:rsidR="001A1234" w:rsidRPr="002B5653" w:rsidRDefault="001A1234" w:rsidP="0027588E">
      <w:pPr>
        <w:autoSpaceDE w:val="0"/>
        <w:autoSpaceDN w:val="0"/>
        <w:adjustRightInd w:val="0"/>
        <w:spacing w:after="0" w:line="200" w:lineRule="exact"/>
        <w:rPr>
          <w:rFonts w:ascii="Arial" w:eastAsia="Times New Roman" w:hAnsi="Arial" w:cs="Arial"/>
          <w:sz w:val="17"/>
          <w:szCs w:val="17"/>
          <w:lang w:val="en-US"/>
        </w:rPr>
      </w:pPr>
      <w:r w:rsidRPr="0049078A">
        <w:rPr>
          <w:rFonts w:ascii="Arial" w:hAnsi="Arial" w:cs="Arial"/>
          <w:b/>
          <w:sz w:val="17"/>
          <w:szCs w:val="17"/>
          <w:lang w:val="en-US"/>
        </w:rPr>
        <w:t>General methods.</w:t>
      </w:r>
      <w:r w:rsidRPr="0049078A">
        <w:rPr>
          <w:rFonts w:ascii="Arial" w:hAnsi="Arial" w:cs="Arial"/>
          <w:sz w:val="17"/>
          <w:szCs w:val="17"/>
          <w:lang w:val="en-US"/>
        </w:rPr>
        <w:t xml:space="preserve"> </w:t>
      </w:r>
      <w:r w:rsidRPr="0049078A">
        <w:rPr>
          <w:rFonts w:ascii="Arial" w:eastAsia="Times New Roman" w:hAnsi="Arial" w:cs="Arial"/>
          <w:sz w:val="17"/>
          <w:szCs w:val="17"/>
          <w:lang w:val="en-US"/>
        </w:rPr>
        <w:t xml:space="preserve">All reagents and solvents are commercial products. The ligand </w:t>
      </w:r>
      <w:proofErr w:type="spellStart"/>
      <w:r w:rsidRPr="0049078A">
        <w:rPr>
          <w:rFonts w:ascii="Arial" w:eastAsia="Times New Roman" w:hAnsi="Arial" w:cs="Arial"/>
          <w:sz w:val="17"/>
          <w:szCs w:val="17"/>
          <w:lang w:val="en-US"/>
        </w:rPr>
        <w:t>pyNP</w:t>
      </w:r>
      <w:proofErr w:type="spellEnd"/>
      <w:r w:rsidRPr="0049078A">
        <w:rPr>
          <w:rFonts w:ascii="Arial" w:eastAsia="Times New Roman" w:hAnsi="Arial" w:cs="Arial"/>
          <w:sz w:val="17"/>
          <w:szCs w:val="17"/>
          <w:lang w:val="en-US"/>
        </w:rPr>
        <w:t xml:space="preserve"> (</w:t>
      </w:r>
      <w:r w:rsidRPr="0049078A">
        <w:rPr>
          <w:rFonts w:ascii="Arial" w:eastAsia="Times New Roman" w:hAnsi="Arial" w:cs="Arial"/>
          <w:b/>
          <w:sz w:val="17"/>
          <w:szCs w:val="17"/>
          <w:lang w:val="en-US"/>
        </w:rPr>
        <w:t>1</w:t>
      </w:r>
      <w:r w:rsidRPr="0049078A">
        <w:rPr>
          <w:rFonts w:ascii="Arial" w:eastAsia="Times New Roman" w:hAnsi="Arial" w:cs="Arial"/>
          <w:sz w:val="17"/>
          <w:szCs w:val="17"/>
          <w:lang w:val="en-US"/>
        </w:rPr>
        <w:t xml:space="preserve">) was synthesized according </w:t>
      </w:r>
      <w:r w:rsidR="00EB4123">
        <w:rPr>
          <w:rFonts w:ascii="Arial" w:eastAsia="Times New Roman" w:hAnsi="Arial" w:cs="Arial"/>
          <w:sz w:val="17"/>
          <w:szCs w:val="17"/>
          <w:lang w:val="en-US"/>
        </w:rPr>
        <w:t xml:space="preserve">to </w:t>
      </w:r>
      <w:r w:rsidRPr="0049078A">
        <w:rPr>
          <w:rFonts w:ascii="Arial" w:eastAsia="Times New Roman" w:hAnsi="Arial" w:cs="Arial"/>
          <w:sz w:val="17"/>
          <w:szCs w:val="17"/>
          <w:lang w:val="en-US"/>
        </w:rPr>
        <w:t>the published method</w:t>
      </w:r>
      <w:r w:rsidR="004F5526">
        <w:rPr>
          <w:rFonts w:ascii="Arial" w:eastAsia="Times New Roman" w:hAnsi="Arial" w:cs="Arial"/>
          <w:sz w:val="17"/>
          <w:szCs w:val="17"/>
          <w:lang w:val="en-US"/>
        </w:rPr>
        <w:t xml:space="preserve"> </w:t>
      </w:r>
      <w:r w:rsidRPr="00EB11F7">
        <w:rPr>
          <w:rFonts w:ascii="Arial" w:eastAsia="Times New Roman" w:hAnsi="Arial" w:cs="Arial"/>
          <w:sz w:val="17"/>
          <w:szCs w:val="17"/>
          <w:vertAlign w:val="superscript"/>
          <w:lang w:val="en-US"/>
        </w:rPr>
        <w:t>[</w:t>
      </w:r>
      <w:r w:rsidR="00EB11F7" w:rsidRPr="00EB11F7">
        <w:rPr>
          <w:rFonts w:ascii="Arial" w:hAnsi="Arial" w:cs="Arial"/>
          <w:sz w:val="17"/>
          <w:szCs w:val="17"/>
        </w:rPr>
        <w:fldChar w:fldCharType="begin"/>
      </w:r>
      <w:r w:rsidR="00EB11F7" w:rsidRPr="00EB11F7">
        <w:rPr>
          <w:rFonts w:ascii="Arial" w:eastAsia="Times New Roman" w:hAnsi="Arial" w:cs="Arial"/>
          <w:sz w:val="17"/>
          <w:szCs w:val="17"/>
          <w:vertAlign w:val="superscript"/>
          <w:lang w:val="en-US"/>
        </w:rPr>
        <w:instrText xml:space="preserve"> NOTEREF _Ref488852690 \h </w:instrText>
      </w:r>
      <w:r w:rsidR="00EB11F7" w:rsidRPr="00EB11F7">
        <w:rPr>
          <w:rFonts w:ascii="Arial" w:hAnsi="Arial" w:cs="Arial"/>
          <w:sz w:val="17"/>
          <w:szCs w:val="17"/>
          <w:lang w:val="en-US"/>
        </w:rPr>
        <w:instrText xml:space="preserve"> \* MERGEFORMAT </w:instrText>
      </w:r>
      <w:r w:rsidR="00EB11F7" w:rsidRPr="00EB11F7">
        <w:rPr>
          <w:rFonts w:ascii="Arial" w:hAnsi="Arial" w:cs="Arial"/>
          <w:sz w:val="17"/>
          <w:szCs w:val="17"/>
        </w:rPr>
      </w:r>
      <w:r w:rsidR="00EB11F7" w:rsidRPr="00EB11F7">
        <w:rPr>
          <w:rFonts w:ascii="Arial" w:hAnsi="Arial" w:cs="Arial"/>
          <w:sz w:val="17"/>
          <w:szCs w:val="17"/>
        </w:rPr>
        <w:fldChar w:fldCharType="separate"/>
      </w:r>
      <w:r w:rsidR="00EB11F7" w:rsidRPr="00EB11F7">
        <w:rPr>
          <w:rFonts w:ascii="Arial" w:eastAsia="Times New Roman" w:hAnsi="Arial" w:cs="Arial"/>
          <w:sz w:val="17"/>
          <w:szCs w:val="17"/>
          <w:vertAlign w:val="superscript"/>
          <w:lang w:val="en-US"/>
        </w:rPr>
        <w:t>23</w:t>
      </w:r>
      <w:r w:rsidR="00EB11F7" w:rsidRPr="00EB11F7">
        <w:rPr>
          <w:rFonts w:ascii="Arial" w:hAnsi="Arial" w:cs="Arial"/>
          <w:sz w:val="17"/>
          <w:szCs w:val="17"/>
        </w:rPr>
        <w:fldChar w:fldCharType="end"/>
      </w:r>
      <w:r w:rsidR="00B52B04" w:rsidRPr="002B5653">
        <w:rPr>
          <w:rFonts w:ascii="Arial" w:hAnsi="Arial" w:cs="Arial"/>
          <w:sz w:val="17"/>
          <w:szCs w:val="17"/>
          <w:vertAlign w:val="superscript"/>
          <w:lang w:val="en-US"/>
        </w:rPr>
        <w:t xml:space="preserve">, </w:t>
      </w:r>
      <w:r w:rsidR="00B52B04" w:rsidRPr="002B5653">
        <w:rPr>
          <w:rFonts w:ascii="Arial" w:hAnsi="Arial" w:cs="Arial"/>
          <w:sz w:val="17"/>
          <w:szCs w:val="17"/>
          <w:vertAlign w:val="superscript"/>
          <w:lang w:val="en-US"/>
        </w:rPr>
        <w:fldChar w:fldCharType="begin"/>
      </w:r>
      <w:r w:rsidR="00B52B04" w:rsidRPr="008C141D">
        <w:rPr>
          <w:rFonts w:ascii="Arial" w:hAnsi="Arial" w:cs="Arial"/>
          <w:sz w:val="17"/>
          <w:szCs w:val="17"/>
          <w:vertAlign w:val="superscript"/>
          <w:lang w:val="en-US"/>
        </w:rPr>
        <w:instrText xml:space="preserve"> NOTEREF _Ref488766735 \h  \* MERGEFORMAT </w:instrText>
      </w:r>
      <w:r w:rsidR="00B52B04" w:rsidRPr="002B5653">
        <w:rPr>
          <w:rFonts w:ascii="Arial" w:hAnsi="Arial" w:cs="Arial"/>
          <w:sz w:val="17"/>
          <w:szCs w:val="17"/>
          <w:vertAlign w:val="superscript"/>
          <w:lang w:val="en-US"/>
        </w:rPr>
      </w:r>
      <w:r w:rsidR="00B52B04" w:rsidRPr="002B5653">
        <w:rPr>
          <w:rFonts w:ascii="Arial" w:hAnsi="Arial" w:cs="Arial"/>
          <w:sz w:val="17"/>
          <w:szCs w:val="17"/>
          <w:vertAlign w:val="superscript"/>
          <w:lang w:val="en-US"/>
        </w:rPr>
        <w:fldChar w:fldCharType="separate"/>
      </w:r>
      <w:r w:rsidR="00B52B04" w:rsidRPr="002B5653">
        <w:rPr>
          <w:rFonts w:ascii="Arial" w:hAnsi="Arial" w:cs="Arial"/>
          <w:sz w:val="17"/>
          <w:szCs w:val="17"/>
          <w:vertAlign w:val="superscript"/>
          <w:lang w:val="en-US"/>
        </w:rPr>
        <w:t>24</w:t>
      </w:r>
      <w:r w:rsidR="00B52B04" w:rsidRPr="002B5653">
        <w:rPr>
          <w:rFonts w:ascii="Arial" w:hAnsi="Arial" w:cs="Arial"/>
          <w:sz w:val="17"/>
          <w:szCs w:val="17"/>
          <w:vertAlign w:val="superscript"/>
          <w:lang w:val="en-US"/>
        </w:rPr>
        <w:fldChar w:fldCharType="end"/>
      </w:r>
      <w:r w:rsidRPr="00EB11F7">
        <w:rPr>
          <w:rFonts w:ascii="Arial" w:hAnsi="Arial" w:cs="Arial"/>
          <w:sz w:val="17"/>
          <w:szCs w:val="17"/>
          <w:vertAlign w:val="superscript"/>
          <w:lang w:val="en-US"/>
        </w:rPr>
        <w:t>]</w:t>
      </w:r>
      <w:r w:rsidRPr="0049078A">
        <w:rPr>
          <w:rFonts w:ascii="Arial" w:eastAsia="Times New Roman" w:hAnsi="Arial" w:cs="Arial"/>
          <w:sz w:val="17"/>
          <w:szCs w:val="17"/>
          <w:lang w:val="en-US"/>
        </w:rPr>
        <w:t xml:space="preserve"> (yield 79%; </w:t>
      </w:r>
      <w:r w:rsidR="0027588E">
        <w:rPr>
          <w:rFonts w:ascii="Arial" w:eastAsia="Times New Roman" w:hAnsi="Arial" w:cs="Arial"/>
          <w:sz w:val="17"/>
          <w:szCs w:val="17"/>
          <w:lang w:val="en-US"/>
        </w:rPr>
        <w:t xml:space="preserve">orange </w:t>
      </w:r>
      <w:r w:rsidRPr="0049078A">
        <w:rPr>
          <w:rFonts w:ascii="Arial" w:eastAsia="Times New Roman" w:hAnsi="Arial" w:cs="Arial"/>
          <w:sz w:val="17"/>
          <w:szCs w:val="17"/>
          <w:lang w:val="en-US"/>
        </w:rPr>
        <w:t xml:space="preserve">crystals were obtained from water solution). The </w:t>
      </w:r>
      <w:r w:rsidRPr="0049078A">
        <w:rPr>
          <w:rFonts w:ascii="Arial" w:eastAsia="Times New Roman" w:hAnsi="Arial" w:cs="Arial"/>
          <w:sz w:val="17"/>
          <w:szCs w:val="17"/>
          <w:vertAlign w:val="superscript"/>
          <w:lang w:val="en-US"/>
        </w:rPr>
        <w:t>1</w:t>
      </w:r>
      <w:r w:rsidRPr="0049078A">
        <w:rPr>
          <w:rFonts w:ascii="Arial" w:eastAsia="Times New Roman" w:hAnsi="Arial" w:cs="Arial"/>
          <w:sz w:val="17"/>
          <w:szCs w:val="17"/>
          <w:lang w:val="en-US"/>
        </w:rPr>
        <w:t>H-NMR solution spectrum has been measured, and it is perfectly comparable to the reported one</w:t>
      </w:r>
      <w:r w:rsidRPr="0049078A">
        <w:rPr>
          <w:rFonts w:ascii="Arial" w:eastAsia="Times New Roman" w:hAnsi="Arial" w:cs="Arial"/>
          <w:sz w:val="17"/>
          <w:szCs w:val="17"/>
          <w:vertAlign w:val="superscript"/>
          <w:lang w:val="en-US"/>
        </w:rPr>
        <w:t>[</w:t>
      </w:r>
      <w:r w:rsidR="00B52B04">
        <w:fldChar w:fldCharType="begin"/>
      </w:r>
      <w:r w:rsidR="00B52B04" w:rsidRPr="008C141D">
        <w:rPr>
          <w:lang w:val="en-US"/>
        </w:rPr>
        <w:instrText xml:space="preserve"> NOTEREF _Ref488766735 \h  \* MERGEFORMAT </w:instrText>
      </w:r>
      <w:r w:rsidR="00B52B04">
        <w:fldChar w:fldCharType="separate"/>
      </w:r>
      <w:r w:rsidR="00B52B04" w:rsidRPr="002B5653">
        <w:rPr>
          <w:vertAlign w:val="superscript"/>
          <w:lang w:val="en-US"/>
        </w:rPr>
        <w:t>24</w:t>
      </w:r>
      <w:r w:rsidR="00B52B04">
        <w:fldChar w:fldCharType="end"/>
      </w:r>
      <w:r w:rsidRPr="0049078A">
        <w:rPr>
          <w:rFonts w:ascii="Arial" w:hAnsi="Arial" w:cs="Arial"/>
          <w:sz w:val="17"/>
          <w:szCs w:val="17"/>
          <w:vertAlign w:val="superscript"/>
          <w:lang w:val="en-US"/>
        </w:rPr>
        <w:t>]</w:t>
      </w:r>
      <w:r w:rsidRPr="0049078A">
        <w:rPr>
          <w:rFonts w:ascii="Arial" w:eastAsia="Times New Roman" w:hAnsi="Arial" w:cs="Arial"/>
          <w:sz w:val="17"/>
          <w:szCs w:val="17"/>
          <w:lang w:val="en-US"/>
        </w:rPr>
        <w:t xml:space="preserve"> ('H NMR 300 MHz (CDCl</w:t>
      </w:r>
      <w:r w:rsidRPr="0049078A">
        <w:rPr>
          <w:rFonts w:ascii="Arial" w:eastAsia="Times New Roman" w:hAnsi="Arial" w:cs="Arial"/>
          <w:sz w:val="17"/>
          <w:szCs w:val="17"/>
          <w:vertAlign w:val="subscript"/>
          <w:lang w:val="en-US"/>
        </w:rPr>
        <w:t>3</w:t>
      </w:r>
      <w:r w:rsidRPr="0049078A">
        <w:rPr>
          <w:rFonts w:ascii="Arial" w:eastAsia="Times New Roman" w:hAnsi="Arial" w:cs="Arial"/>
          <w:sz w:val="17"/>
          <w:szCs w:val="17"/>
          <w:lang w:val="en-US"/>
        </w:rPr>
        <w:t>) δ ppm: 7.36 (m, 1H), 7.48 (m, 1H), 7.87 (m, 1H), 8.21 (m, 1H), 8.30 (m, 1H), 8.72 (d, 2H), 8.86 (m, 1H), 9.13 (m, 1H)).</w:t>
      </w:r>
      <w:r w:rsidR="00DB6444">
        <w:rPr>
          <w:rFonts w:ascii="Arial" w:eastAsia="Times New Roman" w:hAnsi="Arial" w:cs="Arial"/>
          <w:sz w:val="17"/>
          <w:szCs w:val="17"/>
          <w:lang w:val="en-US"/>
        </w:rPr>
        <w:t xml:space="preserve"> </w:t>
      </w:r>
      <w:r w:rsidR="00DB6444">
        <w:rPr>
          <w:rFonts w:ascii="Arial" w:eastAsia="Times New Roman" w:hAnsi="Arial" w:cs="Arial"/>
          <w:i/>
          <w:sz w:val="17"/>
          <w:szCs w:val="17"/>
          <w:lang w:val="en-US"/>
        </w:rPr>
        <w:t xml:space="preserve">Anal. </w:t>
      </w:r>
      <w:r w:rsidR="00DB6444">
        <w:rPr>
          <w:rFonts w:ascii="Arial" w:eastAsia="Times New Roman" w:hAnsi="Arial" w:cs="Arial"/>
          <w:sz w:val="17"/>
          <w:szCs w:val="17"/>
          <w:lang w:val="en-US"/>
        </w:rPr>
        <w:t>Calc. for C</w:t>
      </w:r>
      <w:r w:rsidR="00DC3D88">
        <w:rPr>
          <w:rFonts w:ascii="Arial" w:eastAsia="Times New Roman" w:hAnsi="Arial" w:cs="Arial"/>
          <w:sz w:val="17"/>
          <w:szCs w:val="17"/>
          <w:vertAlign w:val="subscript"/>
          <w:lang w:val="en-US"/>
        </w:rPr>
        <w:t>13</w:t>
      </w:r>
      <w:r w:rsidR="00DB6444">
        <w:rPr>
          <w:rFonts w:ascii="Arial" w:eastAsia="Times New Roman" w:hAnsi="Arial" w:cs="Arial"/>
          <w:sz w:val="17"/>
          <w:szCs w:val="17"/>
          <w:lang w:val="en-US"/>
        </w:rPr>
        <w:t>N</w:t>
      </w:r>
      <w:r w:rsidR="00DB6444">
        <w:rPr>
          <w:rFonts w:ascii="Arial" w:eastAsia="Times New Roman" w:hAnsi="Arial" w:cs="Arial"/>
          <w:sz w:val="17"/>
          <w:szCs w:val="17"/>
          <w:vertAlign w:val="subscript"/>
          <w:lang w:val="en-US"/>
        </w:rPr>
        <w:t>3</w:t>
      </w:r>
      <w:r w:rsidR="00DB6444">
        <w:rPr>
          <w:rFonts w:ascii="Arial" w:eastAsia="Times New Roman" w:hAnsi="Arial" w:cs="Arial"/>
          <w:sz w:val="17"/>
          <w:szCs w:val="17"/>
          <w:lang w:val="en-US"/>
        </w:rPr>
        <w:t>H</w:t>
      </w:r>
      <w:r w:rsidR="00DC3D88">
        <w:rPr>
          <w:rFonts w:ascii="Arial" w:eastAsia="Times New Roman" w:hAnsi="Arial" w:cs="Arial"/>
          <w:sz w:val="17"/>
          <w:szCs w:val="17"/>
          <w:vertAlign w:val="subscript"/>
          <w:lang w:val="en-US"/>
        </w:rPr>
        <w:t>9</w:t>
      </w:r>
      <w:r w:rsidR="00DB6444">
        <w:rPr>
          <w:rFonts w:ascii="Arial" w:eastAsia="Times New Roman" w:hAnsi="Arial" w:cs="Arial"/>
          <w:sz w:val="17"/>
          <w:szCs w:val="17"/>
          <w:lang w:val="en-US"/>
        </w:rPr>
        <w:t>: C</w:t>
      </w:r>
      <w:r w:rsidR="00DC3D88">
        <w:rPr>
          <w:rFonts w:ascii="Arial" w:eastAsia="Times New Roman" w:hAnsi="Arial" w:cs="Arial"/>
          <w:sz w:val="17"/>
          <w:szCs w:val="17"/>
          <w:lang w:val="en-US"/>
        </w:rPr>
        <w:t xml:space="preserve"> 75.3; H 4.4; N 20.3. Found: C 7</w:t>
      </w:r>
      <w:r w:rsidR="00EB11F7">
        <w:rPr>
          <w:rFonts w:ascii="Arial" w:eastAsia="Times New Roman" w:hAnsi="Arial" w:cs="Arial"/>
          <w:sz w:val="17"/>
          <w:szCs w:val="17"/>
          <w:lang w:val="en-US"/>
        </w:rPr>
        <w:t>5.6</w:t>
      </w:r>
      <w:r w:rsidR="00DC3D88">
        <w:rPr>
          <w:rFonts w:ascii="Arial" w:eastAsia="Times New Roman" w:hAnsi="Arial" w:cs="Arial"/>
          <w:sz w:val="17"/>
          <w:szCs w:val="17"/>
          <w:lang w:val="en-US"/>
        </w:rPr>
        <w:t>; H 4.</w:t>
      </w:r>
      <w:r w:rsidR="00EB11F7">
        <w:rPr>
          <w:rFonts w:ascii="Arial" w:eastAsia="Times New Roman" w:hAnsi="Arial" w:cs="Arial"/>
          <w:sz w:val="17"/>
          <w:szCs w:val="17"/>
          <w:lang w:val="en-US"/>
        </w:rPr>
        <w:t>1</w:t>
      </w:r>
      <w:r w:rsidR="00DC3D88">
        <w:rPr>
          <w:rFonts w:ascii="Arial" w:eastAsia="Times New Roman" w:hAnsi="Arial" w:cs="Arial"/>
          <w:sz w:val="17"/>
          <w:szCs w:val="17"/>
          <w:lang w:val="en-US"/>
        </w:rPr>
        <w:t>; N 20.</w:t>
      </w:r>
      <w:r w:rsidR="00EB11F7">
        <w:rPr>
          <w:rFonts w:ascii="Arial" w:eastAsia="Times New Roman" w:hAnsi="Arial" w:cs="Arial"/>
          <w:sz w:val="17"/>
          <w:szCs w:val="17"/>
          <w:lang w:val="en-US"/>
        </w:rPr>
        <w:t>5</w:t>
      </w:r>
      <w:r w:rsidR="00DC3D88">
        <w:rPr>
          <w:rFonts w:ascii="Arial" w:eastAsia="Times New Roman" w:hAnsi="Arial" w:cs="Arial"/>
          <w:sz w:val="17"/>
          <w:szCs w:val="17"/>
          <w:lang w:val="en-US"/>
        </w:rPr>
        <w:t>.</w:t>
      </w:r>
      <w:r w:rsidRPr="0049078A">
        <w:rPr>
          <w:rFonts w:ascii="Arial" w:eastAsia="Times New Roman" w:hAnsi="Arial" w:cs="Arial"/>
          <w:sz w:val="17"/>
          <w:szCs w:val="17"/>
          <w:lang w:val="en-US"/>
        </w:rPr>
        <w:t xml:space="preserve"> All products have been characterized by means of Single Crystal X-Ray Diffraction (SC XRD), vibrational and electronic spectroscopy. Single crystals were generally obtained directly from synthetic procedures. Correspondence between the bulk and SC XRD structures as well as sample purity were checked for </w:t>
      </w:r>
      <w:r w:rsidR="00EB4123">
        <w:rPr>
          <w:rFonts w:ascii="Arial" w:eastAsia="Times New Roman" w:hAnsi="Arial" w:cs="Arial"/>
          <w:sz w:val="17"/>
          <w:szCs w:val="17"/>
          <w:lang w:val="en-US"/>
        </w:rPr>
        <w:t xml:space="preserve">the </w:t>
      </w:r>
      <w:r w:rsidRPr="0049078A">
        <w:rPr>
          <w:rFonts w:ascii="Arial" w:eastAsia="Times New Roman" w:hAnsi="Arial" w:cs="Arial"/>
          <w:sz w:val="17"/>
          <w:szCs w:val="17"/>
          <w:lang w:val="en-US"/>
        </w:rPr>
        <w:t>compound</w:t>
      </w:r>
      <w:r w:rsidR="00EB4123">
        <w:rPr>
          <w:rFonts w:ascii="Arial" w:eastAsia="Times New Roman" w:hAnsi="Arial" w:cs="Arial"/>
          <w:sz w:val="17"/>
          <w:szCs w:val="17"/>
          <w:lang w:val="en-US"/>
        </w:rPr>
        <w:t>s</w:t>
      </w:r>
      <w:r w:rsidRPr="0049078A">
        <w:rPr>
          <w:rFonts w:ascii="Arial" w:eastAsia="Times New Roman" w:hAnsi="Arial" w:cs="Arial"/>
          <w:sz w:val="17"/>
          <w:szCs w:val="17"/>
          <w:lang w:val="en-US"/>
        </w:rPr>
        <w:t xml:space="preserve"> </w:t>
      </w:r>
      <w:r w:rsidRPr="0049078A">
        <w:rPr>
          <w:rFonts w:ascii="Arial" w:eastAsia="Times New Roman" w:hAnsi="Arial" w:cs="Arial"/>
          <w:b/>
          <w:sz w:val="17"/>
          <w:szCs w:val="17"/>
          <w:lang w:val="en-US"/>
        </w:rPr>
        <w:t>2</w:t>
      </w:r>
      <w:r w:rsidRPr="0049078A">
        <w:rPr>
          <w:rFonts w:ascii="Arial" w:eastAsia="Times New Roman" w:hAnsi="Arial" w:cs="Arial"/>
          <w:sz w:val="17"/>
          <w:szCs w:val="17"/>
          <w:lang w:val="en-US"/>
        </w:rPr>
        <w:t>-</w:t>
      </w:r>
      <w:r w:rsidRPr="0049078A">
        <w:rPr>
          <w:rFonts w:ascii="Arial" w:eastAsia="Times New Roman" w:hAnsi="Arial" w:cs="Arial"/>
          <w:b/>
          <w:sz w:val="17"/>
          <w:szCs w:val="17"/>
          <w:lang w:val="en-US"/>
        </w:rPr>
        <w:t>13</w:t>
      </w:r>
      <w:r w:rsidRPr="0049078A">
        <w:rPr>
          <w:rFonts w:ascii="Arial" w:eastAsia="Times New Roman" w:hAnsi="Arial" w:cs="Arial"/>
          <w:sz w:val="17"/>
          <w:szCs w:val="17"/>
          <w:lang w:val="en-US"/>
        </w:rPr>
        <w:t xml:space="preserve"> by comparison of experimental and calculated powder XRD (PXRD) patterns (see Supplementary Information)</w:t>
      </w:r>
      <w:r w:rsidR="0090438C">
        <w:rPr>
          <w:rFonts w:ascii="Arial" w:eastAsia="Times New Roman" w:hAnsi="Arial" w:cs="Arial"/>
          <w:sz w:val="17"/>
          <w:szCs w:val="17"/>
          <w:lang w:val="en-US"/>
        </w:rPr>
        <w:t>.</w:t>
      </w:r>
      <w:r w:rsidR="00454197">
        <w:rPr>
          <w:rFonts w:ascii="Arial" w:eastAsia="Times New Roman" w:hAnsi="Arial" w:cs="Arial"/>
          <w:sz w:val="17"/>
          <w:szCs w:val="17"/>
          <w:lang w:val="en-US"/>
        </w:rPr>
        <w:t xml:space="preserve"> </w:t>
      </w:r>
      <w:r w:rsidR="0090438C">
        <w:rPr>
          <w:rFonts w:ascii="Arial" w:eastAsia="Times New Roman" w:hAnsi="Arial" w:cs="Arial"/>
          <w:sz w:val="17"/>
          <w:szCs w:val="17"/>
          <w:lang w:val="en-US"/>
        </w:rPr>
        <w:t>The elementa</w:t>
      </w:r>
      <w:r w:rsidR="00E41A65">
        <w:rPr>
          <w:rFonts w:ascii="Arial" w:eastAsia="Times New Roman" w:hAnsi="Arial" w:cs="Arial"/>
          <w:sz w:val="17"/>
          <w:szCs w:val="17"/>
          <w:lang w:val="en-US"/>
        </w:rPr>
        <w:t>l</w:t>
      </w:r>
      <w:r w:rsidR="0090438C">
        <w:rPr>
          <w:rFonts w:ascii="Arial" w:eastAsia="Times New Roman" w:hAnsi="Arial" w:cs="Arial"/>
          <w:sz w:val="17"/>
          <w:szCs w:val="17"/>
          <w:lang w:val="en-US"/>
        </w:rPr>
        <w:t xml:space="preserve"> analyses (C, H, N and S) were carried out using a </w:t>
      </w:r>
      <w:proofErr w:type="spellStart"/>
      <w:r w:rsidR="0090438C">
        <w:rPr>
          <w:rFonts w:ascii="Arial" w:eastAsia="Times New Roman" w:hAnsi="Arial" w:cs="Arial"/>
          <w:sz w:val="17"/>
          <w:szCs w:val="17"/>
          <w:lang w:val="en-US"/>
        </w:rPr>
        <w:t>Thermo</w:t>
      </w:r>
      <w:proofErr w:type="spellEnd"/>
      <w:r w:rsidR="0090438C">
        <w:rPr>
          <w:rFonts w:ascii="Arial" w:eastAsia="Times New Roman" w:hAnsi="Arial" w:cs="Arial"/>
          <w:sz w:val="17"/>
          <w:szCs w:val="17"/>
          <w:lang w:val="en-US"/>
        </w:rPr>
        <w:t xml:space="preserve"> </w:t>
      </w:r>
      <w:proofErr w:type="spellStart"/>
      <w:r w:rsidR="0090438C">
        <w:rPr>
          <w:rFonts w:ascii="Arial" w:eastAsia="Times New Roman" w:hAnsi="Arial" w:cs="Arial"/>
          <w:sz w:val="17"/>
          <w:szCs w:val="17"/>
          <w:lang w:val="en-US"/>
        </w:rPr>
        <w:t>FlashEA</w:t>
      </w:r>
      <w:proofErr w:type="spellEnd"/>
      <w:r w:rsidR="0090438C">
        <w:rPr>
          <w:rFonts w:ascii="Arial" w:eastAsia="Times New Roman" w:hAnsi="Arial" w:cs="Arial"/>
          <w:sz w:val="17"/>
          <w:szCs w:val="17"/>
          <w:lang w:val="en-US"/>
        </w:rPr>
        <w:t xml:space="preserve"> 1112 CHNS-O analyzer.</w:t>
      </w:r>
    </w:p>
    <w:p w:rsidR="001A1234" w:rsidRPr="0049078A" w:rsidRDefault="001A1234" w:rsidP="0027588E">
      <w:pPr>
        <w:pStyle w:val="TAMainText"/>
        <w:spacing w:line="200" w:lineRule="exact"/>
        <w:ind w:firstLine="0"/>
        <w:jc w:val="left"/>
        <w:rPr>
          <w:rFonts w:ascii="Arial" w:hAnsi="Arial" w:cs="Arial"/>
          <w:sz w:val="17"/>
          <w:szCs w:val="17"/>
        </w:rPr>
      </w:pPr>
      <w:r w:rsidRPr="0049078A">
        <w:rPr>
          <w:rFonts w:ascii="Arial" w:hAnsi="Arial" w:cs="Arial"/>
          <w:b/>
          <w:sz w:val="17"/>
          <w:szCs w:val="17"/>
        </w:rPr>
        <w:t>X-Ray crystallography.</w:t>
      </w:r>
      <w:r w:rsidRPr="0049078A">
        <w:rPr>
          <w:rFonts w:ascii="Arial" w:hAnsi="Arial" w:cs="Arial"/>
          <w:sz w:val="17"/>
          <w:szCs w:val="17"/>
        </w:rPr>
        <w:t xml:space="preserve"> Single crystal data have been collected on a Gemini R Ultra diffractometer (Agilent Technologies UK Ltd., Oxford, U.K.) using graphite-monochromatic Mo K</w:t>
      </w:r>
      <w:r w:rsidRPr="0049078A">
        <w:rPr>
          <w:rFonts w:ascii="Symbol" w:hAnsi="Symbol" w:cs="Arial"/>
          <w:sz w:val="17"/>
          <w:szCs w:val="17"/>
        </w:rPr>
        <w:t></w:t>
      </w:r>
      <w:r w:rsidRPr="0049078A">
        <w:rPr>
          <w:rFonts w:ascii="Arial" w:hAnsi="Arial" w:cs="Arial"/>
          <w:sz w:val="17"/>
          <w:szCs w:val="17"/>
        </w:rPr>
        <w:t xml:space="preserve"> radiation (</w:t>
      </w:r>
      <w:r w:rsidRPr="0049078A">
        <w:rPr>
          <w:rFonts w:ascii="Symbol" w:hAnsi="Symbol" w:cs="Arial"/>
          <w:sz w:val="17"/>
          <w:szCs w:val="17"/>
        </w:rPr>
        <w:t></w:t>
      </w:r>
      <w:r w:rsidRPr="0049078A">
        <w:rPr>
          <w:rFonts w:ascii="Arial" w:hAnsi="Arial" w:cs="Arial"/>
          <w:sz w:val="17"/>
          <w:szCs w:val="17"/>
        </w:rPr>
        <w:t xml:space="preserve">=0.71073 Å) with the </w:t>
      </w:r>
      <w:r w:rsidRPr="0049078A">
        <w:rPr>
          <w:rFonts w:ascii="Symbol" w:hAnsi="Symbol" w:cs="Arial"/>
          <w:sz w:val="17"/>
          <w:szCs w:val="17"/>
        </w:rPr>
        <w:t></w:t>
      </w:r>
      <w:r w:rsidRPr="0049078A">
        <w:rPr>
          <w:rFonts w:ascii="Arial" w:hAnsi="Arial" w:cs="Arial"/>
          <w:sz w:val="17"/>
          <w:szCs w:val="17"/>
        </w:rPr>
        <w:t xml:space="preserve">-scan method. </w:t>
      </w:r>
      <w:proofErr w:type="spellStart"/>
      <w:r w:rsidRPr="0049078A">
        <w:rPr>
          <w:rFonts w:ascii="Arial" w:hAnsi="Arial" w:cs="Arial"/>
          <w:sz w:val="17"/>
          <w:szCs w:val="17"/>
        </w:rPr>
        <w:t>CrysAlisPro</w:t>
      </w:r>
      <w:proofErr w:type="spellEnd"/>
      <w:r w:rsidRPr="0049078A">
        <w:rPr>
          <w:rFonts w:ascii="Arial" w:hAnsi="Arial" w:cs="Arial"/>
          <w:sz w:val="17"/>
          <w:szCs w:val="17"/>
        </w:rPr>
        <w:t xml:space="preserve"> software</w:t>
      </w:r>
      <w:r w:rsidRPr="0049078A">
        <w:rPr>
          <w:rFonts w:ascii="Arial" w:hAnsi="Arial" w:cs="Arial"/>
          <w:sz w:val="17"/>
          <w:szCs w:val="17"/>
          <w:vertAlign w:val="superscript"/>
        </w:rPr>
        <w:t>[</w:t>
      </w:r>
      <w:r w:rsidRPr="0049078A">
        <w:rPr>
          <w:rStyle w:val="Rimandonotadichiusura"/>
          <w:rFonts w:ascii="Arial" w:eastAsia="MS Mincho" w:hAnsi="Arial" w:cs="Arial"/>
          <w:sz w:val="17"/>
          <w:szCs w:val="17"/>
        </w:rPr>
        <w:endnoteReference w:id="36"/>
      </w:r>
      <w:r w:rsidRPr="0049078A">
        <w:rPr>
          <w:rFonts w:ascii="Arial" w:hAnsi="Arial" w:cs="Arial"/>
          <w:sz w:val="17"/>
          <w:szCs w:val="17"/>
          <w:vertAlign w:val="superscript"/>
        </w:rPr>
        <w:t>]</w:t>
      </w:r>
      <w:r w:rsidRPr="0049078A">
        <w:rPr>
          <w:rFonts w:ascii="Arial" w:hAnsi="Arial" w:cs="Arial"/>
          <w:sz w:val="17"/>
          <w:szCs w:val="17"/>
        </w:rPr>
        <w:t xml:space="preserve"> has been used for retrieving cell parameters, for performing data reduction and for absorption correction (with multi-scan technique). All structures were solved by direct methods using SHELXS-97</w:t>
      </w:r>
      <w:bookmarkStart w:id="20" w:name="_Ref465874930"/>
      <w:r w:rsidRPr="0049078A">
        <w:rPr>
          <w:rFonts w:ascii="Arial" w:hAnsi="Arial" w:cs="Arial"/>
          <w:sz w:val="17"/>
          <w:szCs w:val="17"/>
          <w:vertAlign w:val="superscript"/>
        </w:rPr>
        <w:t>[</w:t>
      </w:r>
      <w:bookmarkStart w:id="21" w:name="_Ref479287625"/>
      <w:r w:rsidRPr="0049078A">
        <w:rPr>
          <w:rStyle w:val="Rimandonotadichiusura"/>
          <w:rFonts w:ascii="Arial" w:eastAsia="MS Mincho" w:hAnsi="Arial" w:cs="Arial"/>
          <w:sz w:val="17"/>
          <w:szCs w:val="17"/>
        </w:rPr>
        <w:endnoteReference w:id="37"/>
      </w:r>
      <w:bookmarkEnd w:id="20"/>
      <w:bookmarkEnd w:id="21"/>
      <w:r w:rsidRPr="0049078A">
        <w:rPr>
          <w:rFonts w:ascii="Arial" w:hAnsi="Arial" w:cs="Arial"/>
          <w:sz w:val="17"/>
          <w:szCs w:val="17"/>
          <w:vertAlign w:val="superscript"/>
        </w:rPr>
        <w:t>]</w:t>
      </w:r>
      <w:r w:rsidRPr="0049078A">
        <w:rPr>
          <w:rFonts w:ascii="Arial" w:hAnsi="Arial" w:cs="Arial"/>
          <w:sz w:val="17"/>
          <w:szCs w:val="17"/>
        </w:rPr>
        <w:t xml:space="preserve"> and refined with full-matrix least-squares on F</w:t>
      </w:r>
      <w:r w:rsidRPr="0049078A">
        <w:rPr>
          <w:rFonts w:ascii="Arial" w:hAnsi="Arial" w:cs="Arial"/>
          <w:sz w:val="17"/>
          <w:szCs w:val="17"/>
          <w:vertAlign w:val="superscript"/>
        </w:rPr>
        <w:t>2</w:t>
      </w:r>
      <w:r w:rsidRPr="0049078A">
        <w:rPr>
          <w:rFonts w:ascii="Arial" w:hAnsi="Arial" w:cs="Arial"/>
          <w:sz w:val="17"/>
          <w:szCs w:val="17"/>
        </w:rPr>
        <w:t xml:space="preserve"> using the SHELXL-97</w:t>
      </w:r>
      <w:r w:rsidRPr="0049078A">
        <w:rPr>
          <w:rFonts w:ascii="Arial" w:hAnsi="Arial" w:cs="Arial"/>
          <w:sz w:val="17"/>
          <w:szCs w:val="17"/>
          <w:vertAlign w:val="superscript"/>
        </w:rPr>
        <w:t>[</w:t>
      </w:r>
      <w:r w:rsidR="004F5526">
        <w:rPr>
          <w:rFonts w:ascii="Arial" w:hAnsi="Arial" w:cs="Arial"/>
          <w:sz w:val="17"/>
          <w:szCs w:val="17"/>
          <w:vertAlign w:val="superscript"/>
        </w:rPr>
        <w:fldChar w:fldCharType="begin"/>
      </w:r>
      <w:r w:rsidR="004F5526">
        <w:rPr>
          <w:rFonts w:ascii="Arial" w:hAnsi="Arial" w:cs="Arial"/>
          <w:sz w:val="17"/>
          <w:szCs w:val="17"/>
          <w:vertAlign w:val="superscript"/>
        </w:rPr>
        <w:instrText xml:space="preserve"> NOTEREF _Ref479287625 \h </w:instrText>
      </w:r>
      <w:r w:rsidR="004F5526">
        <w:rPr>
          <w:rFonts w:ascii="Arial" w:hAnsi="Arial" w:cs="Arial"/>
          <w:sz w:val="17"/>
          <w:szCs w:val="17"/>
          <w:vertAlign w:val="superscript"/>
        </w:rPr>
      </w:r>
      <w:r w:rsidR="004F5526">
        <w:rPr>
          <w:rFonts w:ascii="Arial" w:hAnsi="Arial" w:cs="Arial"/>
          <w:sz w:val="17"/>
          <w:szCs w:val="17"/>
          <w:vertAlign w:val="superscript"/>
        </w:rPr>
        <w:fldChar w:fldCharType="separate"/>
      </w:r>
      <w:r w:rsidR="002033AB">
        <w:rPr>
          <w:rFonts w:ascii="Arial" w:hAnsi="Arial" w:cs="Arial"/>
          <w:sz w:val="17"/>
          <w:szCs w:val="17"/>
          <w:vertAlign w:val="superscript"/>
        </w:rPr>
        <w:t>37</w:t>
      </w:r>
      <w:r w:rsidR="004F5526">
        <w:rPr>
          <w:rFonts w:ascii="Arial" w:hAnsi="Arial" w:cs="Arial"/>
          <w:sz w:val="17"/>
          <w:szCs w:val="17"/>
          <w:vertAlign w:val="superscript"/>
        </w:rPr>
        <w:fldChar w:fldCharType="end"/>
      </w:r>
      <w:r w:rsidRPr="0049078A">
        <w:rPr>
          <w:rFonts w:ascii="Arial" w:hAnsi="Arial" w:cs="Arial"/>
          <w:sz w:val="17"/>
          <w:szCs w:val="17"/>
          <w:vertAlign w:val="superscript"/>
        </w:rPr>
        <w:t>]</w:t>
      </w:r>
      <w:r w:rsidRPr="0049078A">
        <w:rPr>
          <w:rFonts w:ascii="Arial" w:hAnsi="Arial" w:cs="Arial"/>
          <w:sz w:val="17"/>
          <w:szCs w:val="17"/>
        </w:rPr>
        <w:t xml:space="preserve">. All non-hydrogen atoms have been </w:t>
      </w:r>
      <w:proofErr w:type="spellStart"/>
      <w:r w:rsidRPr="0049078A">
        <w:rPr>
          <w:rFonts w:ascii="Arial" w:hAnsi="Arial" w:cs="Arial"/>
          <w:sz w:val="17"/>
          <w:szCs w:val="17"/>
        </w:rPr>
        <w:t>anisotropically</w:t>
      </w:r>
      <w:proofErr w:type="spellEnd"/>
      <w:r w:rsidRPr="0049078A">
        <w:rPr>
          <w:rFonts w:ascii="Arial" w:hAnsi="Arial" w:cs="Arial"/>
          <w:sz w:val="17"/>
          <w:szCs w:val="17"/>
        </w:rPr>
        <w:t xml:space="preserve"> refined. Hydrogen atoms have been </w:t>
      </w:r>
      <w:r w:rsidR="00EB4123">
        <w:rPr>
          <w:rFonts w:ascii="Arial" w:hAnsi="Arial" w:cs="Arial"/>
          <w:sz w:val="17"/>
          <w:szCs w:val="17"/>
        </w:rPr>
        <w:t xml:space="preserve">placed at calculated positions and refined with a riding model </w:t>
      </w:r>
      <w:r w:rsidRPr="0049078A">
        <w:rPr>
          <w:rFonts w:ascii="Arial" w:hAnsi="Arial" w:cs="Arial"/>
          <w:sz w:val="17"/>
          <w:szCs w:val="17"/>
        </w:rPr>
        <w:t>on the corresponding C atom</w:t>
      </w:r>
      <w:r w:rsidR="00EB4123">
        <w:rPr>
          <w:rFonts w:ascii="Arial" w:hAnsi="Arial" w:cs="Arial"/>
          <w:sz w:val="17"/>
          <w:szCs w:val="17"/>
        </w:rPr>
        <w:t>s</w:t>
      </w:r>
      <w:r w:rsidRPr="0049078A">
        <w:rPr>
          <w:rFonts w:ascii="Arial" w:hAnsi="Arial" w:cs="Arial"/>
          <w:sz w:val="17"/>
          <w:szCs w:val="17"/>
        </w:rPr>
        <w:t xml:space="preserve">. Crystal data and refinement, selected bonds lengths and angles amplitudes and asymmetric units of compound </w:t>
      </w:r>
      <w:r w:rsidRPr="0049078A">
        <w:rPr>
          <w:rFonts w:ascii="Arial" w:hAnsi="Arial" w:cs="Arial"/>
          <w:b/>
          <w:sz w:val="17"/>
          <w:szCs w:val="17"/>
        </w:rPr>
        <w:t>1</w:t>
      </w:r>
      <w:r w:rsidRPr="0049078A">
        <w:rPr>
          <w:rFonts w:ascii="Arial" w:hAnsi="Arial" w:cs="Arial"/>
          <w:sz w:val="17"/>
          <w:szCs w:val="17"/>
        </w:rPr>
        <w:t>-</w:t>
      </w:r>
      <w:r w:rsidRPr="0049078A">
        <w:rPr>
          <w:rFonts w:ascii="Arial" w:hAnsi="Arial" w:cs="Arial"/>
          <w:b/>
          <w:sz w:val="17"/>
          <w:szCs w:val="17"/>
        </w:rPr>
        <w:t>13</w:t>
      </w:r>
      <w:r w:rsidRPr="0049078A">
        <w:rPr>
          <w:rFonts w:ascii="Arial" w:hAnsi="Arial" w:cs="Arial"/>
          <w:sz w:val="17"/>
          <w:szCs w:val="17"/>
        </w:rPr>
        <w:t xml:space="preserve"> are reported in Supplementary Information. In the structure of compound </w:t>
      </w:r>
      <w:r w:rsidRPr="0049078A">
        <w:rPr>
          <w:rFonts w:ascii="Arial" w:hAnsi="Arial" w:cs="Arial"/>
          <w:b/>
          <w:sz w:val="17"/>
          <w:szCs w:val="17"/>
        </w:rPr>
        <w:t>9</w:t>
      </w:r>
      <w:r w:rsidR="00EB4123">
        <w:rPr>
          <w:rFonts w:ascii="Arial" w:hAnsi="Arial" w:cs="Arial"/>
          <w:sz w:val="17"/>
          <w:szCs w:val="17"/>
        </w:rPr>
        <w:t xml:space="preserve">, </w:t>
      </w:r>
      <w:r w:rsidRPr="0049078A">
        <w:rPr>
          <w:rFonts w:ascii="Arial" w:hAnsi="Arial" w:cs="Arial"/>
          <w:sz w:val="17"/>
          <w:szCs w:val="17"/>
        </w:rPr>
        <w:t xml:space="preserve">the nitrate anion show a positional disorder resolved in two different positions. </w:t>
      </w:r>
      <w:r w:rsidR="00E41A65">
        <w:rPr>
          <w:rFonts w:ascii="Arial" w:hAnsi="Arial" w:cs="Arial"/>
          <w:sz w:val="17"/>
          <w:szCs w:val="17"/>
        </w:rPr>
        <w:t>For</w:t>
      </w:r>
      <w:r w:rsidR="00E837E0">
        <w:rPr>
          <w:rFonts w:ascii="Arial" w:hAnsi="Arial" w:cs="Arial"/>
          <w:sz w:val="17"/>
          <w:szCs w:val="17"/>
        </w:rPr>
        <w:t xml:space="preserve"> the</w:t>
      </w:r>
      <w:r w:rsidR="00E41A65">
        <w:rPr>
          <w:rFonts w:ascii="Arial" w:hAnsi="Arial" w:cs="Arial"/>
          <w:sz w:val="17"/>
          <w:szCs w:val="17"/>
        </w:rPr>
        <w:t xml:space="preserve"> non-centrosymmetric structures (</w:t>
      </w:r>
      <w:r w:rsidR="00E41A65">
        <w:rPr>
          <w:rFonts w:ascii="Arial" w:hAnsi="Arial" w:cs="Arial"/>
          <w:b/>
          <w:sz w:val="17"/>
          <w:szCs w:val="17"/>
        </w:rPr>
        <w:t>1</w:t>
      </w:r>
      <w:r w:rsidR="00E41A65">
        <w:rPr>
          <w:rFonts w:ascii="Arial" w:hAnsi="Arial" w:cs="Arial"/>
          <w:sz w:val="17"/>
          <w:szCs w:val="17"/>
        </w:rPr>
        <w:t xml:space="preserve"> and </w:t>
      </w:r>
      <w:r w:rsidR="00E41A65">
        <w:rPr>
          <w:rFonts w:ascii="Arial" w:hAnsi="Arial" w:cs="Arial"/>
          <w:b/>
          <w:sz w:val="17"/>
          <w:szCs w:val="17"/>
        </w:rPr>
        <w:t>12</w:t>
      </w:r>
      <w:r w:rsidR="00E41A65">
        <w:rPr>
          <w:rFonts w:ascii="Arial" w:hAnsi="Arial" w:cs="Arial"/>
          <w:sz w:val="17"/>
          <w:szCs w:val="17"/>
        </w:rPr>
        <w:t xml:space="preserve">) the </w:t>
      </w:r>
      <w:r w:rsidR="00630232">
        <w:rPr>
          <w:rFonts w:ascii="Arial" w:hAnsi="Arial" w:cs="Arial"/>
          <w:sz w:val="17"/>
          <w:szCs w:val="17"/>
        </w:rPr>
        <w:t xml:space="preserve"> enantiomorph has been checked </w:t>
      </w:r>
      <w:r w:rsidR="00E837E0">
        <w:rPr>
          <w:rFonts w:ascii="Arial" w:hAnsi="Arial" w:cs="Arial"/>
          <w:sz w:val="17"/>
          <w:szCs w:val="17"/>
        </w:rPr>
        <w:t xml:space="preserve">by </w:t>
      </w:r>
      <w:r w:rsidR="00EB4123">
        <w:rPr>
          <w:rFonts w:ascii="Arial" w:hAnsi="Arial" w:cs="Arial"/>
          <w:sz w:val="17"/>
          <w:szCs w:val="17"/>
        </w:rPr>
        <w:t xml:space="preserve">means </w:t>
      </w:r>
      <w:r w:rsidR="00E837E0">
        <w:rPr>
          <w:rFonts w:ascii="Arial" w:hAnsi="Arial" w:cs="Arial"/>
          <w:sz w:val="17"/>
          <w:szCs w:val="17"/>
        </w:rPr>
        <w:t xml:space="preserve">of </w:t>
      </w:r>
      <w:r w:rsidR="00630232">
        <w:rPr>
          <w:rFonts w:ascii="Arial" w:hAnsi="Arial" w:cs="Arial"/>
          <w:sz w:val="17"/>
          <w:szCs w:val="17"/>
        </w:rPr>
        <w:t>the Flack parameter</w:t>
      </w:r>
      <w:r w:rsidR="00630232" w:rsidRPr="00E837E0">
        <w:rPr>
          <w:rFonts w:ascii="Arial" w:hAnsi="Arial" w:cs="Arial"/>
          <w:sz w:val="17"/>
          <w:szCs w:val="17"/>
          <w:vertAlign w:val="superscript"/>
        </w:rPr>
        <w:t>[</w:t>
      </w:r>
      <w:r w:rsidR="00630232" w:rsidRPr="00630232">
        <w:rPr>
          <w:rStyle w:val="Rimandonotadichiusura"/>
          <w:rFonts w:ascii="Arial" w:hAnsi="Arial"/>
          <w:sz w:val="17"/>
          <w:szCs w:val="17"/>
        </w:rPr>
        <w:endnoteReference w:id="38"/>
      </w:r>
      <w:r w:rsidR="00630232" w:rsidRPr="00E837E0">
        <w:rPr>
          <w:rFonts w:ascii="Arial" w:hAnsi="Arial" w:cs="Arial"/>
          <w:sz w:val="17"/>
          <w:szCs w:val="17"/>
          <w:vertAlign w:val="superscript"/>
        </w:rPr>
        <w:t>]</w:t>
      </w:r>
      <w:r w:rsidR="00630232">
        <w:rPr>
          <w:rFonts w:ascii="Arial" w:hAnsi="Arial" w:cs="Arial"/>
          <w:sz w:val="17"/>
          <w:szCs w:val="17"/>
        </w:rPr>
        <w:t xml:space="preserve"> but for </w:t>
      </w:r>
      <w:r w:rsidR="00630232" w:rsidRPr="00630232">
        <w:rPr>
          <w:rFonts w:ascii="Arial" w:hAnsi="Arial" w:cs="Arial"/>
          <w:b/>
          <w:sz w:val="17"/>
          <w:szCs w:val="17"/>
        </w:rPr>
        <w:t>1</w:t>
      </w:r>
      <w:r w:rsidR="00630232">
        <w:rPr>
          <w:rFonts w:ascii="Arial" w:hAnsi="Arial" w:cs="Arial"/>
          <w:sz w:val="17"/>
          <w:szCs w:val="17"/>
        </w:rPr>
        <w:t xml:space="preserve"> no meaningful value </w:t>
      </w:r>
      <w:r w:rsidR="00E837E0">
        <w:rPr>
          <w:rFonts w:ascii="Arial" w:hAnsi="Arial" w:cs="Arial"/>
          <w:sz w:val="17"/>
          <w:szCs w:val="17"/>
        </w:rPr>
        <w:t>has been</w:t>
      </w:r>
      <w:r w:rsidR="00630232">
        <w:rPr>
          <w:rFonts w:ascii="Arial" w:hAnsi="Arial" w:cs="Arial"/>
          <w:sz w:val="17"/>
          <w:szCs w:val="17"/>
        </w:rPr>
        <w:t xml:space="preserve"> obtained (there are only light atoms in the molecule)</w:t>
      </w:r>
      <w:r w:rsidR="00951108" w:rsidRPr="00C25FBE">
        <w:rPr>
          <w:rFonts w:ascii="Arial" w:hAnsi="Arial" w:cs="Arial"/>
          <w:sz w:val="17"/>
          <w:szCs w:val="17"/>
          <w:vertAlign w:val="superscript"/>
        </w:rPr>
        <w:t>[</w:t>
      </w:r>
      <w:r w:rsidR="00951108" w:rsidRPr="00951108">
        <w:rPr>
          <w:rStyle w:val="Rimandonotadichiusura"/>
          <w:rFonts w:ascii="Arial" w:hAnsi="Arial"/>
          <w:sz w:val="17"/>
          <w:szCs w:val="17"/>
        </w:rPr>
        <w:endnoteReference w:id="39"/>
      </w:r>
      <w:r w:rsidR="00951108" w:rsidRPr="00C25FBE">
        <w:rPr>
          <w:rFonts w:ascii="Arial" w:hAnsi="Arial" w:cs="Arial"/>
          <w:sz w:val="17"/>
          <w:szCs w:val="17"/>
          <w:vertAlign w:val="superscript"/>
        </w:rPr>
        <w:t>]</w:t>
      </w:r>
      <w:r w:rsidR="00951108">
        <w:rPr>
          <w:rFonts w:ascii="Arial" w:hAnsi="Arial" w:cs="Arial"/>
          <w:sz w:val="17"/>
          <w:szCs w:val="17"/>
        </w:rPr>
        <w:t xml:space="preserve">. </w:t>
      </w:r>
      <w:r w:rsidRPr="00630232">
        <w:rPr>
          <w:rFonts w:ascii="Arial" w:hAnsi="Arial" w:cs="Arial"/>
          <w:sz w:val="17"/>
          <w:szCs w:val="17"/>
        </w:rPr>
        <w:t>As</w:t>
      </w:r>
      <w:r w:rsidRPr="0049078A">
        <w:rPr>
          <w:rFonts w:ascii="Arial" w:hAnsi="Arial" w:cs="Arial"/>
          <w:sz w:val="17"/>
          <w:szCs w:val="17"/>
        </w:rPr>
        <w:t xml:space="preserve"> expected, the highest peaks and deepest holes for </w:t>
      </w:r>
      <w:r w:rsidR="00747042">
        <w:rPr>
          <w:rFonts w:ascii="Arial" w:hAnsi="Arial" w:cs="Arial"/>
          <w:sz w:val="17"/>
          <w:szCs w:val="17"/>
        </w:rPr>
        <w:t xml:space="preserve">the </w:t>
      </w:r>
      <w:r w:rsidRPr="0049078A">
        <w:rPr>
          <w:rFonts w:ascii="Arial" w:hAnsi="Arial" w:cs="Arial"/>
          <w:sz w:val="17"/>
          <w:szCs w:val="17"/>
        </w:rPr>
        <w:t>mercury and lead complexes are slightly high, but the residual densities are close to heavy atoms.</w:t>
      </w:r>
      <w:r w:rsidRPr="0049078A">
        <w:rPr>
          <w:rFonts w:ascii="Tahoma" w:hAnsi="Tahoma" w:cs="Tahoma"/>
          <w:sz w:val="17"/>
          <w:szCs w:val="17"/>
        </w:rPr>
        <w:t xml:space="preserve"> </w:t>
      </w:r>
      <w:r w:rsidRPr="0049078A">
        <w:rPr>
          <w:rFonts w:ascii="Arial" w:hAnsi="Arial" w:cs="Arial"/>
          <w:sz w:val="17"/>
          <w:szCs w:val="17"/>
        </w:rPr>
        <w:t>Powder data have been collected with the same instrument</w:t>
      </w:r>
      <w:r w:rsidR="00747042">
        <w:rPr>
          <w:rFonts w:ascii="Arial" w:hAnsi="Arial" w:cs="Arial"/>
          <w:sz w:val="17"/>
          <w:szCs w:val="17"/>
        </w:rPr>
        <w:t>,</w:t>
      </w:r>
      <w:r w:rsidRPr="0049078A">
        <w:rPr>
          <w:rFonts w:ascii="Arial" w:hAnsi="Arial" w:cs="Arial"/>
          <w:sz w:val="17"/>
          <w:szCs w:val="17"/>
        </w:rPr>
        <w:t xml:space="preserve"> using a Cu K</w:t>
      </w:r>
      <w:r w:rsidRPr="0049078A">
        <w:rPr>
          <w:rFonts w:ascii="Symbol" w:hAnsi="Symbol" w:cs="Arial"/>
          <w:sz w:val="17"/>
          <w:szCs w:val="17"/>
        </w:rPr>
        <w:t></w:t>
      </w:r>
      <w:r w:rsidRPr="0049078A">
        <w:rPr>
          <w:rFonts w:ascii="Arial" w:hAnsi="Arial" w:cs="Arial"/>
          <w:sz w:val="17"/>
          <w:szCs w:val="17"/>
        </w:rPr>
        <w:t xml:space="preserve"> radiation (</w:t>
      </w:r>
      <w:r w:rsidRPr="0049078A">
        <w:rPr>
          <w:rFonts w:ascii="Symbol" w:hAnsi="Symbol" w:cs="Arial"/>
          <w:sz w:val="17"/>
          <w:szCs w:val="17"/>
        </w:rPr>
        <w:t></w:t>
      </w:r>
      <w:r w:rsidR="00491AD5">
        <w:rPr>
          <w:rFonts w:ascii="Arial" w:hAnsi="Arial" w:cs="Arial"/>
          <w:sz w:val="17"/>
          <w:szCs w:val="17"/>
        </w:rPr>
        <w:t>=1.5418 Å</w:t>
      </w:r>
      <w:r w:rsidRPr="0049078A">
        <w:rPr>
          <w:rFonts w:ascii="Arial" w:hAnsi="Arial" w:cs="Arial"/>
          <w:sz w:val="17"/>
          <w:szCs w:val="17"/>
        </w:rPr>
        <w:t>) on the milled samples.</w:t>
      </w:r>
    </w:p>
    <w:p w:rsidR="001A1234" w:rsidRPr="0049078A" w:rsidRDefault="001A1234" w:rsidP="0027588E">
      <w:pPr>
        <w:pStyle w:val="TAMainText"/>
        <w:spacing w:line="200" w:lineRule="exact"/>
        <w:ind w:firstLine="0"/>
        <w:jc w:val="left"/>
        <w:rPr>
          <w:rFonts w:ascii="Arial" w:hAnsi="Arial" w:cs="Arial"/>
          <w:sz w:val="17"/>
          <w:szCs w:val="17"/>
        </w:rPr>
      </w:pPr>
      <w:r w:rsidRPr="0049078A">
        <w:rPr>
          <w:rFonts w:ascii="Arial" w:hAnsi="Arial" w:cs="Arial"/>
          <w:b/>
          <w:sz w:val="17"/>
          <w:szCs w:val="17"/>
        </w:rPr>
        <w:t>Vibrational Spectroscopy.</w:t>
      </w:r>
      <w:r w:rsidRPr="0049078A">
        <w:rPr>
          <w:rFonts w:ascii="Arial" w:hAnsi="Arial" w:cs="Arial"/>
          <w:sz w:val="17"/>
          <w:szCs w:val="17"/>
        </w:rPr>
        <w:t xml:space="preserve"> Spectra were recorded for all products, on crystalline or powder samples. FT-Raman spectra were obtained with a Bruker Vertex 70 spectrometer, equipped with the RAMII accessory, by exciting with a 1064 nm laser, with a resolution of 4 cm</w:t>
      </w:r>
      <w:r w:rsidRPr="0049078A">
        <w:rPr>
          <w:rFonts w:ascii="Arial" w:hAnsi="Arial" w:cs="Arial"/>
          <w:sz w:val="17"/>
          <w:szCs w:val="17"/>
          <w:vertAlign w:val="superscript"/>
        </w:rPr>
        <w:t>-1</w:t>
      </w:r>
      <w:r w:rsidRPr="0049078A">
        <w:rPr>
          <w:rFonts w:ascii="Arial" w:hAnsi="Arial" w:cs="Arial"/>
          <w:sz w:val="17"/>
          <w:szCs w:val="17"/>
        </w:rPr>
        <w:t xml:space="preserve">. FTIR spectra were obtained with a Bruker Vertex 70 spectrophotometer equipped with </w:t>
      </w:r>
      <w:r w:rsidR="00747042">
        <w:rPr>
          <w:rFonts w:ascii="Arial" w:hAnsi="Arial" w:cs="Arial"/>
          <w:sz w:val="17"/>
          <w:szCs w:val="17"/>
        </w:rPr>
        <w:t xml:space="preserve">the </w:t>
      </w:r>
      <w:r w:rsidRPr="0049078A">
        <w:rPr>
          <w:rFonts w:ascii="Arial" w:hAnsi="Arial" w:cs="Arial"/>
          <w:sz w:val="17"/>
          <w:szCs w:val="17"/>
        </w:rPr>
        <w:t>Harrick MVP2 ATR cell. FIR spectra were obtained with the same instrument</w:t>
      </w:r>
      <w:r w:rsidR="00747042">
        <w:rPr>
          <w:rFonts w:ascii="Arial" w:hAnsi="Arial" w:cs="Arial"/>
          <w:sz w:val="17"/>
          <w:szCs w:val="17"/>
        </w:rPr>
        <w:t>,</w:t>
      </w:r>
      <w:r w:rsidRPr="0049078A">
        <w:rPr>
          <w:rFonts w:ascii="Arial" w:hAnsi="Arial" w:cs="Arial"/>
          <w:sz w:val="17"/>
          <w:szCs w:val="17"/>
        </w:rPr>
        <w:t xml:space="preserve"> using a DTGS detector. Micro Raman spectra were recorded on single crystals with a Horiba Jobin Yvon HR800 spect</w:t>
      </w:r>
      <w:r w:rsidR="00413531">
        <w:rPr>
          <w:rFonts w:ascii="Arial" w:hAnsi="Arial" w:cs="Arial"/>
          <w:sz w:val="17"/>
          <w:szCs w:val="17"/>
        </w:rPr>
        <w:t xml:space="preserve">rometer, by exciting with a 532 </w:t>
      </w:r>
      <w:r w:rsidRPr="0049078A">
        <w:rPr>
          <w:rFonts w:ascii="Arial" w:hAnsi="Arial" w:cs="Arial"/>
          <w:sz w:val="17"/>
          <w:szCs w:val="17"/>
        </w:rPr>
        <w:t>nm laser.</w:t>
      </w:r>
    </w:p>
    <w:p w:rsidR="001A1234" w:rsidRPr="0049078A" w:rsidRDefault="001A1234" w:rsidP="0027588E">
      <w:pPr>
        <w:pStyle w:val="TAMainText"/>
        <w:spacing w:line="200" w:lineRule="exact"/>
        <w:ind w:firstLine="0"/>
        <w:jc w:val="left"/>
        <w:rPr>
          <w:rFonts w:ascii="Arial" w:hAnsi="Arial" w:cs="Arial"/>
          <w:sz w:val="17"/>
          <w:szCs w:val="17"/>
        </w:rPr>
      </w:pPr>
      <w:r w:rsidRPr="0049078A">
        <w:rPr>
          <w:rFonts w:ascii="Arial" w:hAnsi="Arial" w:cs="Arial"/>
          <w:b/>
          <w:sz w:val="17"/>
          <w:szCs w:val="17"/>
        </w:rPr>
        <w:t>Electronic Spectroscopy.</w:t>
      </w:r>
      <w:r w:rsidRPr="0049078A">
        <w:rPr>
          <w:rFonts w:ascii="Arial" w:hAnsi="Arial" w:cs="Arial"/>
          <w:sz w:val="17"/>
          <w:szCs w:val="17"/>
        </w:rPr>
        <w:t xml:space="preserve"> The UV-VIS spectra of the samples in the solid state were recorded on </w:t>
      </w:r>
      <w:proofErr w:type="spellStart"/>
      <w:r w:rsidRPr="0049078A">
        <w:rPr>
          <w:rFonts w:ascii="Arial" w:hAnsi="Arial" w:cs="Arial"/>
          <w:sz w:val="17"/>
          <w:szCs w:val="17"/>
        </w:rPr>
        <w:t>KBr</w:t>
      </w:r>
      <w:proofErr w:type="spellEnd"/>
      <w:r w:rsidRPr="0049078A">
        <w:rPr>
          <w:rFonts w:ascii="Arial" w:hAnsi="Arial" w:cs="Arial"/>
          <w:sz w:val="17"/>
          <w:szCs w:val="17"/>
        </w:rPr>
        <w:t xml:space="preserve"> pellets</w:t>
      </w:r>
      <w:r w:rsidR="00475C89">
        <w:rPr>
          <w:rFonts w:ascii="Arial" w:hAnsi="Arial" w:cs="Arial"/>
          <w:sz w:val="17"/>
          <w:szCs w:val="17"/>
        </w:rPr>
        <w:t xml:space="preserve"> and on pure solid powders </w:t>
      </w:r>
      <w:r w:rsidRPr="0049078A">
        <w:rPr>
          <w:rFonts w:ascii="Arial" w:hAnsi="Arial" w:cs="Arial"/>
          <w:sz w:val="17"/>
          <w:szCs w:val="17"/>
        </w:rPr>
        <w:t xml:space="preserve">by employing a Perkin Elmer Lambda 900 spectrophotometer in reflectance mode. </w:t>
      </w:r>
      <w:r w:rsidR="00475C89">
        <w:rPr>
          <w:rFonts w:ascii="Arial" w:hAnsi="Arial" w:cs="Arial"/>
          <w:sz w:val="17"/>
          <w:szCs w:val="17"/>
        </w:rPr>
        <w:t>Comparison of spectra of pure and dilute</w:t>
      </w:r>
      <w:r w:rsidR="00E837E0">
        <w:rPr>
          <w:rFonts w:ascii="Arial" w:hAnsi="Arial" w:cs="Arial"/>
          <w:sz w:val="17"/>
          <w:szCs w:val="17"/>
        </w:rPr>
        <w:t>d</w:t>
      </w:r>
      <w:r w:rsidR="00475C89">
        <w:rPr>
          <w:rFonts w:ascii="Arial" w:hAnsi="Arial" w:cs="Arial"/>
          <w:sz w:val="17"/>
          <w:szCs w:val="17"/>
        </w:rPr>
        <w:t xml:space="preserve"> samples makes possible to clearly identify visible and UV bands, and </w:t>
      </w:r>
      <w:r w:rsidR="00E837E0">
        <w:rPr>
          <w:rFonts w:ascii="Arial" w:hAnsi="Arial" w:cs="Arial"/>
          <w:sz w:val="17"/>
          <w:szCs w:val="17"/>
        </w:rPr>
        <w:t xml:space="preserve">to </w:t>
      </w:r>
      <w:r w:rsidR="00475C89">
        <w:rPr>
          <w:rFonts w:ascii="Arial" w:hAnsi="Arial" w:cs="Arial"/>
          <w:sz w:val="17"/>
          <w:szCs w:val="17"/>
        </w:rPr>
        <w:t xml:space="preserve">check </w:t>
      </w:r>
      <w:r w:rsidR="00E837E0">
        <w:rPr>
          <w:rFonts w:ascii="Arial" w:hAnsi="Arial" w:cs="Arial"/>
          <w:sz w:val="17"/>
          <w:szCs w:val="17"/>
        </w:rPr>
        <w:t xml:space="preserve"> possible</w:t>
      </w:r>
      <w:r w:rsidR="00475C89">
        <w:rPr>
          <w:rFonts w:ascii="Arial" w:hAnsi="Arial" w:cs="Arial"/>
          <w:sz w:val="17"/>
          <w:szCs w:val="17"/>
        </w:rPr>
        <w:t xml:space="preserve"> mechanochemical reactions. </w:t>
      </w:r>
      <w:r w:rsidRPr="0049078A">
        <w:rPr>
          <w:rFonts w:ascii="Arial" w:hAnsi="Arial" w:cs="Arial"/>
          <w:sz w:val="17"/>
          <w:szCs w:val="17"/>
        </w:rPr>
        <w:t xml:space="preserve">The photoluminescence measurements were recorded on </w:t>
      </w:r>
      <w:proofErr w:type="spellStart"/>
      <w:r w:rsidRPr="0049078A">
        <w:rPr>
          <w:rFonts w:ascii="Arial" w:hAnsi="Arial" w:cs="Arial"/>
          <w:sz w:val="17"/>
          <w:szCs w:val="17"/>
        </w:rPr>
        <w:t>KBr</w:t>
      </w:r>
      <w:proofErr w:type="spellEnd"/>
      <w:r w:rsidRPr="0049078A">
        <w:rPr>
          <w:rFonts w:ascii="Arial" w:hAnsi="Arial" w:cs="Arial"/>
          <w:sz w:val="17"/>
          <w:szCs w:val="17"/>
        </w:rPr>
        <w:t xml:space="preserve"> pellets using a </w:t>
      </w:r>
      <w:proofErr w:type="spellStart"/>
      <w:r w:rsidRPr="0049078A">
        <w:rPr>
          <w:rFonts w:ascii="Arial" w:hAnsi="Arial" w:cs="Arial"/>
          <w:sz w:val="17"/>
          <w:szCs w:val="17"/>
        </w:rPr>
        <w:t>Fluorolog</w:t>
      </w:r>
      <w:proofErr w:type="spellEnd"/>
      <w:r w:rsidRPr="0049078A">
        <w:rPr>
          <w:rFonts w:ascii="Arial" w:hAnsi="Arial" w:cs="Arial"/>
          <w:sz w:val="17"/>
          <w:szCs w:val="17"/>
        </w:rPr>
        <w:t xml:space="preserve"> F2 Horiba/ Jobin-Yvon </w:t>
      </w:r>
      <w:proofErr w:type="spellStart"/>
      <w:r w:rsidRPr="0049078A">
        <w:rPr>
          <w:rFonts w:ascii="Arial" w:hAnsi="Arial" w:cs="Arial"/>
          <w:sz w:val="17"/>
          <w:szCs w:val="17"/>
        </w:rPr>
        <w:t>spectrofluorimeter</w:t>
      </w:r>
      <w:proofErr w:type="spellEnd"/>
      <w:r w:rsidRPr="0049078A">
        <w:rPr>
          <w:rFonts w:ascii="Arial" w:hAnsi="Arial" w:cs="Arial"/>
          <w:sz w:val="17"/>
          <w:szCs w:val="17"/>
        </w:rPr>
        <w:t>.</w:t>
      </w:r>
    </w:p>
    <w:p w:rsidR="001A1234" w:rsidRPr="0049078A" w:rsidRDefault="001A1234" w:rsidP="0027588E">
      <w:pPr>
        <w:pStyle w:val="TAMainText"/>
        <w:spacing w:line="200" w:lineRule="exact"/>
        <w:ind w:firstLine="0"/>
        <w:jc w:val="left"/>
        <w:rPr>
          <w:rFonts w:ascii="Arial" w:hAnsi="Arial" w:cs="Arial"/>
          <w:sz w:val="17"/>
          <w:szCs w:val="17"/>
        </w:rPr>
      </w:pPr>
      <w:r w:rsidRPr="0049078A">
        <w:rPr>
          <w:rFonts w:ascii="Arial" w:hAnsi="Arial" w:cs="Arial"/>
          <w:b/>
          <w:sz w:val="17"/>
          <w:szCs w:val="17"/>
        </w:rPr>
        <w:t>Computational analysis.</w:t>
      </w:r>
      <w:r w:rsidRPr="0049078A">
        <w:rPr>
          <w:rFonts w:ascii="Arial" w:hAnsi="Arial" w:cs="Arial"/>
          <w:sz w:val="17"/>
          <w:szCs w:val="17"/>
        </w:rPr>
        <w:t xml:space="preserve"> DFT calculations on </w:t>
      </w:r>
      <w:proofErr w:type="spellStart"/>
      <w:r w:rsidRPr="0049078A">
        <w:rPr>
          <w:rFonts w:ascii="Arial" w:hAnsi="Arial" w:cs="Arial"/>
          <w:sz w:val="17"/>
          <w:szCs w:val="17"/>
        </w:rPr>
        <w:t>pyNP</w:t>
      </w:r>
      <w:proofErr w:type="spellEnd"/>
      <w:r w:rsidRPr="0049078A">
        <w:rPr>
          <w:rFonts w:ascii="Arial" w:hAnsi="Arial" w:cs="Arial"/>
          <w:sz w:val="17"/>
          <w:szCs w:val="17"/>
        </w:rPr>
        <w:t xml:space="preserve"> (</w:t>
      </w:r>
      <w:r w:rsidRPr="0049078A">
        <w:rPr>
          <w:rFonts w:ascii="Arial" w:hAnsi="Arial" w:cs="Arial"/>
          <w:b/>
          <w:sz w:val="17"/>
          <w:szCs w:val="17"/>
        </w:rPr>
        <w:t>1</w:t>
      </w:r>
      <w:r w:rsidRPr="0049078A">
        <w:rPr>
          <w:rFonts w:ascii="Arial" w:hAnsi="Arial" w:cs="Arial"/>
          <w:sz w:val="17"/>
          <w:szCs w:val="17"/>
        </w:rPr>
        <w:t>) were carried out by employing the B3LYP hybrid functional and 6-311G(d, p) basis set. The molecular geometry has been optimized to an energy minimum and harmonic vibrational frequencies computed. The electronic transitions have been obtained from TD-DFT method with the same base set and hybrid functional.</w:t>
      </w:r>
    </w:p>
    <w:p w:rsidR="001A1234" w:rsidRPr="00C54F3A" w:rsidRDefault="001A1234" w:rsidP="002B5653">
      <w:pPr>
        <w:pStyle w:val="TAMainText"/>
        <w:spacing w:before="240" w:line="200" w:lineRule="exact"/>
        <w:ind w:firstLine="0"/>
        <w:jc w:val="left"/>
        <w:rPr>
          <w:rFonts w:ascii="Arial" w:hAnsi="Arial" w:cs="Arial"/>
          <w:sz w:val="17"/>
          <w:szCs w:val="17"/>
        </w:rPr>
      </w:pPr>
      <w:r w:rsidRPr="0049078A">
        <w:rPr>
          <w:rFonts w:ascii="Arial" w:hAnsi="Arial" w:cs="Arial"/>
          <w:i/>
          <w:sz w:val="17"/>
          <w:szCs w:val="17"/>
        </w:rPr>
        <w:t>Synthesis of</w:t>
      </w:r>
      <w:r w:rsidRPr="0049078A">
        <w:rPr>
          <w:rFonts w:ascii="Arial" w:hAnsi="Arial" w:cs="Arial"/>
          <w:b/>
          <w:i/>
          <w:sz w:val="17"/>
          <w:szCs w:val="17"/>
        </w:rPr>
        <w:t xml:space="preserve"> </w:t>
      </w:r>
      <w:r w:rsidRPr="0049078A">
        <w:rPr>
          <w:rFonts w:ascii="Arial" w:hAnsi="Arial" w:cs="Arial"/>
          <w:i/>
          <w:sz w:val="17"/>
          <w:szCs w:val="17"/>
        </w:rPr>
        <w:t>[Ag</w:t>
      </w:r>
      <w:r w:rsidRPr="0049078A">
        <w:rPr>
          <w:rFonts w:ascii="Arial" w:hAnsi="Arial" w:cs="Arial"/>
          <w:i/>
          <w:sz w:val="17"/>
          <w:szCs w:val="17"/>
          <w:vertAlign w:val="subscript"/>
        </w:rPr>
        <w:t>2</w:t>
      </w:r>
      <w:r w:rsidRPr="0049078A">
        <w:rPr>
          <w:rFonts w:ascii="Arial" w:hAnsi="Arial" w:cs="Arial"/>
          <w:i/>
          <w:sz w:val="17"/>
          <w:szCs w:val="17"/>
        </w:rPr>
        <w:t>(</w:t>
      </w:r>
      <w:proofErr w:type="spellStart"/>
      <w:r w:rsidRPr="0049078A">
        <w:rPr>
          <w:rFonts w:ascii="Arial" w:hAnsi="Arial" w:cs="Arial"/>
          <w:i/>
          <w:sz w:val="17"/>
          <w:szCs w:val="17"/>
        </w:rPr>
        <w:t>pyNP</w:t>
      </w:r>
      <w:proofErr w:type="spellEnd"/>
      <w:r w:rsidRPr="0049078A">
        <w:rPr>
          <w:rFonts w:ascii="Arial" w:hAnsi="Arial" w:cs="Arial"/>
          <w:i/>
          <w:sz w:val="17"/>
          <w:szCs w:val="17"/>
        </w:rPr>
        <w:t>)</w:t>
      </w:r>
      <w:r w:rsidRPr="0049078A">
        <w:rPr>
          <w:rFonts w:ascii="Arial" w:hAnsi="Arial" w:cs="Arial"/>
          <w:i/>
          <w:sz w:val="17"/>
          <w:szCs w:val="17"/>
          <w:vertAlign w:val="subscript"/>
        </w:rPr>
        <w:t>2</w:t>
      </w:r>
      <w:r w:rsidRPr="0049078A">
        <w:rPr>
          <w:rFonts w:ascii="Arial" w:hAnsi="Arial" w:cs="Arial"/>
          <w:i/>
          <w:sz w:val="17"/>
          <w:szCs w:val="17"/>
        </w:rPr>
        <w:t>(NO</w:t>
      </w:r>
      <w:r w:rsidRPr="0049078A">
        <w:rPr>
          <w:rFonts w:ascii="Arial" w:hAnsi="Arial" w:cs="Arial"/>
          <w:i/>
          <w:sz w:val="17"/>
          <w:szCs w:val="17"/>
          <w:vertAlign w:val="subscript"/>
        </w:rPr>
        <w:t>3</w:t>
      </w:r>
      <w:r w:rsidRPr="0049078A">
        <w:rPr>
          <w:rFonts w:ascii="Arial" w:hAnsi="Arial" w:cs="Arial"/>
          <w:i/>
          <w:sz w:val="17"/>
          <w:szCs w:val="17"/>
        </w:rPr>
        <w:t>)</w:t>
      </w:r>
      <w:r w:rsidRPr="0049078A">
        <w:rPr>
          <w:rFonts w:ascii="Arial" w:hAnsi="Arial" w:cs="Arial"/>
          <w:i/>
          <w:sz w:val="17"/>
          <w:szCs w:val="17"/>
          <w:vertAlign w:val="subscript"/>
        </w:rPr>
        <w:t>2</w:t>
      </w:r>
      <w:r w:rsidRPr="0049078A">
        <w:rPr>
          <w:rFonts w:ascii="Arial" w:hAnsi="Arial" w:cs="Arial"/>
          <w:i/>
          <w:sz w:val="17"/>
          <w:szCs w:val="17"/>
        </w:rPr>
        <w:t xml:space="preserve">] </w:t>
      </w:r>
      <w:r w:rsidRPr="0049078A">
        <w:rPr>
          <w:rFonts w:ascii="Arial" w:hAnsi="Arial" w:cs="Arial"/>
          <w:b/>
          <w:i/>
          <w:sz w:val="17"/>
          <w:szCs w:val="17"/>
        </w:rPr>
        <w:t>2</w:t>
      </w:r>
      <w:r w:rsidRPr="0049078A">
        <w:rPr>
          <w:rFonts w:ascii="Arial" w:hAnsi="Arial" w:cs="Arial"/>
          <w:i/>
          <w:sz w:val="17"/>
          <w:szCs w:val="17"/>
        </w:rPr>
        <w:t xml:space="preserve">. </w:t>
      </w:r>
      <w:r w:rsidRPr="0049078A">
        <w:rPr>
          <w:rFonts w:ascii="Arial" w:hAnsi="Arial" w:cs="Arial"/>
          <w:sz w:val="17"/>
          <w:szCs w:val="17"/>
        </w:rPr>
        <w:t>AgNO</w:t>
      </w:r>
      <w:r w:rsidRPr="0049078A">
        <w:rPr>
          <w:rFonts w:ascii="Arial" w:hAnsi="Arial" w:cs="Arial"/>
          <w:sz w:val="17"/>
          <w:szCs w:val="17"/>
          <w:vertAlign w:val="subscript"/>
        </w:rPr>
        <w:t>3</w:t>
      </w:r>
      <w:r w:rsidRPr="0049078A">
        <w:rPr>
          <w:rFonts w:ascii="Arial" w:hAnsi="Arial" w:cs="Arial"/>
          <w:sz w:val="17"/>
          <w:szCs w:val="17"/>
        </w:rPr>
        <w:t xml:space="preserve"> (25.5 mg, 0.150 </w:t>
      </w:r>
      <w:proofErr w:type="spellStart"/>
      <w:r w:rsidRPr="0049078A">
        <w:rPr>
          <w:rFonts w:ascii="Arial" w:hAnsi="Arial" w:cs="Arial"/>
          <w:sz w:val="17"/>
          <w:szCs w:val="17"/>
        </w:rPr>
        <w:t>mmol</w:t>
      </w:r>
      <w:proofErr w:type="spellEnd"/>
      <w:r w:rsidRPr="0049078A">
        <w:rPr>
          <w:rFonts w:ascii="Arial" w:hAnsi="Arial" w:cs="Arial"/>
          <w:sz w:val="17"/>
          <w:szCs w:val="17"/>
        </w:rPr>
        <w:t xml:space="preserve">) was dissolved in water and mixed under heating with an aqueous solution of </w:t>
      </w:r>
      <w:r w:rsidRPr="0049078A">
        <w:rPr>
          <w:rFonts w:ascii="Arial" w:hAnsi="Arial" w:cs="Arial"/>
          <w:b/>
          <w:sz w:val="17"/>
          <w:szCs w:val="17"/>
        </w:rPr>
        <w:t>1</w:t>
      </w:r>
      <w:r w:rsidRPr="0049078A">
        <w:rPr>
          <w:rFonts w:ascii="Arial" w:hAnsi="Arial" w:cs="Arial"/>
          <w:sz w:val="17"/>
          <w:szCs w:val="17"/>
        </w:rPr>
        <w:t xml:space="preserve"> (31.1 mg, 0.150 </w:t>
      </w:r>
      <w:proofErr w:type="spellStart"/>
      <w:r w:rsidRPr="0049078A">
        <w:rPr>
          <w:rFonts w:ascii="Arial" w:hAnsi="Arial" w:cs="Arial"/>
          <w:sz w:val="17"/>
          <w:szCs w:val="17"/>
        </w:rPr>
        <w:t>mmol</w:t>
      </w:r>
      <w:proofErr w:type="spellEnd"/>
      <w:r w:rsidRPr="0049078A">
        <w:rPr>
          <w:rFonts w:ascii="Arial" w:hAnsi="Arial" w:cs="Arial"/>
          <w:sz w:val="17"/>
          <w:szCs w:val="17"/>
        </w:rPr>
        <w:t>). The resultant yellow solution was boiled and concentrated, changing color into red. From slow evaporation of the solvent</w:t>
      </w:r>
      <w:r w:rsidR="00747042">
        <w:rPr>
          <w:rFonts w:ascii="Arial" w:hAnsi="Arial" w:cs="Arial"/>
          <w:sz w:val="17"/>
          <w:szCs w:val="17"/>
        </w:rPr>
        <w:t>,</w:t>
      </w:r>
      <w:r w:rsidRPr="0049078A">
        <w:rPr>
          <w:rFonts w:ascii="Arial" w:hAnsi="Arial" w:cs="Arial"/>
          <w:sz w:val="17"/>
          <w:szCs w:val="17"/>
        </w:rPr>
        <w:t xml:space="preserve"> </w:t>
      </w:r>
      <w:r w:rsidR="00747042">
        <w:rPr>
          <w:rFonts w:ascii="Arial" w:hAnsi="Arial" w:cs="Arial"/>
          <w:sz w:val="17"/>
          <w:szCs w:val="17"/>
        </w:rPr>
        <w:t xml:space="preserve">after a week </w:t>
      </w:r>
      <w:r w:rsidRPr="0049078A">
        <w:rPr>
          <w:rFonts w:ascii="Arial" w:hAnsi="Arial" w:cs="Arial"/>
          <w:sz w:val="17"/>
          <w:szCs w:val="17"/>
        </w:rPr>
        <w:t>red crystals were obtained</w:t>
      </w:r>
      <w:r w:rsidR="00747042">
        <w:rPr>
          <w:rFonts w:ascii="Arial" w:hAnsi="Arial" w:cs="Arial"/>
          <w:sz w:val="17"/>
          <w:szCs w:val="17"/>
        </w:rPr>
        <w:t>,</w:t>
      </w:r>
      <w:r w:rsidRPr="0049078A">
        <w:rPr>
          <w:rFonts w:ascii="Arial" w:hAnsi="Arial" w:cs="Arial"/>
          <w:sz w:val="17"/>
          <w:szCs w:val="17"/>
        </w:rPr>
        <w:t xml:space="preserve"> that were collected and washed with cold water.</w:t>
      </w:r>
      <w:r w:rsidR="00B76B0E" w:rsidRPr="00B52B04">
        <w:rPr>
          <w:rFonts w:ascii="Arial" w:hAnsi="Arial" w:cs="Arial"/>
          <w:sz w:val="17"/>
          <w:szCs w:val="17"/>
        </w:rPr>
        <w:t xml:space="preserve"> </w:t>
      </w:r>
      <w:r w:rsidR="00B76B0E" w:rsidRPr="002B5653">
        <w:rPr>
          <w:rFonts w:ascii="Arial" w:hAnsi="Arial" w:cs="Arial"/>
          <w:sz w:val="17"/>
          <w:szCs w:val="17"/>
        </w:rPr>
        <w:t>Yield: 95%.</w:t>
      </w:r>
      <w:r w:rsidR="00D029C6" w:rsidRPr="002B5653">
        <w:rPr>
          <w:rFonts w:ascii="Arial" w:hAnsi="Arial" w:cs="Arial"/>
          <w:sz w:val="17"/>
          <w:szCs w:val="17"/>
        </w:rPr>
        <w:t xml:space="preserve"> </w:t>
      </w:r>
      <w:r w:rsidR="00B76B0E" w:rsidRPr="002B5653">
        <w:rPr>
          <w:rFonts w:ascii="Arial" w:hAnsi="Arial" w:cs="Arial"/>
          <w:i/>
          <w:sz w:val="17"/>
          <w:szCs w:val="17"/>
        </w:rPr>
        <w:t>Anal.</w:t>
      </w:r>
      <w:r w:rsidR="00B76B0E" w:rsidRPr="002B5653">
        <w:rPr>
          <w:rFonts w:ascii="Arial" w:hAnsi="Arial" w:cs="Arial"/>
          <w:sz w:val="17"/>
          <w:szCs w:val="17"/>
        </w:rPr>
        <w:t xml:space="preserve"> Calc. for </w:t>
      </w:r>
      <w:r w:rsidR="00B76B0E" w:rsidRPr="002B5653">
        <w:rPr>
          <w:rFonts w:ascii="Arial" w:hAnsi="Arial" w:cs="Arial"/>
          <w:w w:val="108"/>
          <w:sz w:val="17"/>
          <w:szCs w:val="17"/>
        </w:rPr>
        <w:t>Ag</w:t>
      </w:r>
      <w:r w:rsidR="00B76B0E" w:rsidRPr="002B5653">
        <w:rPr>
          <w:rFonts w:ascii="Arial" w:hAnsi="Arial" w:cs="Arial"/>
          <w:w w:val="108"/>
          <w:sz w:val="17"/>
          <w:szCs w:val="17"/>
          <w:vertAlign w:val="subscript"/>
        </w:rPr>
        <w:t>2</w:t>
      </w:r>
      <w:r w:rsidR="00B76B0E" w:rsidRPr="00587C2F">
        <w:rPr>
          <w:rFonts w:ascii="Arial" w:hAnsi="Arial" w:cs="Arial"/>
          <w:w w:val="108"/>
          <w:sz w:val="17"/>
          <w:szCs w:val="17"/>
        </w:rPr>
        <w:t>C</w:t>
      </w:r>
      <w:r w:rsidR="00B76B0E" w:rsidRPr="00587C2F">
        <w:rPr>
          <w:rFonts w:ascii="Arial" w:hAnsi="Arial" w:cs="Arial"/>
          <w:w w:val="108"/>
          <w:sz w:val="17"/>
          <w:szCs w:val="17"/>
          <w:vertAlign w:val="subscript"/>
        </w:rPr>
        <w:t>26</w:t>
      </w:r>
      <w:r w:rsidR="00B76B0E" w:rsidRPr="002B5653">
        <w:rPr>
          <w:rFonts w:ascii="Arial" w:hAnsi="Arial" w:cs="Arial"/>
          <w:w w:val="108"/>
          <w:sz w:val="17"/>
          <w:szCs w:val="17"/>
        </w:rPr>
        <w:t>N</w:t>
      </w:r>
      <w:r w:rsidR="00B76B0E" w:rsidRPr="002B5653">
        <w:rPr>
          <w:rFonts w:ascii="Arial" w:hAnsi="Arial" w:cs="Arial"/>
          <w:w w:val="108"/>
          <w:sz w:val="17"/>
          <w:szCs w:val="17"/>
          <w:vertAlign w:val="subscript"/>
        </w:rPr>
        <w:t>8</w:t>
      </w:r>
      <w:r w:rsidR="00B76B0E" w:rsidRPr="00587C2F">
        <w:rPr>
          <w:rFonts w:ascii="Arial" w:hAnsi="Arial" w:cs="Arial"/>
          <w:w w:val="108"/>
          <w:sz w:val="17"/>
          <w:szCs w:val="17"/>
        </w:rPr>
        <w:t>H</w:t>
      </w:r>
      <w:r w:rsidR="00B76B0E" w:rsidRPr="00587C2F">
        <w:rPr>
          <w:rFonts w:ascii="Arial" w:hAnsi="Arial" w:cs="Arial"/>
          <w:w w:val="108"/>
          <w:sz w:val="17"/>
          <w:szCs w:val="17"/>
          <w:vertAlign w:val="subscript"/>
        </w:rPr>
        <w:t>18</w:t>
      </w:r>
      <w:r w:rsidR="00B76B0E" w:rsidRPr="002B5653">
        <w:rPr>
          <w:rFonts w:ascii="Arial" w:hAnsi="Arial" w:cs="Arial"/>
          <w:w w:val="108"/>
          <w:sz w:val="17"/>
          <w:szCs w:val="17"/>
        </w:rPr>
        <w:t>O</w:t>
      </w:r>
      <w:r w:rsidR="00B76B0E" w:rsidRPr="002B5653">
        <w:rPr>
          <w:rFonts w:ascii="Arial" w:hAnsi="Arial" w:cs="Arial"/>
          <w:w w:val="108"/>
          <w:sz w:val="17"/>
          <w:szCs w:val="17"/>
          <w:vertAlign w:val="subscript"/>
        </w:rPr>
        <w:t>6</w:t>
      </w:r>
      <w:r w:rsidR="00B76B0E">
        <w:rPr>
          <w:rFonts w:ascii="Arial" w:hAnsi="Arial" w:cs="Arial"/>
          <w:w w:val="108"/>
          <w:sz w:val="17"/>
          <w:szCs w:val="17"/>
        </w:rPr>
        <w:t>: C 41.4; H 2.4; N 14.8. Found: C 41.1; H 2.8; N 14.7</w:t>
      </w:r>
      <w:r w:rsidR="00D029C6">
        <w:rPr>
          <w:rFonts w:ascii="Arial" w:hAnsi="Arial" w:cs="Arial"/>
          <w:w w:val="108"/>
          <w:sz w:val="17"/>
          <w:szCs w:val="17"/>
        </w:rPr>
        <w:t>.</w:t>
      </w:r>
      <w:r w:rsidR="00D920E2">
        <w:rPr>
          <w:rFonts w:ascii="Arial" w:hAnsi="Arial" w:cs="Arial"/>
          <w:w w:val="108"/>
          <w:sz w:val="17"/>
          <w:szCs w:val="17"/>
        </w:rPr>
        <w:t xml:space="preserve"> </w:t>
      </w:r>
      <w:r w:rsidR="007D7B75">
        <w:rPr>
          <w:rFonts w:ascii="Arial" w:hAnsi="Arial" w:cs="Arial"/>
          <w:w w:val="108"/>
          <w:sz w:val="17"/>
          <w:szCs w:val="17"/>
        </w:rPr>
        <w:t>R</w:t>
      </w:r>
      <w:r w:rsidR="00747042">
        <w:rPr>
          <w:rFonts w:ascii="Arial" w:hAnsi="Arial" w:cs="Arial"/>
          <w:w w:val="108"/>
          <w:sz w:val="17"/>
          <w:szCs w:val="17"/>
        </w:rPr>
        <w:t xml:space="preserve">aman </w:t>
      </w:r>
      <w:r w:rsidR="00C54F3A">
        <w:rPr>
          <w:rFonts w:ascii="Arial" w:hAnsi="Arial" w:cs="Arial"/>
          <w:w w:val="108"/>
          <w:sz w:val="17"/>
          <w:szCs w:val="17"/>
        </w:rPr>
        <w:t>(cm</w:t>
      </w:r>
      <w:r w:rsidR="00C54F3A">
        <w:rPr>
          <w:rFonts w:ascii="Arial" w:hAnsi="Arial" w:cs="Arial"/>
          <w:w w:val="108"/>
          <w:sz w:val="17"/>
          <w:szCs w:val="17"/>
          <w:vertAlign w:val="superscript"/>
        </w:rPr>
        <w:t>-1</w:t>
      </w:r>
      <w:r w:rsidR="00C54F3A">
        <w:rPr>
          <w:rFonts w:ascii="Arial" w:hAnsi="Arial" w:cs="Arial"/>
          <w:w w:val="108"/>
          <w:sz w:val="17"/>
          <w:szCs w:val="17"/>
        </w:rPr>
        <w:t xml:space="preserve">): </w:t>
      </w:r>
      <w:r w:rsidR="00C54F3A">
        <w:rPr>
          <w:rFonts w:ascii="Arial" w:hAnsi="Arial" w:cs="Arial"/>
          <w:w w:val="108"/>
          <w:sz w:val="17"/>
          <w:szCs w:val="17"/>
        </w:rPr>
        <w:lastRenderedPageBreak/>
        <w:t>1609 s,</w:t>
      </w:r>
      <w:r w:rsidR="007D7B75">
        <w:rPr>
          <w:rFonts w:ascii="Arial" w:hAnsi="Arial" w:cs="Arial"/>
          <w:w w:val="108"/>
          <w:sz w:val="17"/>
          <w:szCs w:val="17"/>
        </w:rPr>
        <w:t xml:space="preserve"> </w:t>
      </w:r>
      <w:r w:rsidR="00C54F3A">
        <w:rPr>
          <w:rFonts w:ascii="Arial" w:hAnsi="Arial" w:cs="Arial"/>
          <w:w w:val="108"/>
          <w:sz w:val="17"/>
          <w:szCs w:val="17"/>
        </w:rPr>
        <w:t xml:space="preserve">1593 w, 1576 s, 1510 m, 1473 w, 1454 m, 1432 </w:t>
      </w:r>
      <w:proofErr w:type="spellStart"/>
      <w:r w:rsidR="00C54F3A">
        <w:rPr>
          <w:rFonts w:ascii="Arial" w:hAnsi="Arial" w:cs="Arial"/>
          <w:w w:val="108"/>
          <w:sz w:val="17"/>
          <w:szCs w:val="17"/>
        </w:rPr>
        <w:t>vw</w:t>
      </w:r>
      <w:proofErr w:type="spellEnd"/>
      <w:r w:rsidR="00C54F3A">
        <w:rPr>
          <w:rFonts w:ascii="Arial" w:hAnsi="Arial" w:cs="Arial"/>
          <w:w w:val="108"/>
          <w:sz w:val="17"/>
          <w:szCs w:val="17"/>
        </w:rPr>
        <w:t xml:space="preserve">, 1382 </w:t>
      </w:r>
      <w:proofErr w:type="spellStart"/>
      <w:r w:rsidR="00C54F3A">
        <w:rPr>
          <w:rFonts w:ascii="Arial" w:hAnsi="Arial" w:cs="Arial"/>
          <w:w w:val="108"/>
          <w:sz w:val="17"/>
          <w:szCs w:val="17"/>
        </w:rPr>
        <w:t>sh</w:t>
      </w:r>
      <w:proofErr w:type="spellEnd"/>
      <w:r w:rsidR="00C54F3A">
        <w:rPr>
          <w:rFonts w:ascii="Arial" w:hAnsi="Arial" w:cs="Arial"/>
          <w:w w:val="108"/>
          <w:sz w:val="17"/>
          <w:szCs w:val="17"/>
        </w:rPr>
        <w:t>, 1366 vs,</w:t>
      </w:r>
      <w:r w:rsidR="000C30D6">
        <w:rPr>
          <w:rFonts w:ascii="Arial" w:hAnsi="Arial" w:cs="Arial"/>
          <w:w w:val="108"/>
          <w:sz w:val="17"/>
          <w:szCs w:val="17"/>
        </w:rPr>
        <w:t xml:space="preserve"> 1309 s, 1290 m, 1238 w, 1054 </w:t>
      </w:r>
      <w:proofErr w:type="spellStart"/>
      <w:r w:rsidR="000C30D6">
        <w:rPr>
          <w:rFonts w:ascii="Arial" w:hAnsi="Arial" w:cs="Arial"/>
          <w:w w:val="108"/>
          <w:sz w:val="17"/>
          <w:szCs w:val="17"/>
        </w:rPr>
        <w:t>vw</w:t>
      </w:r>
      <w:proofErr w:type="spellEnd"/>
      <w:r w:rsidR="000C30D6">
        <w:rPr>
          <w:rFonts w:ascii="Arial" w:hAnsi="Arial" w:cs="Arial"/>
          <w:w w:val="108"/>
          <w:sz w:val="17"/>
          <w:szCs w:val="17"/>
        </w:rPr>
        <w:t xml:space="preserve">, 1043 w, 1007 m, 796 w, 545 </w:t>
      </w:r>
      <w:proofErr w:type="spellStart"/>
      <w:r w:rsidR="000C30D6">
        <w:rPr>
          <w:rFonts w:ascii="Arial" w:hAnsi="Arial" w:cs="Arial"/>
          <w:w w:val="108"/>
          <w:sz w:val="17"/>
          <w:szCs w:val="17"/>
        </w:rPr>
        <w:t>vw</w:t>
      </w:r>
      <w:proofErr w:type="spellEnd"/>
      <w:r w:rsidR="00E27273">
        <w:rPr>
          <w:rFonts w:ascii="Arial" w:hAnsi="Arial" w:cs="Arial"/>
          <w:w w:val="108"/>
          <w:sz w:val="17"/>
          <w:szCs w:val="17"/>
        </w:rPr>
        <w:t xml:space="preserve">. </w:t>
      </w:r>
      <w:r w:rsidR="00747042">
        <w:rPr>
          <w:rFonts w:ascii="Arial" w:hAnsi="Arial" w:cs="Arial"/>
          <w:w w:val="108"/>
          <w:sz w:val="17"/>
          <w:szCs w:val="17"/>
        </w:rPr>
        <w:t>FT</w:t>
      </w:r>
      <w:r w:rsidR="00E27273">
        <w:rPr>
          <w:rFonts w:ascii="Arial" w:hAnsi="Arial" w:cs="Arial"/>
          <w:w w:val="108"/>
          <w:sz w:val="17"/>
          <w:szCs w:val="17"/>
        </w:rPr>
        <w:t>IR (cm</w:t>
      </w:r>
      <w:r w:rsidR="00E27273">
        <w:rPr>
          <w:rFonts w:ascii="Arial" w:hAnsi="Arial" w:cs="Arial"/>
          <w:w w:val="108"/>
          <w:sz w:val="17"/>
          <w:szCs w:val="17"/>
          <w:vertAlign w:val="superscript"/>
        </w:rPr>
        <w:t>-1</w:t>
      </w:r>
      <w:r w:rsidR="00E27273">
        <w:rPr>
          <w:rFonts w:ascii="Arial" w:hAnsi="Arial" w:cs="Arial"/>
          <w:w w:val="108"/>
          <w:sz w:val="17"/>
          <w:szCs w:val="17"/>
        </w:rPr>
        <w:t>):</w:t>
      </w:r>
      <w:r w:rsidR="007D7B75">
        <w:rPr>
          <w:rFonts w:ascii="Arial" w:hAnsi="Arial" w:cs="Arial"/>
          <w:w w:val="108"/>
          <w:sz w:val="17"/>
          <w:szCs w:val="17"/>
        </w:rPr>
        <w:t xml:space="preserve"> </w:t>
      </w:r>
      <w:r w:rsidR="00D63603">
        <w:rPr>
          <w:rFonts w:ascii="Arial" w:hAnsi="Arial" w:cs="Arial"/>
          <w:w w:val="108"/>
          <w:sz w:val="17"/>
          <w:szCs w:val="17"/>
        </w:rPr>
        <w:t xml:space="preserve">3051 s, 3014 m, 3004 m, 1747 w, 1608 s, 1591 m, 1551 s, 1508 m, 1469 m, 1378 vs, 1364 s, 1322 vs, 1301 vs, </w:t>
      </w:r>
      <w:r w:rsidR="00CA20B8">
        <w:rPr>
          <w:rFonts w:ascii="Arial" w:hAnsi="Arial" w:cs="Arial"/>
          <w:w w:val="108"/>
          <w:sz w:val="17"/>
          <w:szCs w:val="17"/>
        </w:rPr>
        <w:t>854 m, 826 m, 797 m, 780 s.</w:t>
      </w:r>
    </w:p>
    <w:p w:rsidR="001A1234" w:rsidRDefault="001A1234" w:rsidP="0027588E">
      <w:pPr>
        <w:pStyle w:val="TAMainText"/>
        <w:spacing w:line="200" w:lineRule="exact"/>
        <w:ind w:firstLine="0"/>
        <w:jc w:val="left"/>
        <w:rPr>
          <w:rFonts w:ascii="Arial" w:hAnsi="Arial" w:cs="Arial"/>
          <w:w w:val="108"/>
          <w:sz w:val="17"/>
          <w:szCs w:val="17"/>
        </w:rPr>
      </w:pPr>
      <w:r w:rsidRPr="0049078A">
        <w:rPr>
          <w:rFonts w:ascii="Arial" w:hAnsi="Arial" w:cs="Arial"/>
          <w:i/>
          <w:sz w:val="17"/>
          <w:szCs w:val="17"/>
        </w:rPr>
        <w:t>Synthesis of [Hg(</w:t>
      </w:r>
      <w:proofErr w:type="spellStart"/>
      <w:r w:rsidRPr="0049078A">
        <w:rPr>
          <w:rFonts w:ascii="Arial" w:hAnsi="Arial" w:cs="Arial"/>
          <w:i/>
          <w:sz w:val="17"/>
          <w:szCs w:val="17"/>
        </w:rPr>
        <w:t>pyNP</w:t>
      </w:r>
      <w:proofErr w:type="spellEnd"/>
      <w:r w:rsidRPr="0049078A">
        <w:rPr>
          <w:rFonts w:ascii="Arial" w:hAnsi="Arial" w:cs="Arial"/>
          <w:i/>
          <w:sz w:val="17"/>
          <w:szCs w:val="17"/>
        </w:rPr>
        <w:t>)X</w:t>
      </w:r>
      <w:r w:rsidRPr="0049078A">
        <w:rPr>
          <w:rFonts w:ascii="Arial" w:hAnsi="Arial" w:cs="Arial"/>
          <w:i/>
          <w:sz w:val="17"/>
          <w:szCs w:val="17"/>
          <w:vertAlign w:val="subscript"/>
        </w:rPr>
        <w:t>2</w:t>
      </w:r>
      <w:r w:rsidRPr="0049078A">
        <w:rPr>
          <w:rFonts w:ascii="Arial" w:hAnsi="Arial" w:cs="Arial"/>
          <w:i/>
          <w:sz w:val="17"/>
          <w:szCs w:val="17"/>
        </w:rPr>
        <w:t>]</w:t>
      </w:r>
      <w:r w:rsidRPr="0049078A">
        <w:rPr>
          <w:rFonts w:ascii="Arial" w:hAnsi="Arial" w:cs="Arial"/>
          <w:sz w:val="17"/>
          <w:szCs w:val="17"/>
        </w:rPr>
        <w:t xml:space="preserve"> </w:t>
      </w:r>
      <w:r w:rsidRPr="0049078A">
        <w:rPr>
          <w:rFonts w:ascii="Arial" w:hAnsi="Arial" w:cs="Arial"/>
          <w:i/>
          <w:sz w:val="17"/>
          <w:szCs w:val="17"/>
        </w:rPr>
        <w:t xml:space="preserve">(X=Cl </w:t>
      </w:r>
      <w:r w:rsidRPr="0049078A">
        <w:rPr>
          <w:rFonts w:ascii="Arial" w:hAnsi="Arial" w:cs="Arial"/>
          <w:b/>
          <w:i/>
          <w:sz w:val="17"/>
          <w:szCs w:val="17"/>
        </w:rPr>
        <w:t>3</w:t>
      </w:r>
      <w:r w:rsidRPr="0049078A">
        <w:rPr>
          <w:rFonts w:ascii="Arial" w:hAnsi="Arial" w:cs="Arial"/>
          <w:i/>
          <w:sz w:val="17"/>
          <w:szCs w:val="17"/>
        </w:rPr>
        <w:t xml:space="preserve">, Br </w:t>
      </w:r>
      <w:r w:rsidRPr="0049078A">
        <w:rPr>
          <w:rFonts w:ascii="Arial" w:hAnsi="Arial" w:cs="Arial"/>
          <w:b/>
          <w:i/>
          <w:sz w:val="17"/>
          <w:szCs w:val="17"/>
        </w:rPr>
        <w:t>4</w:t>
      </w:r>
      <w:r w:rsidRPr="0049078A">
        <w:rPr>
          <w:rFonts w:ascii="Arial" w:hAnsi="Arial" w:cs="Arial"/>
          <w:i/>
          <w:sz w:val="17"/>
          <w:szCs w:val="17"/>
        </w:rPr>
        <w:t xml:space="preserve">, I </w:t>
      </w:r>
      <w:r w:rsidRPr="0049078A">
        <w:rPr>
          <w:rFonts w:ascii="Arial" w:hAnsi="Arial" w:cs="Arial"/>
          <w:b/>
          <w:i/>
          <w:sz w:val="17"/>
          <w:szCs w:val="17"/>
        </w:rPr>
        <w:t>5</w:t>
      </w:r>
      <w:r w:rsidRPr="0049078A">
        <w:rPr>
          <w:rFonts w:ascii="Arial" w:hAnsi="Arial" w:cs="Arial"/>
          <w:i/>
          <w:sz w:val="17"/>
          <w:szCs w:val="17"/>
        </w:rPr>
        <w:t xml:space="preserve">, CN </w:t>
      </w:r>
      <w:r w:rsidRPr="0049078A">
        <w:rPr>
          <w:rFonts w:ascii="Arial" w:hAnsi="Arial" w:cs="Arial"/>
          <w:b/>
          <w:i/>
          <w:sz w:val="17"/>
          <w:szCs w:val="17"/>
        </w:rPr>
        <w:t>6</w:t>
      </w:r>
      <w:r w:rsidRPr="0049078A">
        <w:rPr>
          <w:rFonts w:ascii="Arial" w:hAnsi="Arial" w:cs="Arial"/>
          <w:i/>
          <w:sz w:val="17"/>
          <w:szCs w:val="17"/>
        </w:rPr>
        <w:t xml:space="preserve">, SCN </w:t>
      </w:r>
      <w:r w:rsidRPr="0049078A">
        <w:rPr>
          <w:rFonts w:ascii="Arial" w:hAnsi="Arial" w:cs="Arial"/>
          <w:b/>
          <w:i/>
          <w:sz w:val="17"/>
          <w:szCs w:val="17"/>
        </w:rPr>
        <w:t>7</w:t>
      </w:r>
      <w:r w:rsidRPr="0049078A">
        <w:rPr>
          <w:rFonts w:ascii="Arial" w:hAnsi="Arial" w:cs="Arial"/>
          <w:i/>
          <w:sz w:val="17"/>
          <w:szCs w:val="17"/>
        </w:rPr>
        <w:t>-</w:t>
      </w:r>
      <w:r w:rsidRPr="0049078A">
        <w:rPr>
          <w:rFonts w:ascii="Arial" w:hAnsi="Arial" w:cs="Arial"/>
          <w:b/>
          <w:i/>
          <w:sz w:val="17"/>
          <w:szCs w:val="17"/>
        </w:rPr>
        <w:t>8</w:t>
      </w:r>
      <w:r w:rsidRPr="0049078A">
        <w:rPr>
          <w:rFonts w:ascii="Arial" w:hAnsi="Arial" w:cs="Arial"/>
          <w:i/>
          <w:sz w:val="17"/>
          <w:szCs w:val="17"/>
        </w:rPr>
        <w:t>)</w:t>
      </w:r>
      <w:r w:rsidRPr="0049078A">
        <w:rPr>
          <w:rFonts w:ascii="Arial" w:hAnsi="Arial" w:cs="Arial"/>
          <w:sz w:val="17"/>
          <w:szCs w:val="17"/>
        </w:rPr>
        <w:t xml:space="preserve">. Solution of ligand </w:t>
      </w:r>
      <w:r w:rsidRPr="0049078A">
        <w:rPr>
          <w:rFonts w:ascii="Arial" w:hAnsi="Arial" w:cs="Arial"/>
          <w:b/>
          <w:sz w:val="17"/>
          <w:szCs w:val="17"/>
        </w:rPr>
        <w:t xml:space="preserve">1 </w:t>
      </w:r>
      <w:r w:rsidRPr="0049078A">
        <w:rPr>
          <w:rFonts w:ascii="Arial" w:hAnsi="Arial" w:cs="Arial"/>
          <w:sz w:val="17"/>
          <w:szCs w:val="17"/>
        </w:rPr>
        <w:t xml:space="preserve">in 5 ml of </w:t>
      </w:r>
      <w:proofErr w:type="spellStart"/>
      <w:r w:rsidRPr="0049078A">
        <w:rPr>
          <w:rFonts w:ascii="Arial" w:hAnsi="Arial" w:cs="Arial"/>
          <w:sz w:val="17"/>
          <w:szCs w:val="17"/>
        </w:rPr>
        <w:t>MeCN</w:t>
      </w:r>
      <w:proofErr w:type="spellEnd"/>
      <w:r w:rsidRPr="0049078A">
        <w:rPr>
          <w:rFonts w:ascii="Arial" w:hAnsi="Arial" w:cs="Arial"/>
          <w:sz w:val="17"/>
          <w:szCs w:val="17"/>
        </w:rPr>
        <w:t xml:space="preserve"> and solution of HgX</w:t>
      </w:r>
      <w:r w:rsidRPr="0049078A">
        <w:rPr>
          <w:rFonts w:ascii="Arial" w:hAnsi="Arial" w:cs="Arial"/>
          <w:sz w:val="17"/>
          <w:szCs w:val="17"/>
          <w:vertAlign w:val="subscript"/>
        </w:rPr>
        <w:t>2</w:t>
      </w:r>
      <w:r w:rsidRPr="0049078A">
        <w:rPr>
          <w:rFonts w:ascii="Arial" w:hAnsi="Arial" w:cs="Arial"/>
          <w:sz w:val="17"/>
          <w:szCs w:val="17"/>
        </w:rPr>
        <w:t xml:space="preserve"> in the minimal amount of </w:t>
      </w:r>
      <w:proofErr w:type="spellStart"/>
      <w:r w:rsidRPr="0049078A">
        <w:rPr>
          <w:rFonts w:ascii="Arial" w:hAnsi="Arial" w:cs="Arial"/>
          <w:sz w:val="17"/>
          <w:szCs w:val="17"/>
        </w:rPr>
        <w:t>MeCN</w:t>
      </w:r>
      <w:proofErr w:type="spellEnd"/>
      <w:r w:rsidRPr="0049078A">
        <w:rPr>
          <w:rFonts w:ascii="Arial" w:hAnsi="Arial" w:cs="Arial"/>
          <w:sz w:val="17"/>
          <w:szCs w:val="17"/>
        </w:rPr>
        <w:t xml:space="preserve"> (15 ml for HgI</w:t>
      </w:r>
      <w:r w:rsidRPr="0049078A">
        <w:rPr>
          <w:rFonts w:ascii="Arial" w:hAnsi="Arial" w:cs="Arial"/>
          <w:sz w:val="17"/>
          <w:szCs w:val="17"/>
          <w:vertAlign w:val="subscript"/>
        </w:rPr>
        <w:t>2</w:t>
      </w:r>
      <w:r w:rsidRPr="0049078A">
        <w:rPr>
          <w:rFonts w:ascii="Arial" w:hAnsi="Arial" w:cs="Arial"/>
          <w:sz w:val="17"/>
          <w:szCs w:val="17"/>
        </w:rPr>
        <w:t xml:space="preserve"> and Hg(SCN)</w:t>
      </w:r>
      <w:r w:rsidRPr="0049078A">
        <w:rPr>
          <w:rFonts w:ascii="Arial" w:hAnsi="Arial" w:cs="Arial"/>
          <w:sz w:val="17"/>
          <w:szCs w:val="17"/>
          <w:vertAlign w:val="subscript"/>
        </w:rPr>
        <w:t xml:space="preserve">2 </w:t>
      </w:r>
      <w:r w:rsidRPr="0049078A">
        <w:rPr>
          <w:rFonts w:ascii="Arial" w:hAnsi="Arial" w:cs="Arial"/>
          <w:sz w:val="17"/>
          <w:szCs w:val="17"/>
        </w:rPr>
        <w:t xml:space="preserve">and 5 ml for the other salts) were mixed at ambient temperature and allowed to evaporate slowly. After few days crystals were formed on the bottom of the vials, which were collected and washed with cold </w:t>
      </w:r>
      <w:proofErr w:type="spellStart"/>
      <w:r w:rsidRPr="0049078A">
        <w:rPr>
          <w:rFonts w:ascii="Arial" w:hAnsi="Arial" w:cs="Arial"/>
          <w:sz w:val="17"/>
          <w:szCs w:val="17"/>
        </w:rPr>
        <w:t>MeCN</w:t>
      </w:r>
      <w:proofErr w:type="spellEnd"/>
      <w:r w:rsidRPr="0049078A">
        <w:rPr>
          <w:rFonts w:ascii="Arial" w:hAnsi="Arial" w:cs="Arial"/>
          <w:sz w:val="17"/>
          <w:szCs w:val="17"/>
        </w:rPr>
        <w:t>. Different molar ratios (salt: ligand =1:1, 2:1 and 1:2) were attempted but identical products were obtained, except with Hg(SCN)</w:t>
      </w:r>
      <w:r w:rsidRPr="0049078A">
        <w:rPr>
          <w:rFonts w:ascii="Arial" w:hAnsi="Arial" w:cs="Arial"/>
          <w:sz w:val="17"/>
          <w:szCs w:val="17"/>
          <w:vertAlign w:val="subscript"/>
        </w:rPr>
        <w:t>2</w:t>
      </w:r>
      <w:r w:rsidRPr="0049078A">
        <w:rPr>
          <w:rFonts w:ascii="Arial" w:hAnsi="Arial" w:cs="Arial"/>
          <w:sz w:val="17"/>
          <w:szCs w:val="17"/>
        </w:rPr>
        <w:t xml:space="preserve"> for which two different complexes (</w:t>
      </w:r>
      <w:r w:rsidRPr="0049078A">
        <w:rPr>
          <w:rFonts w:ascii="Arial" w:hAnsi="Arial" w:cs="Arial"/>
          <w:b/>
          <w:sz w:val="17"/>
          <w:szCs w:val="17"/>
        </w:rPr>
        <w:t>7</w:t>
      </w:r>
      <w:r w:rsidRPr="0049078A">
        <w:rPr>
          <w:rFonts w:ascii="Arial" w:hAnsi="Arial" w:cs="Arial"/>
          <w:sz w:val="17"/>
          <w:szCs w:val="17"/>
        </w:rPr>
        <w:t xml:space="preserve"> and </w:t>
      </w:r>
      <w:r w:rsidRPr="0049078A">
        <w:rPr>
          <w:rFonts w:ascii="Arial" w:hAnsi="Arial" w:cs="Arial"/>
          <w:b/>
          <w:sz w:val="17"/>
          <w:szCs w:val="17"/>
        </w:rPr>
        <w:t>8</w:t>
      </w:r>
      <w:r w:rsidRPr="0049078A">
        <w:rPr>
          <w:rFonts w:ascii="Arial" w:hAnsi="Arial" w:cs="Arial"/>
          <w:sz w:val="17"/>
          <w:szCs w:val="17"/>
        </w:rPr>
        <w:t xml:space="preserve">) were collected. </w:t>
      </w:r>
      <w:r w:rsidR="00747042">
        <w:rPr>
          <w:rFonts w:ascii="Arial" w:hAnsi="Arial" w:cs="Arial"/>
          <w:sz w:val="17"/>
          <w:szCs w:val="17"/>
        </w:rPr>
        <w:t>The m</w:t>
      </w:r>
      <w:r w:rsidR="00747042" w:rsidRPr="0049078A">
        <w:rPr>
          <w:rFonts w:ascii="Arial" w:hAnsi="Arial" w:cs="Arial"/>
          <w:sz w:val="17"/>
          <w:szCs w:val="17"/>
        </w:rPr>
        <w:t xml:space="preserve">ajor </w:t>
      </w:r>
      <w:r w:rsidRPr="0049078A">
        <w:rPr>
          <w:rFonts w:ascii="Arial" w:hAnsi="Arial" w:cs="Arial"/>
          <w:sz w:val="17"/>
          <w:szCs w:val="17"/>
        </w:rPr>
        <w:t xml:space="preserve">product is </w:t>
      </w:r>
      <w:r w:rsidRPr="0049078A">
        <w:rPr>
          <w:rFonts w:ascii="Arial" w:hAnsi="Arial" w:cs="Arial"/>
          <w:b/>
          <w:sz w:val="17"/>
          <w:szCs w:val="17"/>
        </w:rPr>
        <w:t>8</w:t>
      </w:r>
      <w:r w:rsidRPr="0049078A">
        <w:rPr>
          <w:rFonts w:ascii="Arial" w:hAnsi="Arial" w:cs="Arial"/>
          <w:sz w:val="17"/>
          <w:szCs w:val="17"/>
        </w:rPr>
        <w:t xml:space="preserve">, obtained from molar ratio salt: ligand =1:1 and 1:2, while compound </w:t>
      </w:r>
      <w:r w:rsidRPr="0049078A">
        <w:rPr>
          <w:rFonts w:ascii="Arial" w:hAnsi="Arial" w:cs="Arial"/>
          <w:b/>
          <w:sz w:val="17"/>
          <w:szCs w:val="17"/>
        </w:rPr>
        <w:t>7</w:t>
      </w:r>
      <w:r w:rsidRPr="0049078A">
        <w:rPr>
          <w:rFonts w:ascii="Arial" w:hAnsi="Arial" w:cs="Arial"/>
          <w:sz w:val="17"/>
          <w:szCs w:val="17"/>
        </w:rPr>
        <w:t xml:space="preserve"> crystallizes in excess of mercury salt. By stirring the solutions, there was immediate precipitation of powder products; so </w:t>
      </w:r>
      <w:r w:rsidR="00747042">
        <w:rPr>
          <w:rFonts w:ascii="Arial" w:hAnsi="Arial" w:cs="Arial"/>
          <w:sz w:val="17"/>
          <w:szCs w:val="17"/>
        </w:rPr>
        <w:t xml:space="preserve">the </w:t>
      </w:r>
      <w:r w:rsidRPr="0049078A">
        <w:rPr>
          <w:rFonts w:ascii="Arial" w:hAnsi="Arial" w:cs="Arial"/>
          <w:sz w:val="17"/>
          <w:szCs w:val="17"/>
        </w:rPr>
        <w:t xml:space="preserve">solutions were </w:t>
      </w:r>
      <w:r w:rsidR="00747042">
        <w:rPr>
          <w:rFonts w:ascii="Arial" w:hAnsi="Arial" w:cs="Arial"/>
          <w:sz w:val="17"/>
          <w:szCs w:val="17"/>
        </w:rPr>
        <w:t xml:space="preserve">simply </w:t>
      </w:r>
      <w:r w:rsidRPr="0049078A">
        <w:rPr>
          <w:rFonts w:ascii="Arial" w:hAnsi="Arial" w:cs="Arial"/>
          <w:sz w:val="17"/>
          <w:szCs w:val="17"/>
        </w:rPr>
        <w:t xml:space="preserve"> blended and in this way </w:t>
      </w:r>
      <w:r w:rsidR="00747042">
        <w:rPr>
          <w:rFonts w:ascii="Arial" w:hAnsi="Arial" w:cs="Arial"/>
          <w:sz w:val="17"/>
          <w:szCs w:val="17"/>
        </w:rPr>
        <w:t xml:space="preserve">the </w:t>
      </w:r>
      <w:r w:rsidRPr="0049078A">
        <w:rPr>
          <w:rFonts w:ascii="Arial" w:hAnsi="Arial" w:cs="Arial"/>
          <w:sz w:val="17"/>
          <w:szCs w:val="17"/>
        </w:rPr>
        <w:t>products crystallized. With chloride and bromide salts a flocculant precipi</w:t>
      </w:r>
      <w:r w:rsidR="00E33323">
        <w:rPr>
          <w:rFonts w:ascii="Arial" w:hAnsi="Arial" w:cs="Arial"/>
          <w:sz w:val="17"/>
          <w:szCs w:val="17"/>
        </w:rPr>
        <w:t xml:space="preserve">tate is immediately formed, and crystals </w:t>
      </w:r>
      <w:r w:rsidRPr="0049078A">
        <w:rPr>
          <w:rFonts w:ascii="Arial" w:hAnsi="Arial" w:cs="Arial"/>
          <w:sz w:val="17"/>
          <w:szCs w:val="17"/>
        </w:rPr>
        <w:t xml:space="preserve">were obtained </w:t>
      </w:r>
      <w:r w:rsidR="00747042">
        <w:rPr>
          <w:rFonts w:ascii="Arial" w:hAnsi="Arial" w:cs="Arial"/>
          <w:sz w:val="17"/>
          <w:szCs w:val="17"/>
        </w:rPr>
        <w:t xml:space="preserve">by </w:t>
      </w:r>
      <w:r w:rsidRPr="0049078A">
        <w:rPr>
          <w:rFonts w:ascii="Arial" w:hAnsi="Arial" w:cs="Arial"/>
          <w:sz w:val="17"/>
          <w:szCs w:val="17"/>
        </w:rPr>
        <w:t xml:space="preserve">dissolving </w:t>
      </w:r>
      <w:r w:rsidR="00747042">
        <w:rPr>
          <w:rFonts w:ascii="Arial" w:hAnsi="Arial" w:cs="Arial"/>
          <w:sz w:val="17"/>
          <w:szCs w:val="17"/>
        </w:rPr>
        <w:t xml:space="preserve">the </w:t>
      </w:r>
      <w:r w:rsidRPr="0049078A">
        <w:rPr>
          <w:rFonts w:ascii="Arial" w:hAnsi="Arial" w:cs="Arial"/>
          <w:sz w:val="17"/>
          <w:szCs w:val="17"/>
        </w:rPr>
        <w:t xml:space="preserve">products in DMSO for </w:t>
      </w:r>
      <w:r w:rsidRPr="0049078A">
        <w:rPr>
          <w:rFonts w:ascii="Arial" w:hAnsi="Arial" w:cs="Arial"/>
          <w:b/>
          <w:sz w:val="17"/>
          <w:szCs w:val="17"/>
        </w:rPr>
        <w:t>3</w:t>
      </w:r>
      <w:r w:rsidRPr="0049078A">
        <w:rPr>
          <w:rFonts w:ascii="Arial" w:hAnsi="Arial" w:cs="Arial"/>
          <w:sz w:val="17"/>
          <w:szCs w:val="17"/>
        </w:rPr>
        <w:t xml:space="preserve"> and in CH</w:t>
      </w:r>
      <w:r w:rsidRPr="0049078A">
        <w:rPr>
          <w:rFonts w:ascii="Arial" w:hAnsi="Arial" w:cs="Arial"/>
          <w:sz w:val="17"/>
          <w:szCs w:val="17"/>
          <w:vertAlign w:val="subscript"/>
        </w:rPr>
        <w:t>2</w:t>
      </w:r>
      <w:r w:rsidRPr="0049078A">
        <w:rPr>
          <w:rFonts w:ascii="Arial" w:hAnsi="Arial" w:cs="Arial"/>
          <w:sz w:val="17"/>
          <w:szCs w:val="17"/>
        </w:rPr>
        <w:t>Cl</w:t>
      </w:r>
      <w:r w:rsidRPr="0049078A">
        <w:rPr>
          <w:rFonts w:ascii="Arial" w:hAnsi="Arial" w:cs="Arial"/>
          <w:sz w:val="17"/>
          <w:szCs w:val="17"/>
          <w:vertAlign w:val="subscript"/>
        </w:rPr>
        <w:t xml:space="preserve">2 </w:t>
      </w:r>
      <w:r w:rsidRPr="0049078A">
        <w:rPr>
          <w:rFonts w:ascii="Arial" w:hAnsi="Arial" w:cs="Arial"/>
          <w:sz w:val="17"/>
          <w:szCs w:val="17"/>
        </w:rPr>
        <w:t xml:space="preserve">for </w:t>
      </w:r>
      <w:r w:rsidRPr="0049078A">
        <w:rPr>
          <w:rFonts w:ascii="Arial" w:hAnsi="Arial" w:cs="Arial"/>
          <w:b/>
          <w:sz w:val="17"/>
          <w:szCs w:val="17"/>
        </w:rPr>
        <w:t>4</w:t>
      </w:r>
      <w:r w:rsidRPr="0049078A">
        <w:rPr>
          <w:rFonts w:ascii="Arial" w:hAnsi="Arial" w:cs="Arial"/>
          <w:sz w:val="17"/>
          <w:szCs w:val="17"/>
        </w:rPr>
        <w:t>.</w:t>
      </w:r>
      <w:r w:rsidR="00D029C6">
        <w:rPr>
          <w:rFonts w:ascii="Arial" w:hAnsi="Arial" w:cs="Arial"/>
          <w:sz w:val="17"/>
          <w:szCs w:val="17"/>
        </w:rPr>
        <w:t xml:space="preserve"> </w:t>
      </w:r>
      <w:r w:rsidR="00D029C6" w:rsidRPr="002B5653">
        <w:rPr>
          <w:rFonts w:ascii="Arial" w:hAnsi="Arial" w:cs="Arial"/>
          <w:sz w:val="17"/>
          <w:szCs w:val="17"/>
        </w:rPr>
        <w:t>Yield: 94%(</w:t>
      </w:r>
      <w:r w:rsidR="00D029C6" w:rsidRPr="002B5653">
        <w:rPr>
          <w:rFonts w:ascii="Arial" w:hAnsi="Arial" w:cs="Arial"/>
          <w:b/>
          <w:sz w:val="17"/>
          <w:szCs w:val="17"/>
        </w:rPr>
        <w:t>3</w:t>
      </w:r>
      <w:r w:rsidR="00D029C6" w:rsidRPr="002B5653">
        <w:rPr>
          <w:rFonts w:ascii="Arial" w:hAnsi="Arial" w:cs="Arial"/>
          <w:sz w:val="17"/>
          <w:szCs w:val="17"/>
        </w:rPr>
        <w:t>); 96%(</w:t>
      </w:r>
      <w:r w:rsidR="00D029C6" w:rsidRPr="002B5653">
        <w:rPr>
          <w:rFonts w:ascii="Arial" w:hAnsi="Arial" w:cs="Arial"/>
          <w:b/>
          <w:sz w:val="17"/>
          <w:szCs w:val="17"/>
        </w:rPr>
        <w:t>4</w:t>
      </w:r>
      <w:r w:rsidR="00D029C6" w:rsidRPr="002B5653">
        <w:rPr>
          <w:rFonts w:ascii="Arial" w:hAnsi="Arial" w:cs="Arial"/>
          <w:sz w:val="17"/>
          <w:szCs w:val="17"/>
        </w:rPr>
        <w:t>); 93%(</w:t>
      </w:r>
      <w:r w:rsidR="00D029C6" w:rsidRPr="002B5653">
        <w:rPr>
          <w:rFonts w:ascii="Arial" w:hAnsi="Arial" w:cs="Arial"/>
          <w:b/>
          <w:sz w:val="17"/>
          <w:szCs w:val="17"/>
        </w:rPr>
        <w:t>5</w:t>
      </w:r>
      <w:r w:rsidR="00D029C6" w:rsidRPr="002B5653">
        <w:rPr>
          <w:rFonts w:ascii="Arial" w:hAnsi="Arial" w:cs="Arial"/>
          <w:sz w:val="17"/>
          <w:szCs w:val="17"/>
        </w:rPr>
        <w:t>); 98%(</w:t>
      </w:r>
      <w:r w:rsidR="00D029C6" w:rsidRPr="002B5653">
        <w:rPr>
          <w:rFonts w:ascii="Arial" w:hAnsi="Arial" w:cs="Arial"/>
          <w:b/>
          <w:sz w:val="17"/>
          <w:szCs w:val="17"/>
        </w:rPr>
        <w:t>6</w:t>
      </w:r>
      <w:r w:rsidR="00D029C6" w:rsidRPr="002B5653">
        <w:rPr>
          <w:rFonts w:ascii="Arial" w:hAnsi="Arial" w:cs="Arial"/>
          <w:sz w:val="17"/>
          <w:szCs w:val="17"/>
        </w:rPr>
        <w:t>); 80%(</w:t>
      </w:r>
      <w:r w:rsidR="00D029C6" w:rsidRPr="002B5653">
        <w:rPr>
          <w:rFonts w:ascii="Arial" w:hAnsi="Arial" w:cs="Arial"/>
          <w:b/>
          <w:sz w:val="17"/>
          <w:szCs w:val="17"/>
        </w:rPr>
        <w:t>7</w:t>
      </w:r>
      <w:r w:rsidR="00D029C6" w:rsidRPr="002B5653">
        <w:rPr>
          <w:rFonts w:ascii="Arial" w:hAnsi="Arial" w:cs="Arial"/>
          <w:sz w:val="17"/>
          <w:szCs w:val="17"/>
        </w:rPr>
        <w:t>); 85%(</w:t>
      </w:r>
      <w:r w:rsidR="00D029C6" w:rsidRPr="002B5653">
        <w:rPr>
          <w:rFonts w:ascii="Arial" w:hAnsi="Arial" w:cs="Arial"/>
          <w:b/>
          <w:sz w:val="17"/>
          <w:szCs w:val="17"/>
        </w:rPr>
        <w:t>8</w:t>
      </w:r>
      <w:r w:rsidR="00D029C6" w:rsidRPr="002B5653">
        <w:rPr>
          <w:rFonts w:ascii="Arial" w:hAnsi="Arial" w:cs="Arial"/>
          <w:sz w:val="17"/>
          <w:szCs w:val="17"/>
        </w:rPr>
        <w:t xml:space="preserve">). </w:t>
      </w:r>
      <w:r w:rsidR="00D029C6" w:rsidRPr="002B5653">
        <w:rPr>
          <w:rFonts w:ascii="Arial" w:hAnsi="Arial" w:cs="Arial"/>
          <w:i/>
          <w:sz w:val="17"/>
          <w:szCs w:val="17"/>
        </w:rPr>
        <w:t>Anal.</w:t>
      </w:r>
      <w:r w:rsidR="00D029C6" w:rsidRPr="002B5653">
        <w:rPr>
          <w:rFonts w:ascii="Arial" w:hAnsi="Arial" w:cs="Arial"/>
          <w:sz w:val="17"/>
          <w:szCs w:val="17"/>
        </w:rPr>
        <w:t xml:space="preserve"> Calc. for </w:t>
      </w:r>
      <w:r w:rsidR="00D029C6" w:rsidRPr="00B52B04">
        <w:rPr>
          <w:rFonts w:ascii="Arial" w:hAnsi="Arial" w:cs="Arial"/>
          <w:w w:val="108"/>
          <w:sz w:val="17"/>
          <w:szCs w:val="17"/>
        </w:rPr>
        <w:t>HgC</w:t>
      </w:r>
      <w:r w:rsidR="00D029C6" w:rsidRPr="00B52B04">
        <w:rPr>
          <w:rFonts w:ascii="Arial" w:hAnsi="Arial" w:cs="Arial"/>
          <w:w w:val="108"/>
          <w:sz w:val="17"/>
          <w:szCs w:val="17"/>
          <w:vertAlign w:val="subscript"/>
        </w:rPr>
        <w:t>13</w:t>
      </w:r>
      <w:r w:rsidR="00D029C6" w:rsidRPr="00B52B04">
        <w:rPr>
          <w:rFonts w:ascii="Arial" w:hAnsi="Arial" w:cs="Arial"/>
          <w:w w:val="108"/>
          <w:sz w:val="17"/>
          <w:szCs w:val="17"/>
        </w:rPr>
        <w:t>N</w:t>
      </w:r>
      <w:r w:rsidR="00D029C6" w:rsidRPr="00B52B04">
        <w:rPr>
          <w:rFonts w:ascii="Arial" w:hAnsi="Arial" w:cs="Arial"/>
          <w:w w:val="108"/>
          <w:sz w:val="17"/>
          <w:szCs w:val="17"/>
          <w:vertAlign w:val="subscript"/>
        </w:rPr>
        <w:t>3</w:t>
      </w:r>
      <w:r w:rsidR="00D029C6" w:rsidRPr="00B52B04">
        <w:rPr>
          <w:rFonts w:ascii="Arial" w:hAnsi="Arial" w:cs="Arial"/>
          <w:w w:val="108"/>
          <w:sz w:val="17"/>
          <w:szCs w:val="17"/>
        </w:rPr>
        <w:t>H</w:t>
      </w:r>
      <w:r w:rsidR="00DB6444" w:rsidRPr="00B52B04">
        <w:rPr>
          <w:rFonts w:ascii="Arial" w:hAnsi="Arial" w:cs="Arial"/>
          <w:w w:val="108"/>
          <w:sz w:val="17"/>
          <w:szCs w:val="17"/>
          <w:vertAlign w:val="subscript"/>
        </w:rPr>
        <w:t>9</w:t>
      </w:r>
      <w:r w:rsidR="00D029C6" w:rsidRPr="00525668">
        <w:rPr>
          <w:rFonts w:ascii="Arial" w:hAnsi="Arial" w:cs="Arial"/>
          <w:w w:val="108"/>
          <w:sz w:val="17"/>
          <w:szCs w:val="17"/>
        </w:rPr>
        <w:t>Cl</w:t>
      </w:r>
      <w:r w:rsidR="00D029C6" w:rsidRPr="00525668">
        <w:rPr>
          <w:rFonts w:ascii="Arial" w:hAnsi="Arial" w:cs="Arial"/>
          <w:w w:val="108"/>
          <w:sz w:val="17"/>
          <w:szCs w:val="17"/>
          <w:vertAlign w:val="subscript"/>
        </w:rPr>
        <w:t>2</w:t>
      </w:r>
      <w:r w:rsidR="00A36C74" w:rsidRPr="00525668">
        <w:rPr>
          <w:rFonts w:ascii="Arial" w:hAnsi="Arial" w:cs="Arial"/>
          <w:w w:val="108"/>
          <w:sz w:val="17"/>
          <w:szCs w:val="17"/>
        </w:rPr>
        <w:t>(</w:t>
      </w:r>
      <w:r w:rsidR="00A36C74" w:rsidRPr="00525668">
        <w:rPr>
          <w:rFonts w:ascii="Arial" w:hAnsi="Arial" w:cs="Arial"/>
          <w:b/>
          <w:w w:val="108"/>
          <w:sz w:val="17"/>
          <w:szCs w:val="17"/>
        </w:rPr>
        <w:t>3</w:t>
      </w:r>
      <w:r w:rsidR="00A36C74" w:rsidRPr="00525668">
        <w:rPr>
          <w:rFonts w:ascii="Arial" w:hAnsi="Arial" w:cs="Arial"/>
          <w:w w:val="108"/>
          <w:sz w:val="17"/>
          <w:szCs w:val="17"/>
        </w:rPr>
        <w:t>)</w:t>
      </w:r>
      <w:r w:rsidR="00D029C6" w:rsidRPr="00525668">
        <w:rPr>
          <w:rFonts w:ascii="Arial" w:hAnsi="Arial" w:cs="Arial"/>
          <w:w w:val="108"/>
          <w:sz w:val="17"/>
          <w:szCs w:val="17"/>
        </w:rPr>
        <w:t xml:space="preserve">:C </w:t>
      </w:r>
      <w:r w:rsidR="0090438C" w:rsidRPr="00525668">
        <w:rPr>
          <w:rFonts w:ascii="Arial" w:hAnsi="Arial" w:cs="Arial"/>
          <w:w w:val="108"/>
          <w:sz w:val="17"/>
          <w:szCs w:val="17"/>
        </w:rPr>
        <w:t>32.6</w:t>
      </w:r>
      <w:r w:rsidR="00D029C6" w:rsidRPr="00525668">
        <w:rPr>
          <w:rFonts w:ascii="Arial" w:hAnsi="Arial" w:cs="Arial"/>
          <w:w w:val="108"/>
          <w:sz w:val="17"/>
          <w:szCs w:val="17"/>
        </w:rPr>
        <w:t xml:space="preserve">; H </w:t>
      </w:r>
      <w:r w:rsidR="00DB6444" w:rsidRPr="00525668">
        <w:rPr>
          <w:rFonts w:ascii="Arial" w:hAnsi="Arial" w:cs="Arial"/>
          <w:w w:val="108"/>
          <w:sz w:val="17"/>
          <w:szCs w:val="17"/>
        </w:rPr>
        <w:t>1.9</w:t>
      </w:r>
      <w:r w:rsidR="00D029C6" w:rsidRPr="00525668">
        <w:rPr>
          <w:rFonts w:ascii="Arial" w:hAnsi="Arial" w:cs="Arial"/>
          <w:w w:val="108"/>
          <w:sz w:val="17"/>
          <w:szCs w:val="17"/>
        </w:rPr>
        <w:t>; N 8.8. Found: C 33.0; H 1.8; N 8.6.</w:t>
      </w:r>
      <w:r w:rsidR="00A36C74" w:rsidRPr="00525668">
        <w:rPr>
          <w:rFonts w:ascii="Arial" w:hAnsi="Arial" w:cs="Arial"/>
          <w:w w:val="108"/>
          <w:sz w:val="17"/>
          <w:szCs w:val="17"/>
        </w:rPr>
        <w:t xml:space="preserve"> </w:t>
      </w:r>
      <w:r w:rsidR="00A36C74" w:rsidRPr="002B5653">
        <w:rPr>
          <w:rFonts w:ascii="Arial" w:hAnsi="Arial" w:cs="Arial"/>
          <w:sz w:val="17"/>
          <w:szCs w:val="17"/>
        </w:rPr>
        <w:t xml:space="preserve">Calc. for </w:t>
      </w:r>
      <w:r w:rsidR="00A36C74" w:rsidRPr="00B52B04">
        <w:rPr>
          <w:rFonts w:ascii="Arial" w:hAnsi="Arial" w:cs="Arial"/>
          <w:w w:val="108"/>
          <w:sz w:val="17"/>
          <w:szCs w:val="17"/>
        </w:rPr>
        <w:t>HgC</w:t>
      </w:r>
      <w:r w:rsidR="00A36C74" w:rsidRPr="00B52B04">
        <w:rPr>
          <w:rFonts w:ascii="Arial" w:hAnsi="Arial" w:cs="Arial"/>
          <w:w w:val="108"/>
          <w:sz w:val="17"/>
          <w:szCs w:val="17"/>
          <w:vertAlign w:val="subscript"/>
        </w:rPr>
        <w:t>13</w:t>
      </w:r>
      <w:r w:rsidR="00A36C74" w:rsidRPr="00B52B04">
        <w:rPr>
          <w:rFonts w:ascii="Arial" w:hAnsi="Arial" w:cs="Arial"/>
          <w:w w:val="108"/>
          <w:sz w:val="17"/>
          <w:szCs w:val="17"/>
        </w:rPr>
        <w:t>N</w:t>
      </w:r>
      <w:r w:rsidR="00A36C74" w:rsidRPr="00B52B04">
        <w:rPr>
          <w:rFonts w:ascii="Arial" w:hAnsi="Arial" w:cs="Arial"/>
          <w:w w:val="108"/>
          <w:sz w:val="17"/>
          <w:szCs w:val="17"/>
          <w:vertAlign w:val="subscript"/>
        </w:rPr>
        <w:t>3</w:t>
      </w:r>
      <w:r w:rsidR="00A36C74" w:rsidRPr="00B52B04">
        <w:rPr>
          <w:rFonts w:ascii="Arial" w:hAnsi="Arial" w:cs="Arial"/>
          <w:w w:val="108"/>
          <w:sz w:val="17"/>
          <w:szCs w:val="17"/>
        </w:rPr>
        <w:t>H</w:t>
      </w:r>
      <w:r w:rsidR="00142F3D" w:rsidRPr="00B52B04">
        <w:rPr>
          <w:rFonts w:ascii="Arial" w:hAnsi="Arial" w:cs="Arial"/>
          <w:w w:val="108"/>
          <w:sz w:val="17"/>
          <w:szCs w:val="17"/>
          <w:vertAlign w:val="subscript"/>
        </w:rPr>
        <w:t>9</w:t>
      </w:r>
      <w:r w:rsidR="00A36C74" w:rsidRPr="00525668">
        <w:rPr>
          <w:rFonts w:ascii="Arial" w:hAnsi="Arial" w:cs="Arial"/>
          <w:w w:val="108"/>
          <w:sz w:val="17"/>
          <w:szCs w:val="17"/>
        </w:rPr>
        <w:t>Br</w:t>
      </w:r>
      <w:r w:rsidR="00A36C74" w:rsidRPr="00525668">
        <w:rPr>
          <w:rFonts w:ascii="Arial" w:hAnsi="Arial" w:cs="Arial"/>
          <w:w w:val="108"/>
          <w:sz w:val="17"/>
          <w:szCs w:val="17"/>
          <w:vertAlign w:val="subscript"/>
        </w:rPr>
        <w:t>2</w:t>
      </w:r>
      <w:r w:rsidR="00A36C74" w:rsidRPr="00525668">
        <w:rPr>
          <w:rFonts w:ascii="Arial" w:hAnsi="Arial" w:cs="Arial"/>
          <w:w w:val="108"/>
          <w:sz w:val="17"/>
          <w:szCs w:val="17"/>
        </w:rPr>
        <w:t>(</w:t>
      </w:r>
      <w:r w:rsidR="00A36C74" w:rsidRPr="00525668">
        <w:rPr>
          <w:rFonts w:ascii="Arial" w:hAnsi="Arial" w:cs="Arial"/>
          <w:b/>
          <w:w w:val="108"/>
          <w:sz w:val="17"/>
          <w:szCs w:val="17"/>
        </w:rPr>
        <w:t>4</w:t>
      </w:r>
      <w:r w:rsidR="00A36C74" w:rsidRPr="00525668">
        <w:rPr>
          <w:rFonts w:ascii="Arial" w:hAnsi="Arial" w:cs="Arial"/>
          <w:w w:val="108"/>
          <w:sz w:val="17"/>
          <w:szCs w:val="17"/>
        </w:rPr>
        <w:t xml:space="preserve">):C </w:t>
      </w:r>
      <w:r w:rsidR="0090438C" w:rsidRPr="00525668">
        <w:rPr>
          <w:rFonts w:ascii="Arial" w:hAnsi="Arial" w:cs="Arial"/>
          <w:w w:val="108"/>
          <w:sz w:val="17"/>
          <w:szCs w:val="17"/>
        </w:rPr>
        <w:t>27</w:t>
      </w:r>
      <w:r w:rsidR="00A36C74" w:rsidRPr="00525668">
        <w:rPr>
          <w:rFonts w:ascii="Arial" w:hAnsi="Arial" w:cs="Arial"/>
          <w:w w:val="108"/>
          <w:sz w:val="17"/>
          <w:szCs w:val="17"/>
        </w:rPr>
        <w:t>.5; H 1.</w:t>
      </w:r>
      <w:r w:rsidR="0090438C" w:rsidRPr="00525668">
        <w:rPr>
          <w:rFonts w:ascii="Arial" w:hAnsi="Arial" w:cs="Arial"/>
          <w:w w:val="108"/>
          <w:sz w:val="17"/>
          <w:szCs w:val="17"/>
        </w:rPr>
        <w:t>6</w:t>
      </w:r>
      <w:r w:rsidR="00A36C74" w:rsidRPr="00525668">
        <w:rPr>
          <w:rFonts w:ascii="Arial" w:hAnsi="Arial" w:cs="Arial"/>
          <w:w w:val="108"/>
          <w:sz w:val="17"/>
          <w:szCs w:val="17"/>
        </w:rPr>
        <w:t xml:space="preserve">; N </w:t>
      </w:r>
      <w:r w:rsidR="0090438C" w:rsidRPr="00525668">
        <w:rPr>
          <w:rFonts w:ascii="Arial" w:hAnsi="Arial" w:cs="Arial"/>
          <w:w w:val="108"/>
          <w:sz w:val="17"/>
          <w:szCs w:val="17"/>
        </w:rPr>
        <w:t>7.4</w:t>
      </w:r>
      <w:r w:rsidR="007B06E8" w:rsidRPr="00525668">
        <w:rPr>
          <w:rFonts w:ascii="Arial" w:hAnsi="Arial" w:cs="Arial"/>
          <w:w w:val="108"/>
          <w:sz w:val="17"/>
          <w:szCs w:val="17"/>
        </w:rPr>
        <w:t xml:space="preserve">. Found: C </w:t>
      </w:r>
      <w:r w:rsidR="0090438C" w:rsidRPr="00525668">
        <w:rPr>
          <w:rFonts w:ascii="Arial" w:hAnsi="Arial" w:cs="Arial"/>
          <w:w w:val="108"/>
          <w:sz w:val="17"/>
          <w:szCs w:val="17"/>
        </w:rPr>
        <w:t>27.1</w:t>
      </w:r>
      <w:r w:rsidR="00142F3D" w:rsidRPr="00525668">
        <w:rPr>
          <w:rFonts w:ascii="Arial" w:hAnsi="Arial" w:cs="Arial"/>
          <w:w w:val="108"/>
          <w:sz w:val="17"/>
          <w:szCs w:val="17"/>
        </w:rPr>
        <w:t>; H 1.4</w:t>
      </w:r>
      <w:r w:rsidR="007B06E8" w:rsidRPr="00525668">
        <w:rPr>
          <w:rFonts w:ascii="Arial" w:hAnsi="Arial" w:cs="Arial"/>
          <w:w w:val="108"/>
          <w:sz w:val="17"/>
          <w:szCs w:val="17"/>
        </w:rPr>
        <w:t>; N 7.4.</w:t>
      </w:r>
      <w:r w:rsidR="007B06E8" w:rsidRPr="002B5653">
        <w:rPr>
          <w:rFonts w:ascii="Arial" w:hAnsi="Arial" w:cs="Arial"/>
          <w:sz w:val="17"/>
          <w:szCs w:val="17"/>
        </w:rPr>
        <w:t xml:space="preserve"> Calc. for </w:t>
      </w:r>
      <w:r w:rsidR="007B06E8" w:rsidRPr="00B52B04">
        <w:rPr>
          <w:rFonts w:ascii="Arial" w:hAnsi="Arial" w:cs="Arial"/>
          <w:w w:val="108"/>
          <w:sz w:val="17"/>
          <w:szCs w:val="17"/>
        </w:rPr>
        <w:t>HgC</w:t>
      </w:r>
      <w:r w:rsidR="007B06E8" w:rsidRPr="00B52B04">
        <w:rPr>
          <w:rFonts w:ascii="Arial" w:hAnsi="Arial" w:cs="Arial"/>
          <w:w w:val="108"/>
          <w:sz w:val="17"/>
          <w:szCs w:val="17"/>
          <w:vertAlign w:val="subscript"/>
        </w:rPr>
        <w:t>13</w:t>
      </w:r>
      <w:r w:rsidR="007B06E8" w:rsidRPr="00B52B04">
        <w:rPr>
          <w:rFonts w:ascii="Arial" w:hAnsi="Arial" w:cs="Arial"/>
          <w:w w:val="108"/>
          <w:sz w:val="17"/>
          <w:szCs w:val="17"/>
        </w:rPr>
        <w:t>N</w:t>
      </w:r>
      <w:r w:rsidR="007B06E8" w:rsidRPr="00B52B04">
        <w:rPr>
          <w:rFonts w:ascii="Arial" w:hAnsi="Arial" w:cs="Arial"/>
          <w:w w:val="108"/>
          <w:sz w:val="17"/>
          <w:szCs w:val="17"/>
          <w:vertAlign w:val="subscript"/>
        </w:rPr>
        <w:t>3</w:t>
      </w:r>
      <w:r w:rsidR="007B06E8" w:rsidRPr="00B52B04">
        <w:rPr>
          <w:rFonts w:ascii="Arial" w:hAnsi="Arial" w:cs="Arial"/>
          <w:w w:val="108"/>
          <w:sz w:val="17"/>
          <w:szCs w:val="17"/>
        </w:rPr>
        <w:t>H</w:t>
      </w:r>
      <w:r w:rsidR="00DC3D88" w:rsidRPr="00B52B04">
        <w:rPr>
          <w:rFonts w:ascii="Arial" w:hAnsi="Arial" w:cs="Arial"/>
          <w:w w:val="108"/>
          <w:sz w:val="17"/>
          <w:szCs w:val="17"/>
          <w:vertAlign w:val="subscript"/>
        </w:rPr>
        <w:t>9</w:t>
      </w:r>
      <w:r w:rsidR="007B06E8" w:rsidRPr="00525668">
        <w:rPr>
          <w:rFonts w:ascii="Arial" w:hAnsi="Arial" w:cs="Arial"/>
          <w:w w:val="108"/>
          <w:sz w:val="17"/>
          <w:szCs w:val="17"/>
        </w:rPr>
        <w:t>I</w:t>
      </w:r>
      <w:r w:rsidR="007B06E8" w:rsidRPr="00525668">
        <w:rPr>
          <w:rFonts w:ascii="Arial" w:hAnsi="Arial" w:cs="Arial"/>
          <w:w w:val="108"/>
          <w:sz w:val="17"/>
          <w:szCs w:val="17"/>
          <w:vertAlign w:val="subscript"/>
        </w:rPr>
        <w:t>2</w:t>
      </w:r>
      <w:r w:rsidR="007B06E8" w:rsidRPr="00525668">
        <w:rPr>
          <w:rFonts w:ascii="Arial" w:hAnsi="Arial" w:cs="Arial"/>
          <w:w w:val="108"/>
          <w:sz w:val="17"/>
          <w:szCs w:val="17"/>
        </w:rPr>
        <w:t>(</w:t>
      </w:r>
      <w:r w:rsidR="007B06E8" w:rsidRPr="00525668">
        <w:rPr>
          <w:rFonts w:ascii="Arial" w:hAnsi="Arial" w:cs="Arial"/>
          <w:b/>
          <w:w w:val="108"/>
          <w:sz w:val="17"/>
          <w:szCs w:val="17"/>
        </w:rPr>
        <w:t>5</w:t>
      </w:r>
      <w:r w:rsidR="007B06E8" w:rsidRPr="00525668">
        <w:rPr>
          <w:rFonts w:ascii="Arial" w:hAnsi="Arial" w:cs="Arial"/>
          <w:w w:val="108"/>
          <w:sz w:val="17"/>
          <w:szCs w:val="17"/>
        </w:rPr>
        <w:t>):C 23.6; H 1.</w:t>
      </w:r>
      <w:r w:rsidR="0090438C" w:rsidRPr="00525668">
        <w:rPr>
          <w:rFonts w:ascii="Arial" w:hAnsi="Arial" w:cs="Arial"/>
          <w:w w:val="108"/>
          <w:sz w:val="17"/>
          <w:szCs w:val="17"/>
        </w:rPr>
        <w:t>4</w:t>
      </w:r>
      <w:r w:rsidR="007B06E8" w:rsidRPr="00525668">
        <w:rPr>
          <w:rFonts w:ascii="Arial" w:hAnsi="Arial" w:cs="Arial"/>
          <w:w w:val="108"/>
          <w:sz w:val="17"/>
          <w:szCs w:val="17"/>
        </w:rPr>
        <w:t xml:space="preserve">; N 6.4. Found: C 24.0; H </w:t>
      </w:r>
      <w:r w:rsidR="0090438C" w:rsidRPr="00525668">
        <w:rPr>
          <w:rFonts w:ascii="Arial" w:hAnsi="Arial" w:cs="Arial"/>
          <w:w w:val="108"/>
          <w:sz w:val="17"/>
          <w:szCs w:val="17"/>
        </w:rPr>
        <w:t>1.7</w:t>
      </w:r>
      <w:r w:rsidR="007B06E8" w:rsidRPr="00525668">
        <w:rPr>
          <w:rFonts w:ascii="Arial" w:hAnsi="Arial" w:cs="Arial"/>
          <w:w w:val="108"/>
          <w:sz w:val="17"/>
          <w:szCs w:val="17"/>
        </w:rPr>
        <w:t xml:space="preserve">; N 6.6. </w:t>
      </w:r>
      <w:r w:rsidR="007B06E8" w:rsidRPr="002B5653">
        <w:rPr>
          <w:rFonts w:ascii="Arial" w:hAnsi="Arial" w:cs="Arial"/>
          <w:sz w:val="17"/>
          <w:szCs w:val="17"/>
        </w:rPr>
        <w:t xml:space="preserve">Calc. for </w:t>
      </w:r>
      <w:r w:rsidR="007B06E8" w:rsidRPr="00B52B04">
        <w:rPr>
          <w:rFonts w:ascii="Arial" w:hAnsi="Arial" w:cs="Arial"/>
          <w:w w:val="108"/>
          <w:sz w:val="17"/>
          <w:szCs w:val="17"/>
        </w:rPr>
        <w:t>HgC</w:t>
      </w:r>
      <w:r w:rsidR="007B06E8" w:rsidRPr="00B52B04">
        <w:rPr>
          <w:rFonts w:ascii="Arial" w:hAnsi="Arial" w:cs="Arial"/>
          <w:w w:val="108"/>
          <w:sz w:val="17"/>
          <w:szCs w:val="17"/>
          <w:vertAlign w:val="subscript"/>
        </w:rPr>
        <w:t>15</w:t>
      </w:r>
      <w:r w:rsidR="007B06E8" w:rsidRPr="00B52B04">
        <w:rPr>
          <w:rFonts w:ascii="Arial" w:hAnsi="Arial" w:cs="Arial"/>
          <w:w w:val="108"/>
          <w:sz w:val="17"/>
          <w:szCs w:val="17"/>
        </w:rPr>
        <w:t>N</w:t>
      </w:r>
      <w:r w:rsidR="007B06E8" w:rsidRPr="00B52B04">
        <w:rPr>
          <w:rFonts w:ascii="Arial" w:hAnsi="Arial" w:cs="Arial"/>
          <w:w w:val="108"/>
          <w:sz w:val="17"/>
          <w:szCs w:val="17"/>
          <w:vertAlign w:val="subscript"/>
        </w:rPr>
        <w:t>5</w:t>
      </w:r>
      <w:r w:rsidR="007B06E8" w:rsidRPr="00B52B04">
        <w:rPr>
          <w:rFonts w:ascii="Arial" w:hAnsi="Arial" w:cs="Arial"/>
          <w:w w:val="108"/>
          <w:sz w:val="17"/>
          <w:szCs w:val="17"/>
        </w:rPr>
        <w:t>H</w:t>
      </w:r>
      <w:r w:rsidR="00DC3D88" w:rsidRPr="00B52B04">
        <w:rPr>
          <w:rFonts w:ascii="Arial" w:hAnsi="Arial" w:cs="Arial"/>
          <w:w w:val="108"/>
          <w:sz w:val="17"/>
          <w:szCs w:val="17"/>
          <w:vertAlign w:val="subscript"/>
        </w:rPr>
        <w:t>9</w:t>
      </w:r>
      <w:r w:rsidR="007B06E8" w:rsidRPr="00525668">
        <w:rPr>
          <w:rFonts w:ascii="Arial" w:hAnsi="Arial" w:cs="Arial"/>
          <w:w w:val="108"/>
          <w:sz w:val="17"/>
          <w:szCs w:val="17"/>
        </w:rPr>
        <w:t>(</w:t>
      </w:r>
      <w:r w:rsidR="007B06E8" w:rsidRPr="00525668">
        <w:rPr>
          <w:rFonts w:ascii="Arial" w:hAnsi="Arial" w:cs="Arial"/>
          <w:b/>
          <w:w w:val="108"/>
          <w:sz w:val="17"/>
          <w:szCs w:val="17"/>
        </w:rPr>
        <w:t>6</w:t>
      </w:r>
      <w:r w:rsidR="007B06E8" w:rsidRPr="00525668">
        <w:rPr>
          <w:rFonts w:ascii="Arial" w:hAnsi="Arial" w:cs="Arial"/>
          <w:w w:val="108"/>
          <w:sz w:val="17"/>
          <w:szCs w:val="17"/>
        </w:rPr>
        <w:t>):C 39.2</w:t>
      </w:r>
      <w:r w:rsidR="0090438C" w:rsidRPr="00525668">
        <w:rPr>
          <w:rFonts w:ascii="Arial" w:hAnsi="Arial" w:cs="Arial"/>
          <w:w w:val="108"/>
          <w:sz w:val="17"/>
          <w:szCs w:val="17"/>
        </w:rPr>
        <w:t>; H 2.0</w:t>
      </w:r>
      <w:r w:rsidR="007B06E8" w:rsidRPr="00525668">
        <w:rPr>
          <w:rFonts w:ascii="Arial" w:hAnsi="Arial" w:cs="Arial"/>
          <w:w w:val="108"/>
          <w:sz w:val="17"/>
          <w:szCs w:val="17"/>
        </w:rPr>
        <w:t>; N 15.2. Found: C 38.9; H 1.9; N 14.8.</w:t>
      </w:r>
      <w:r w:rsidR="007B06E8" w:rsidRPr="002B5653">
        <w:rPr>
          <w:rFonts w:ascii="Arial" w:hAnsi="Arial" w:cs="Arial"/>
          <w:sz w:val="17"/>
          <w:szCs w:val="17"/>
        </w:rPr>
        <w:t xml:space="preserve"> Calc. for </w:t>
      </w:r>
      <w:r w:rsidR="007B06E8">
        <w:rPr>
          <w:rFonts w:ascii="Arial" w:hAnsi="Arial" w:cs="Arial"/>
          <w:w w:val="108"/>
          <w:sz w:val="17"/>
          <w:szCs w:val="17"/>
        </w:rPr>
        <w:t>H</w:t>
      </w:r>
      <w:r w:rsidR="007B06E8" w:rsidRPr="00587C2F">
        <w:rPr>
          <w:rFonts w:ascii="Arial" w:hAnsi="Arial" w:cs="Arial"/>
          <w:w w:val="108"/>
          <w:sz w:val="17"/>
          <w:szCs w:val="17"/>
        </w:rPr>
        <w:t>gC</w:t>
      </w:r>
      <w:r w:rsidR="007B06E8">
        <w:rPr>
          <w:rFonts w:ascii="Arial" w:hAnsi="Arial" w:cs="Arial"/>
          <w:w w:val="108"/>
          <w:sz w:val="17"/>
          <w:szCs w:val="17"/>
          <w:vertAlign w:val="subscript"/>
        </w:rPr>
        <w:t>15</w:t>
      </w:r>
      <w:r w:rsidR="007B06E8" w:rsidRPr="00587C2F">
        <w:rPr>
          <w:rFonts w:ascii="Arial" w:hAnsi="Arial" w:cs="Arial"/>
          <w:w w:val="108"/>
          <w:sz w:val="17"/>
          <w:szCs w:val="17"/>
        </w:rPr>
        <w:t>N</w:t>
      </w:r>
      <w:r w:rsidR="007B06E8">
        <w:rPr>
          <w:rFonts w:ascii="Arial" w:hAnsi="Arial" w:cs="Arial"/>
          <w:w w:val="108"/>
          <w:sz w:val="17"/>
          <w:szCs w:val="17"/>
          <w:vertAlign w:val="subscript"/>
        </w:rPr>
        <w:t>5</w:t>
      </w:r>
      <w:r w:rsidR="007B06E8" w:rsidRPr="00587C2F">
        <w:rPr>
          <w:rFonts w:ascii="Arial" w:hAnsi="Arial" w:cs="Arial"/>
          <w:w w:val="108"/>
          <w:sz w:val="17"/>
          <w:szCs w:val="17"/>
        </w:rPr>
        <w:t>H</w:t>
      </w:r>
      <w:r w:rsidR="00DC3D88">
        <w:rPr>
          <w:rFonts w:ascii="Arial" w:hAnsi="Arial" w:cs="Arial"/>
          <w:w w:val="108"/>
          <w:sz w:val="17"/>
          <w:szCs w:val="17"/>
          <w:vertAlign w:val="subscript"/>
        </w:rPr>
        <w:t>9</w:t>
      </w:r>
      <w:r w:rsidR="007B06E8">
        <w:rPr>
          <w:rFonts w:ascii="Arial" w:hAnsi="Arial" w:cs="Arial"/>
          <w:w w:val="108"/>
          <w:sz w:val="17"/>
          <w:szCs w:val="17"/>
        </w:rPr>
        <w:t>S</w:t>
      </w:r>
      <w:r w:rsidR="007B06E8">
        <w:rPr>
          <w:rFonts w:ascii="Arial" w:hAnsi="Arial" w:cs="Arial"/>
          <w:w w:val="108"/>
          <w:sz w:val="17"/>
          <w:szCs w:val="17"/>
          <w:vertAlign w:val="subscript"/>
        </w:rPr>
        <w:t>2</w:t>
      </w:r>
      <w:r w:rsidR="007B06E8">
        <w:rPr>
          <w:rFonts w:ascii="Arial" w:hAnsi="Arial" w:cs="Arial"/>
          <w:w w:val="108"/>
          <w:sz w:val="17"/>
          <w:szCs w:val="17"/>
        </w:rPr>
        <w:t>(</w:t>
      </w:r>
      <w:r w:rsidR="007B06E8">
        <w:rPr>
          <w:rFonts w:ascii="Arial" w:hAnsi="Arial" w:cs="Arial"/>
          <w:b/>
          <w:w w:val="108"/>
          <w:sz w:val="17"/>
          <w:szCs w:val="17"/>
        </w:rPr>
        <w:t>7</w:t>
      </w:r>
      <w:r w:rsidR="007B06E8" w:rsidRPr="002B5653">
        <w:rPr>
          <w:rFonts w:ascii="Arial" w:hAnsi="Arial" w:cs="Arial"/>
          <w:w w:val="108"/>
          <w:sz w:val="17"/>
          <w:szCs w:val="17"/>
        </w:rPr>
        <w:t>,</w:t>
      </w:r>
      <w:r w:rsidR="007B06E8">
        <w:rPr>
          <w:rFonts w:ascii="Arial" w:hAnsi="Arial" w:cs="Arial"/>
          <w:b/>
          <w:w w:val="108"/>
          <w:sz w:val="17"/>
          <w:szCs w:val="17"/>
        </w:rPr>
        <w:t>8</w:t>
      </w:r>
      <w:r w:rsidR="007B06E8">
        <w:rPr>
          <w:rFonts w:ascii="Arial" w:hAnsi="Arial" w:cs="Arial"/>
          <w:w w:val="108"/>
          <w:sz w:val="17"/>
          <w:szCs w:val="17"/>
        </w:rPr>
        <w:t>):C 34.4; H 1.</w:t>
      </w:r>
      <w:r w:rsidR="00396053">
        <w:rPr>
          <w:rFonts w:ascii="Arial" w:hAnsi="Arial" w:cs="Arial"/>
          <w:w w:val="108"/>
          <w:sz w:val="17"/>
          <w:szCs w:val="17"/>
        </w:rPr>
        <w:t>7</w:t>
      </w:r>
      <w:r w:rsidR="007B06E8">
        <w:rPr>
          <w:rFonts w:ascii="Arial" w:hAnsi="Arial" w:cs="Arial"/>
          <w:w w:val="108"/>
          <w:sz w:val="17"/>
          <w:szCs w:val="17"/>
        </w:rPr>
        <w:t xml:space="preserve">; N </w:t>
      </w:r>
      <w:r w:rsidR="00DB6444">
        <w:rPr>
          <w:rFonts w:ascii="Arial" w:hAnsi="Arial" w:cs="Arial"/>
          <w:w w:val="108"/>
          <w:sz w:val="17"/>
          <w:szCs w:val="17"/>
        </w:rPr>
        <w:t>13.4; S 12.2</w:t>
      </w:r>
      <w:r w:rsidR="007B06E8">
        <w:rPr>
          <w:rFonts w:ascii="Arial" w:hAnsi="Arial" w:cs="Arial"/>
          <w:w w:val="108"/>
          <w:sz w:val="17"/>
          <w:szCs w:val="17"/>
        </w:rPr>
        <w:t xml:space="preserve">. Found: C </w:t>
      </w:r>
      <w:r w:rsidR="00396053">
        <w:rPr>
          <w:rFonts w:ascii="Arial" w:hAnsi="Arial" w:cs="Arial"/>
          <w:w w:val="108"/>
          <w:sz w:val="17"/>
          <w:szCs w:val="17"/>
        </w:rPr>
        <w:t>34.5</w:t>
      </w:r>
      <w:r w:rsidR="00DB6444">
        <w:rPr>
          <w:rFonts w:ascii="Arial" w:hAnsi="Arial" w:cs="Arial"/>
          <w:w w:val="108"/>
          <w:sz w:val="17"/>
          <w:szCs w:val="17"/>
        </w:rPr>
        <w:t>; H 1.6</w:t>
      </w:r>
      <w:r w:rsidR="007B06E8">
        <w:rPr>
          <w:rFonts w:ascii="Arial" w:hAnsi="Arial" w:cs="Arial"/>
          <w:w w:val="108"/>
          <w:sz w:val="17"/>
          <w:szCs w:val="17"/>
        </w:rPr>
        <w:t xml:space="preserve">; N </w:t>
      </w:r>
      <w:r w:rsidR="00DB6444">
        <w:rPr>
          <w:rFonts w:ascii="Arial" w:hAnsi="Arial" w:cs="Arial"/>
          <w:w w:val="108"/>
          <w:sz w:val="17"/>
          <w:szCs w:val="17"/>
        </w:rPr>
        <w:t>13.0 S 12.5</w:t>
      </w:r>
      <w:r w:rsidR="007B06E8">
        <w:rPr>
          <w:rFonts w:ascii="Arial" w:hAnsi="Arial" w:cs="Arial"/>
          <w:w w:val="108"/>
          <w:sz w:val="17"/>
          <w:szCs w:val="17"/>
        </w:rPr>
        <w:t>.</w:t>
      </w:r>
    </w:p>
    <w:p w:rsidR="007D7B75" w:rsidRPr="00466AFF" w:rsidRDefault="007D7B75">
      <w:pPr>
        <w:pStyle w:val="TAMainText"/>
        <w:spacing w:line="200" w:lineRule="exact"/>
        <w:ind w:firstLine="0"/>
        <w:jc w:val="left"/>
        <w:rPr>
          <w:rFonts w:ascii="Arial" w:hAnsi="Arial" w:cs="Arial"/>
          <w:w w:val="108"/>
          <w:sz w:val="17"/>
          <w:szCs w:val="17"/>
        </w:rPr>
      </w:pPr>
      <w:r>
        <w:rPr>
          <w:rFonts w:ascii="Arial" w:hAnsi="Arial" w:cs="Arial"/>
          <w:w w:val="108"/>
          <w:sz w:val="17"/>
          <w:szCs w:val="17"/>
        </w:rPr>
        <w:t>R</w:t>
      </w:r>
      <w:r w:rsidR="00747042">
        <w:rPr>
          <w:rFonts w:ascii="Arial" w:hAnsi="Arial" w:cs="Arial"/>
          <w:w w:val="108"/>
          <w:sz w:val="17"/>
          <w:szCs w:val="17"/>
        </w:rPr>
        <w:t xml:space="preserve">aman </w:t>
      </w:r>
      <w:r w:rsidR="00A13DDB">
        <w:rPr>
          <w:rFonts w:ascii="Arial" w:hAnsi="Arial" w:cs="Arial"/>
          <w:w w:val="108"/>
          <w:sz w:val="17"/>
          <w:szCs w:val="17"/>
        </w:rPr>
        <w:t>(</w:t>
      </w:r>
      <w:r w:rsidR="00120785">
        <w:rPr>
          <w:rFonts w:ascii="Arial" w:hAnsi="Arial" w:cs="Arial"/>
          <w:b/>
          <w:w w:val="108"/>
          <w:sz w:val="17"/>
          <w:szCs w:val="17"/>
        </w:rPr>
        <w:t>3</w:t>
      </w:r>
      <w:r w:rsidR="006F680F">
        <w:rPr>
          <w:rFonts w:ascii="Arial" w:hAnsi="Arial" w:cs="Arial"/>
          <w:b/>
          <w:w w:val="108"/>
          <w:sz w:val="17"/>
          <w:szCs w:val="17"/>
        </w:rPr>
        <w:t xml:space="preserve">, </w:t>
      </w:r>
      <w:r w:rsidR="006F680F" w:rsidRPr="00466AFF">
        <w:rPr>
          <w:rFonts w:ascii="Arial" w:hAnsi="Arial" w:cs="Arial"/>
          <w:w w:val="108"/>
          <w:sz w:val="17"/>
          <w:szCs w:val="17"/>
        </w:rPr>
        <w:t>cm</w:t>
      </w:r>
      <w:r w:rsidR="006F680F" w:rsidRPr="00466AFF">
        <w:rPr>
          <w:rFonts w:ascii="Arial" w:hAnsi="Arial" w:cs="Arial"/>
          <w:w w:val="108"/>
          <w:sz w:val="17"/>
          <w:szCs w:val="17"/>
          <w:vertAlign w:val="superscript"/>
        </w:rPr>
        <w:t>-1</w:t>
      </w:r>
      <w:r w:rsidR="00120785">
        <w:rPr>
          <w:rFonts w:ascii="Arial" w:hAnsi="Arial" w:cs="Arial"/>
          <w:w w:val="108"/>
          <w:sz w:val="17"/>
          <w:szCs w:val="17"/>
        </w:rPr>
        <w:t>):</w:t>
      </w:r>
      <w:r w:rsidR="00120785" w:rsidRPr="00120785">
        <w:t xml:space="preserve"> </w:t>
      </w:r>
      <w:r w:rsidR="00120785" w:rsidRPr="00120785">
        <w:rPr>
          <w:rFonts w:ascii="Arial" w:hAnsi="Arial" w:cs="Arial"/>
          <w:w w:val="108"/>
          <w:sz w:val="17"/>
          <w:szCs w:val="17"/>
        </w:rPr>
        <w:t>3079 s</w:t>
      </w:r>
      <w:r w:rsidR="009F6DE0">
        <w:rPr>
          <w:rFonts w:ascii="Arial" w:hAnsi="Arial" w:cs="Arial"/>
          <w:w w:val="108"/>
          <w:sz w:val="17"/>
          <w:szCs w:val="17"/>
        </w:rPr>
        <w:t>,</w:t>
      </w:r>
      <w:r w:rsidR="00120785">
        <w:rPr>
          <w:rFonts w:ascii="Arial" w:hAnsi="Arial" w:cs="Arial"/>
          <w:w w:val="108"/>
          <w:sz w:val="17"/>
          <w:szCs w:val="17"/>
        </w:rPr>
        <w:t xml:space="preserve"> </w:t>
      </w:r>
      <w:r w:rsidR="00120785" w:rsidRPr="00120785">
        <w:rPr>
          <w:rFonts w:ascii="Arial" w:hAnsi="Arial" w:cs="Arial"/>
          <w:w w:val="108"/>
          <w:sz w:val="17"/>
          <w:szCs w:val="17"/>
        </w:rPr>
        <w:t>1603 vs</w:t>
      </w:r>
      <w:r w:rsidR="00120785">
        <w:rPr>
          <w:rFonts w:ascii="Arial" w:hAnsi="Arial" w:cs="Arial"/>
          <w:w w:val="108"/>
          <w:sz w:val="17"/>
          <w:szCs w:val="17"/>
        </w:rPr>
        <w:t xml:space="preserve">, </w:t>
      </w:r>
      <w:r w:rsidR="00120785" w:rsidRPr="00120785">
        <w:rPr>
          <w:rFonts w:ascii="Arial" w:hAnsi="Arial" w:cs="Arial"/>
          <w:w w:val="108"/>
          <w:sz w:val="17"/>
          <w:szCs w:val="17"/>
        </w:rPr>
        <w:t>1576 s</w:t>
      </w:r>
      <w:r w:rsidR="00120785">
        <w:rPr>
          <w:rFonts w:ascii="Arial" w:hAnsi="Arial" w:cs="Arial"/>
          <w:w w:val="108"/>
          <w:sz w:val="17"/>
          <w:szCs w:val="17"/>
        </w:rPr>
        <w:t xml:space="preserve">, </w:t>
      </w:r>
      <w:r w:rsidR="00120785" w:rsidRPr="00120785">
        <w:rPr>
          <w:rFonts w:ascii="Arial" w:hAnsi="Arial" w:cs="Arial"/>
          <w:w w:val="108"/>
          <w:sz w:val="17"/>
          <w:szCs w:val="17"/>
        </w:rPr>
        <w:t>1505 m</w:t>
      </w:r>
      <w:r w:rsidR="00120785">
        <w:rPr>
          <w:rFonts w:ascii="Arial" w:hAnsi="Arial" w:cs="Arial"/>
          <w:w w:val="108"/>
          <w:sz w:val="17"/>
          <w:szCs w:val="17"/>
        </w:rPr>
        <w:t xml:space="preserve">, </w:t>
      </w:r>
      <w:r w:rsidR="00120785" w:rsidRPr="00120785">
        <w:rPr>
          <w:rFonts w:ascii="Arial" w:hAnsi="Arial" w:cs="Arial"/>
          <w:w w:val="108"/>
          <w:sz w:val="17"/>
          <w:szCs w:val="17"/>
        </w:rPr>
        <w:t>1469 m</w:t>
      </w:r>
      <w:r w:rsidR="00120785">
        <w:rPr>
          <w:rFonts w:ascii="Arial" w:hAnsi="Arial" w:cs="Arial"/>
          <w:w w:val="108"/>
          <w:sz w:val="17"/>
          <w:szCs w:val="17"/>
        </w:rPr>
        <w:t xml:space="preserve">, </w:t>
      </w:r>
      <w:r w:rsidR="00120785" w:rsidRPr="00120785">
        <w:rPr>
          <w:rFonts w:ascii="Arial" w:hAnsi="Arial" w:cs="Arial"/>
          <w:w w:val="108"/>
          <w:sz w:val="17"/>
          <w:szCs w:val="17"/>
        </w:rPr>
        <w:t>1457 m</w:t>
      </w:r>
      <w:r w:rsidR="00120785">
        <w:rPr>
          <w:rFonts w:ascii="Arial" w:hAnsi="Arial" w:cs="Arial"/>
          <w:w w:val="108"/>
          <w:sz w:val="17"/>
          <w:szCs w:val="17"/>
        </w:rPr>
        <w:t xml:space="preserve">, </w:t>
      </w:r>
      <w:r w:rsidR="00120785" w:rsidRPr="00120785">
        <w:rPr>
          <w:rFonts w:ascii="Arial" w:hAnsi="Arial" w:cs="Arial"/>
          <w:w w:val="108"/>
          <w:sz w:val="17"/>
          <w:szCs w:val="17"/>
        </w:rPr>
        <w:t>1425 m</w:t>
      </w:r>
      <w:r w:rsidR="00120785">
        <w:rPr>
          <w:rFonts w:ascii="Arial" w:hAnsi="Arial" w:cs="Arial"/>
          <w:w w:val="108"/>
          <w:sz w:val="17"/>
          <w:szCs w:val="17"/>
        </w:rPr>
        <w:t xml:space="preserve">, </w:t>
      </w:r>
      <w:r w:rsidR="00120785" w:rsidRPr="00120785">
        <w:rPr>
          <w:rFonts w:ascii="Arial" w:hAnsi="Arial" w:cs="Arial"/>
          <w:w w:val="108"/>
          <w:sz w:val="17"/>
          <w:szCs w:val="17"/>
        </w:rPr>
        <w:t>1387 s</w:t>
      </w:r>
      <w:r w:rsidR="00120785">
        <w:rPr>
          <w:rFonts w:ascii="Arial" w:hAnsi="Arial" w:cs="Arial"/>
          <w:w w:val="108"/>
          <w:sz w:val="17"/>
          <w:szCs w:val="17"/>
        </w:rPr>
        <w:t xml:space="preserve">, </w:t>
      </w:r>
      <w:r w:rsidR="00120785" w:rsidRPr="00120785">
        <w:rPr>
          <w:rFonts w:ascii="Arial" w:hAnsi="Arial" w:cs="Arial"/>
          <w:w w:val="108"/>
          <w:sz w:val="17"/>
          <w:szCs w:val="17"/>
        </w:rPr>
        <w:t>1313 s</w:t>
      </w:r>
      <w:r w:rsidR="00120785">
        <w:rPr>
          <w:rFonts w:ascii="Arial" w:hAnsi="Arial" w:cs="Arial"/>
          <w:w w:val="108"/>
          <w:sz w:val="17"/>
          <w:szCs w:val="17"/>
        </w:rPr>
        <w:t xml:space="preserve">, </w:t>
      </w:r>
      <w:r w:rsidR="00120785" w:rsidRPr="00120785">
        <w:rPr>
          <w:rFonts w:ascii="Arial" w:hAnsi="Arial" w:cs="Arial"/>
          <w:w w:val="108"/>
          <w:sz w:val="17"/>
          <w:szCs w:val="17"/>
        </w:rPr>
        <w:t>1296 m</w:t>
      </w:r>
      <w:r w:rsidR="00120785">
        <w:rPr>
          <w:rFonts w:ascii="Arial" w:hAnsi="Arial" w:cs="Arial"/>
          <w:w w:val="108"/>
          <w:sz w:val="17"/>
          <w:szCs w:val="17"/>
        </w:rPr>
        <w:t xml:space="preserve">, </w:t>
      </w:r>
      <w:r w:rsidR="00120785" w:rsidRPr="00120785">
        <w:rPr>
          <w:rFonts w:ascii="Arial" w:hAnsi="Arial" w:cs="Arial"/>
          <w:w w:val="108"/>
          <w:sz w:val="17"/>
          <w:szCs w:val="17"/>
        </w:rPr>
        <w:t>1236 m</w:t>
      </w:r>
      <w:r w:rsidR="00120785">
        <w:rPr>
          <w:rFonts w:ascii="Arial" w:hAnsi="Arial" w:cs="Arial"/>
          <w:w w:val="108"/>
          <w:sz w:val="17"/>
          <w:szCs w:val="17"/>
        </w:rPr>
        <w:t xml:space="preserve">, </w:t>
      </w:r>
      <w:r w:rsidR="00120785" w:rsidRPr="00120785">
        <w:rPr>
          <w:rFonts w:ascii="Arial" w:hAnsi="Arial" w:cs="Arial"/>
          <w:w w:val="108"/>
          <w:sz w:val="17"/>
          <w:szCs w:val="17"/>
        </w:rPr>
        <w:t xml:space="preserve">1054 </w:t>
      </w:r>
      <w:proofErr w:type="spellStart"/>
      <w:r w:rsidR="00120785" w:rsidRPr="00120785">
        <w:rPr>
          <w:rFonts w:ascii="Arial" w:hAnsi="Arial" w:cs="Arial"/>
          <w:w w:val="108"/>
          <w:sz w:val="17"/>
          <w:szCs w:val="17"/>
        </w:rPr>
        <w:t>vw</w:t>
      </w:r>
      <w:proofErr w:type="spellEnd"/>
      <w:r w:rsidR="00120785">
        <w:rPr>
          <w:rFonts w:ascii="Arial" w:hAnsi="Arial" w:cs="Arial"/>
          <w:w w:val="108"/>
          <w:sz w:val="17"/>
          <w:szCs w:val="17"/>
        </w:rPr>
        <w:t xml:space="preserve">, </w:t>
      </w:r>
      <w:r w:rsidR="00120785" w:rsidRPr="00120785">
        <w:rPr>
          <w:rFonts w:ascii="Arial" w:hAnsi="Arial" w:cs="Arial"/>
          <w:w w:val="108"/>
          <w:sz w:val="17"/>
          <w:szCs w:val="17"/>
        </w:rPr>
        <w:t>1035 w</w:t>
      </w:r>
      <w:r w:rsidR="00120785">
        <w:rPr>
          <w:rFonts w:ascii="Arial" w:hAnsi="Arial" w:cs="Arial"/>
          <w:w w:val="108"/>
          <w:sz w:val="17"/>
          <w:szCs w:val="17"/>
        </w:rPr>
        <w:t xml:space="preserve">, </w:t>
      </w:r>
      <w:r w:rsidR="00120785" w:rsidRPr="00120785">
        <w:rPr>
          <w:rFonts w:ascii="Arial" w:hAnsi="Arial" w:cs="Arial"/>
          <w:w w:val="108"/>
          <w:sz w:val="17"/>
          <w:szCs w:val="17"/>
        </w:rPr>
        <w:t>1008 m</w:t>
      </w:r>
      <w:r w:rsidR="00120785">
        <w:rPr>
          <w:rFonts w:ascii="Arial" w:hAnsi="Arial" w:cs="Arial"/>
          <w:w w:val="108"/>
          <w:sz w:val="17"/>
          <w:szCs w:val="17"/>
        </w:rPr>
        <w:t xml:space="preserve">, </w:t>
      </w:r>
      <w:r w:rsidR="00120785" w:rsidRPr="00120785">
        <w:rPr>
          <w:rFonts w:ascii="Arial" w:hAnsi="Arial" w:cs="Arial"/>
          <w:w w:val="108"/>
          <w:sz w:val="17"/>
          <w:szCs w:val="17"/>
        </w:rPr>
        <w:t>796 m-s</w:t>
      </w:r>
      <w:r w:rsidR="00120785">
        <w:rPr>
          <w:rFonts w:ascii="Arial" w:hAnsi="Arial" w:cs="Arial"/>
          <w:w w:val="108"/>
          <w:sz w:val="17"/>
          <w:szCs w:val="17"/>
        </w:rPr>
        <w:t xml:space="preserve">, 546 m, </w:t>
      </w:r>
      <w:r w:rsidR="00120785" w:rsidRPr="00120785">
        <w:rPr>
          <w:rFonts w:ascii="Arial" w:hAnsi="Arial" w:cs="Arial"/>
          <w:w w:val="108"/>
          <w:sz w:val="17"/>
          <w:szCs w:val="17"/>
        </w:rPr>
        <w:t>303 s</w:t>
      </w:r>
      <w:r w:rsidR="00120785">
        <w:rPr>
          <w:rFonts w:ascii="Arial" w:hAnsi="Arial" w:cs="Arial"/>
          <w:w w:val="108"/>
          <w:sz w:val="17"/>
          <w:szCs w:val="17"/>
        </w:rPr>
        <w:t xml:space="preserve">, </w:t>
      </w:r>
      <w:r w:rsidR="00120785" w:rsidRPr="00120785">
        <w:rPr>
          <w:rFonts w:ascii="Arial" w:hAnsi="Arial" w:cs="Arial"/>
          <w:w w:val="108"/>
          <w:sz w:val="17"/>
          <w:szCs w:val="17"/>
        </w:rPr>
        <w:t>287 s</w:t>
      </w:r>
      <w:r w:rsidR="00120785">
        <w:rPr>
          <w:rFonts w:ascii="Arial" w:hAnsi="Arial" w:cs="Arial"/>
          <w:w w:val="108"/>
          <w:sz w:val="17"/>
          <w:szCs w:val="17"/>
        </w:rPr>
        <w:t xml:space="preserve">, </w:t>
      </w:r>
      <w:r w:rsidR="00120785" w:rsidRPr="00120785">
        <w:rPr>
          <w:rFonts w:ascii="Arial" w:hAnsi="Arial" w:cs="Arial"/>
          <w:w w:val="108"/>
          <w:sz w:val="17"/>
          <w:szCs w:val="17"/>
        </w:rPr>
        <w:t>178 m-s</w:t>
      </w:r>
      <w:r w:rsidR="006F680F">
        <w:rPr>
          <w:rFonts w:ascii="Arial" w:hAnsi="Arial" w:cs="Arial"/>
          <w:w w:val="108"/>
          <w:sz w:val="17"/>
          <w:szCs w:val="17"/>
        </w:rPr>
        <w:t xml:space="preserve">. </w:t>
      </w:r>
      <w:r w:rsidR="00747042">
        <w:rPr>
          <w:rFonts w:ascii="Arial" w:hAnsi="Arial" w:cs="Arial"/>
          <w:w w:val="108"/>
          <w:sz w:val="17"/>
          <w:szCs w:val="17"/>
        </w:rPr>
        <w:t>FT</w:t>
      </w:r>
      <w:r w:rsidR="00176A0A">
        <w:rPr>
          <w:rFonts w:ascii="Arial" w:hAnsi="Arial" w:cs="Arial"/>
          <w:w w:val="108"/>
          <w:sz w:val="17"/>
          <w:szCs w:val="17"/>
        </w:rPr>
        <w:t>IR(</w:t>
      </w:r>
      <w:r w:rsidR="00176A0A">
        <w:rPr>
          <w:rFonts w:ascii="Arial" w:hAnsi="Arial" w:cs="Arial"/>
          <w:b/>
          <w:w w:val="108"/>
          <w:sz w:val="17"/>
          <w:szCs w:val="17"/>
        </w:rPr>
        <w:t>3</w:t>
      </w:r>
      <w:r w:rsidR="00176A0A" w:rsidRPr="00040E8A">
        <w:rPr>
          <w:rFonts w:ascii="Arial" w:hAnsi="Arial" w:cs="Arial"/>
          <w:w w:val="108"/>
          <w:sz w:val="17"/>
          <w:szCs w:val="17"/>
        </w:rPr>
        <w:t>,</w:t>
      </w:r>
      <w:r w:rsidR="00176A0A">
        <w:rPr>
          <w:rFonts w:ascii="Arial" w:hAnsi="Arial" w:cs="Arial"/>
          <w:b/>
          <w:w w:val="108"/>
          <w:sz w:val="17"/>
          <w:szCs w:val="17"/>
        </w:rPr>
        <w:t xml:space="preserve"> </w:t>
      </w:r>
      <w:r w:rsidR="00176A0A" w:rsidRPr="00040E8A">
        <w:rPr>
          <w:rFonts w:ascii="Arial" w:hAnsi="Arial" w:cs="Arial"/>
          <w:w w:val="108"/>
          <w:sz w:val="17"/>
          <w:szCs w:val="17"/>
        </w:rPr>
        <w:t>cm</w:t>
      </w:r>
      <w:r w:rsidR="00176A0A" w:rsidRPr="00040E8A">
        <w:rPr>
          <w:rFonts w:ascii="Arial" w:hAnsi="Arial" w:cs="Arial"/>
          <w:w w:val="108"/>
          <w:sz w:val="17"/>
          <w:szCs w:val="17"/>
          <w:vertAlign w:val="superscript"/>
        </w:rPr>
        <w:t>-1</w:t>
      </w:r>
      <w:r w:rsidR="00176A0A">
        <w:rPr>
          <w:rFonts w:ascii="Arial" w:hAnsi="Arial" w:cs="Arial"/>
          <w:w w:val="108"/>
          <w:sz w:val="17"/>
          <w:szCs w:val="17"/>
        </w:rPr>
        <w:t xml:space="preserve">): </w:t>
      </w:r>
      <w:r w:rsidR="009F6DE0">
        <w:rPr>
          <w:rFonts w:ascii="Arial" w:hAnsi="Arial" w:cs="Arial"/>
          <w:w w:val="108"/>
          <w:sz w:val="17"/>
          <w:szCs w:val="17"/>
        </w:rPr>
        <w:t xml:space="preserve">3049 s, 1591 s, 1557 s, 1503 vs, 1467 m, </w:t>
      </w:r>
      <w:r>
        <w:rPr>
          <w:rFonts w:ascii="Arial" w:hAnsi="Arial" w:cs="Arial"/>
          <w:w w:val="108"/>
          <w:sz w:val="17"/>
          <w:szCs w:val="17"/>
        </w:rPr>
        <w:t>1455 vs</w:t>
      </w:r>
      <w:r w:rsidR="00CA20B8">
        <w:rPr>
          <w:rFonts w:ascii="Arial" w:hAnsi="Arial" w:cs="Arial"/>
          <w:w w:val="108"/>
          <w:sz w:val="17"/>
          <w:szCs w:val="17"/>
        </w:rPr>
        <w:t>,</w:t>
      </w:r>
      <w:r w:rsidR="009F6DE0">
        <w:rPr>
          <w:rFonts w:ascii="Arial" w:hAnsi="Arial" w:cs="Arial"/>
          <w:w w:val="108"/>
          <w:sz w:val="17"/>
          <w:szCs w:val="17"/>
        </w:rPr>
        <w:t xml:space="preserve"> 1425 m, 1007 m-w, 857 s, 795 s, 782 vs. </w:t>
      </w:r>
      <w:r>
        <w:rPr>
          <w:rFonts w:ascii="Arial" w:hAnsi="Arial" w:cs="Arial"/>
          <w:w w:val="108"/>
          <w:sz w:val="17"/>
          <w:szCs w:val="17"/>
        </w:rPr>
        <w:t>R</w:t>
      </w:r>
      <w:r w:rsidR="00747042">
        <w:rPr>
          <w:rFonts w:ascii="Arial" w:hAnsi="Arial" w:cs="Arial"/>
          <w:w w:val="108"/>
          <w:sz w:val="17"/>
          <w:szCs w:val="17"/>
        </w:rPr>
        <w:t xml:space="preserve">aman </w:t>
      </w:r>
      <w:r w:rsidR="006F680F">
        <w:rPr>
          <w:rFonts w:ascii="Arial" w:hAnsi="Arial" w:cs="Arial"/>
          <w:w w:val="108"/>
          <w:sz w:val="17"/>
          <w:szCs w:val="17"/>
        </w:rPr>
        <w:t>(</w:t>
      </w:r>
      <w:r w:rsidR="006F680F">
        <w:rPr>
          <w:rFonts w:ascii="Arial" w:hAnsi="Arial" w:cs="Arial"/>
          <w:b/>
          <w:w w:val="108"/>
          <w:sz w:val="17"/>
          <w:szCs w:val="17"/>
        </w:rPr>
        <w:t>4</w:t>
      </w:r>
      <w:r w:rsidR="006F680F" w:rsidRPr="00466AFF">
        <w:rPr>
          <w:rFonts w:ascii="Arial" w:hAnsi="Arial" w:cs="Arial"/>
          <w:w w:val="108"/>
          <w:sz w:val="17"/>
          <w:szCs w:val="17"/>
        </w:rPr>
        <w:t>,</w:t>
      </w:r>
      <w:r w:rsidR="006F680F">
        <w:rPr>
          <w:rFonts w:ascii="Arial" w:hAnsi="Arial" w:cs="Arial"/>
          <w:b/>
          <w:w w:val="108"/>
          <w:sz w:val="17"/>
          <w:szCs w:val="17"/>
        </w:rPr>
        <w:t xml:space="preserve"> </w:t>
      </w:r>
      <w:r w:rsidR="006F680F" w:rsidRPr="00466AFF">
        <w:rPr>
          <w:rFonts w:ascii="Arial" w:hAnsi="Arial" w:cs="Arial"/>
          <w:w w:val="108"/>
          <w:sz w:val="17"/>
          <w:szCs w:val="17"/>
        </w:rPr>
        <w:t>cm</w:t>
      </w:r>
      <w:r w:rsidR="006F680F" w:rsidRPr="00466AFF">
        <w:rPr>
          <w:rFonts w:ascii="Arial" w:hAnsi="Arial" w:cs="Arial"/>
          <w:w w:val="108"/>
          <w:sz w:val="17"/>
          <w:szCs w:val="17"/>
          <w:vertAlign w:val="superscript"/>
        </w:rPr>
        <w:t>-1</w:t>
      </w:r>
      <w:r w:rsidR="006F680F">
        <w:rPr>
          <w:rFonts w:ascii="Arial" w:hAnsi="Arial" w:cs="Arial"/>
          <w:w w:val="108"/>
          <w:sz w:val="17"/>
          <w:szCs w:val="17"/>
        </w:rPr>
        <w:t>):</w:t>
      </w:r>
      <w:r w:rsidR="006F680F" w:rsidRPr="006F680F">
        <w:t xml:space="preserve"> </w:t>
      </w:r>
      <w:r w:rsidR="006F680F" w:rsidRPr="006F680F">
        <w:rPr>
          <w:rFonts w:ascii="Arial" w:hAnsi="Arial" w:cs="Arial"/>
          <w:w w:val="108"/>
          <w:sz w:val="17"/>
          <w:szCs w:val="17"/>
        </w:rPr>
        <w:t>3078 s</w:t>
      </w:r>
      <w:r w:rsidR="006F680F">
        <w:rPr>
          <w:rFonts w:ascii="Arial" w:hAnsi="Arial" w:cs="Arial"/>
          <w:w w:val="108"/>
          <w:sz w:val="17"/>
          <w:szCs w:val="17"/>
        </w:rPr>
        <w:t>, 1</w:t>
      </w:r>
      <w:r w:rsidR="006F680F" w:rsidRPr="006F680F">
        <w:rPr>
          <w:rFonts w:ascii="Arial" w:hAnsi="Arial" w:cs="Arial"/>
          <w:w w:val="108"/>
          <w:sz w:val="17"/>
          <w:szCs w:val="17"/>
        </w:rPr>
        <w:t>606 vs</w:t>
      </w:r>
      <w:r w:rsidR="006F680F">
        <w:rPr>
          <w:rFonts w:ascii="Arial" w:hAnsi="Arial" w:cs="Arial"/>
          <w:w w:val="108"/>
          <w:sz w:val="17"/>
          <w:szCs w:val="17"/>
        </w:rPr>
        <w:t xml:space="preserve">, </w:t>
      </w:r>
      <w:r w:rsidR="006F680F" w:rsidRPr="006F680F">
        <w:rPr>
          <w:rFonts w:ascii="Arial" w:hAnsi="Arial" w:cs="Arial"/>
          <w:w w:val="108"/>
          <w:sz w:val="17"/>
          <w:szCs w:val="17"/>
        </w:rPr>
        <w:t>1575 m-s</w:t>
      </w:r>
      <w:r w:rsidR="006F680F">
        <w:rPr>
          <w:rFonts w:ascii="Arial" w:hAnsi="Arial" w:cs="Arial"/>
          <w:w w:val="108"/>
          <w:sz w:val="17"/>
          <w:szCs w:val="17"/>
        </w:rPr>
        <w:t>, 1</w:t>
      </w:r>
      <w:r w:rsidR="006F680F" w:rsidRPr="006F680F">
        <w:rPr>
          <w:rFonts w:ascii="Arial" w:hAnsi="Arial" w:cs="Arial"/>
          <w:w w:val="108"/>
          <w:sz w:val="17"/>
          <w:szCs w:val="17"/>
        </w:rPr>
        <w:t>504 m-s</w:t>
      </w:r>
      <w:r w:rsidR="006F680F">
        <w:rPr>
          <w:rFonts w:ascii="Arial" w:hAnsi="Arial" w:cs="Arial"/>
          <w:w w:val="108"/>
          <w:sz w:val="17"/>
          <w:szCs w:val="17"/>
        </w:rPr>
        <w:t xml:space="preserve">, </w:t>
      </w:r>
      <w:r w:rsidR="006F680F" w:rsidRPr="006F680F">
        <w:rPr>
          <w:rFonts w:ascii="Arial" w:hAnsi="Arial" w:cs="Arial"/>
          <w:w w:val="108"/>
          <w:sz w:val="17"/>
          <w:szCs w:val="17"/>
        </w:rPr>
        <w:t>1467 w</w:t>
      </w:r>
      <w:r w:rsidR="006F680F">
        <w:rPr>
          <w:rFonts w:ascii="Arial" w:hAnsi="Arial" w:cs="Arial"/>
          <w:w w:val="108"/>
          <w:sz w:val="17"/>
          <w:szCs w:val="17"/>
        </w:rPr>
        <w:t xml:space="preserve">, </w:t>
      </w:r>
      <w:r w:rsidR="006F680F" w:rsidRPr="006F680F">
        <w:rPr>
          <w:rFonts w:ascii="Arial" w:hAnsi="Arial" w:cs="Arial"/>
          <w:w w:val="108"/>
          <w:sz w:val="17"/>
          <w:szCs w:val="17"/>
        </w:rPr>
        <w:t>1456 w</w:t>
      </w:r>
      <w:r w:rsidR="006F680F">
        <w:rPr>
          <w:rFonts w:ascii="Arial" w:hAnsi="Arial" w:cs="Arial"/>
          <w:w w:val="108"/>
          <w:sz w:val="17"/>
          <w:szCs w:val="17"/>
        </w:rPr>
        <w:t xml:space="preserve">, 1424 m, </w:t>
      </w:r>
      <w:r w:rsidR="006F680F" w:rsidRPr="006F680F">
        <w:rPr>
          <w:rFonts w:ascii="Arial" w:hAnsi="Arial" w:cs="Arial"/>
          <w:w w:val="108"/>
          <w:sz w:val="17"/>
          <w:szCs w:val="17"/>
        </w:rPr>
        <w:t>1384 s</w:t>
      </w:r>
      <w:r w:rsidR="006F680F">
        <w:rPr>
          <w:rFonts w:ascii="Arial" w:hAnsi="Arial" w:cs="Arial"/>
          <w:w w:val="108"/>
          <w:sz w:val="17"/>
          <w:szCs w:val="17"/>
        </w:rPr>
        <w:t>, 1309 m-s, 1289 m,</w:t>
      </w:r>
      <w:r>
        <w:rPr>
          <w:rFonts w:ascii="Arial" w:hAnsi="Arial" w:cs="Arial"/>
          <w:w w:val="108"/>
          <w:sz w:val="17"/>
          <w:szCs w:val="17"/>
        </w:rPr>
        <w:t xml:space="preserve"> </w:t>
      </w:r>
      <w:r w:rsidR="006F680F">
        <w:rPr>
          <w:rFonts w:ascii="Arial" w:hAnsi="Arial" w:cs="Arial"/>
          <w:w w:val="108"/>
          <w:sz w:val="17"/>
          <w:szCs w:val="17"/>
        </w:rPr>
        <w:t xml:space="preserve">1232 m, 1056 w, </w:t>
      </w:r>
      <w:r w:rsidR="006F680F" w:rsidRPr="006F680F">
        <w:rPr>
          <w:rFonts w:ascii="Arial" w:hAnsi="Arial" w:cs="Arial"/>
          <w:w w:val="108"/>
          <w:sz w:val="17"/>
          <w:szCs w:val="17"/>
        </w:rPr>
        <w:t>1034 w</w:t>
      </w:r>
      <w:r w:rsidR="006F680F">
        <w:rPr>
          <w:rFonts w:ascii="Arial" w:hAnsi="Arial" w:cs="Arial"/>
          <w:w w:val="108"/>
          <w:sz w:val="17"/>
          <w:szCs w:val="17"/>
        </w:rPr>
        <w:t xml:space="preserve">, 1009 s, </w:t>
      </w:r>
      <w:r w:rsidR="006F680F" w:rsidRPr="006F680F">
        <w:rPr>
          <w:rFonts w:ascii="Arial" w:hAnsi="Arial" w:cs="Arial"/>
          <w:w w:val="108"/>
          <w:sz w:val="17"/>
          <w:szCs w:val="17"/>
        </w:rPr>
        <w:t>792 w</w:t>
      </w:r>
      <w:r w:rsidR="006F680F">
        <w:rPr>
          <w:rFonts w:ascii="Arial" w:hAnsi="Arial" w:cs="Arial"/>
          <w:w w:val="108"/>
          <w:sz w:val="17"/>
          <w:szCs w:val="17"/>
        </w:rPr>
        <w:t xml:space="preserve">, </w:t>
      </w:r>
      <w:r w:rsidR="006F680F" w:rsidRPr="006F680F">
        <w:rPr>
          <w:rFonts w:ascii="Arial" w:hAnsi="Arial" w:cs="Arial"/>
          <w:w w:val="108"/>
          <w:sz w:val="17"/>
          <w:szCs w:val="17"/>
        </w:rPr>
        <w:t>544</w:t>
      </w:r>
      <w:r w:rsidR="006F680F">
        <w:rPr>
          <w:rFonts w:ascii="Arial" w:hAnsi="Arial" w:cs="Arial"/>
          <w:w w:val="108"/>
          <w:sz w:val="17"/>
          <w:szCs w:val="17"/>
        </w:rPr>
        <w:t xml:space="preserve"> w, 180 m</w:t>
      </w:r>
      <w:r w:rsidR="007925EB">
        <w:rPr>
          <w:rFonts w:ascii="Arial" w:hAnsi="Arial" w:cs="Arial"/>
          <w:w w:val="108"/>
          <w:sz w:val="17"/>
          <w:szCs w:val="17"/>
        </w:rPr>
        <w:t xml:space="preserve">, 167 w. </w:t>
      </w:r>
      <w:r w:rsidR="00747042">
        <w:rPr>
          <w:rFonts w:ascii="Arial" w:hAnsi="Arial" w:cs="Arial"/>
          <w:w w:val="108"/>
          <w:sz w:val="17"/>
          <w:szCs w:val="17"/>
        </w:rPr>
        <w:t>FT</w:t>
      </w:r>
      <w:r w:rsidR="00176A0A">
        <w:rPr>
          <w:rFonts w:ascii="Arial" w:hAnsi="Arial" w:cs="Arial"/>
          <w:w w:val="108"/>
          <w:sz w:val="17"/>
          <w:szCs w:val="17"/>
        </w:rPr>
        <w:t>IR(</w:t>
      </w:r>
      <w:r w:rsidR="00176A0A">
        <w:rPr>
          <w:rFonts w:ascii="Arial" w:hAnsi="Arial" w:cs="Arial"/>
          <w:b/>
          <w:w w:val="108"/>
          <w:sz w:val="17"/>
          <w:szCs w:val="17"/>
        </w:rPr>
        <w:t>4</w:t>
      </w:r>
      <w:r w:rsidR="00176A0A" w:rsidRPr="00040E8A">
        <w:rPr>
          <w:rFonts w:ascii="Arial" w:hAnsi="Arial" w:cs="Arial"/>
          <w:w w:val="108"/>
          <w:sz w:val="17"/>
          <w:szCs w:val="17"/>
        </w:rPr>
        <w:t>,</w:t>
      </w:r>
      <w:r w:rsidR="00176A0A">
        <w:rPr>
          <w:rFonts w:ascii="Arial" w:hAnsi="Arial" w:cs="Arial"/>
          <w:b/>
          <w:w w:val="108"/>
          <w:sz w:val="17"/>
          <w:szCs w:val="17"/>
        </w:rPr>
        <w:t xml:space="preserve"> </w:t>
      </w:r>
      <w:r w:rsidR="00176A0A" w:rsidRPr="00040E8A">
        <w:rPr>
          <w:rFonts w:ascii="Arial" w:hAnsi="Arial" w:cs="Arial"/>
          <w:w w:val="108"/>
          <w:sz w:val="17"/>
          <w:szCs w:val="17"/>
        </w:rPr>
        <w:t>cm</w:t>
      </w:r>
      <w:r w:rsidR="00176A0A" w:rsidRPr="00040E8A">
        <w:rPr>
          <w:rFonts w:ascii="Arial" w:hAnsi="Arial" w:cs="Arial"/>
          <w:w w:val="108"/>
          <w:sz w:val="17"/>
          <w:szCs w:val="17"/>
          <w:vertAlign w:val="superscript"/>
        </w:rPr>
        <w:t>-1</w:t>
      </w:r>
      <w:r w:rsidR="00176A0A">
        <w:rPr>
          <w:rFonts w:ascii="Arial" w:hAnsi="Arial" w:cs="Arial"/>
          <w:w w:val="108"/>
          <w:sz w:val="17"/>
          <w:szCs w:val="17"/>
        </w:rPr>
        <w:t xml:space="preserve">): </w:t>
      </w:r>
      <w:r w:rsidR="000E0C02">
        <w:rPr>
          <w:rFonts w:ascii="Arial" w:hAnsi="Arial" w:cs="Arial"/>
          <w:w w:val="108"/>
          <w:sz w:val="17"/>
          <w:szCs w:val="17"/>
        </w:rPr>
        <w:t>3048 s, 3005 m, 1603 s, 1553 s, 1501 s, 1466 m, 1452 s, 1421 m,</w:t>
      </w:r>
      <w:r>
        <w:rPr>
          <w:rFonts w:ascii="Arial" w:hAnsi="Arial" w:cs="Arial"/>
          <w:w w:val="108"/>
          <w:sz w:val="17"/>
          <w:szCs w:val="17"/>
        </w:rPr>
        <w:t xml:space="preserve"> </w:t>
      </w:r>
      <w:r w:rsidR="000E0C02">
        <w:rPr>
          <w:rFonts w:ascii="Arial" w:hAnsi="Arial" w:cs="Arial"/>
          <w:w w:val="108"/>
          <w:sz w:val="17"/>
          <w:szCs w:val="17"/>
        </w:rPr>
        <w:t>1305 m-w</w:t>
      </w:r>
      <w:r w:rsidR="00CA20B8">
        <w:rPr>
          <w:rFonts w:ascii="Arial" w:hAnsi="Arial" w:cs="Arial"/>
          <w:w w:val="108"/>
          <w:sz w:val="17"/>
          <w:szCs w:val="17"/>
        </w:rPr>
        <w:t>, 1009 m,</w:t>
      </w:r>
      <w:r w:rsidR="000E0C02">
        <w:rPr>
          <w:rFonts w:ascii="Arial" w:hAnsi="Arial" w:cs="Arial"/>
          <w:w w:val="108"/>
          <w:sz w:val="17"/>
          <w:szCs w:val="17"/>
        </w:rPr>
        <w:t xml:space="preserve"> 847 s, 800 m, 789 m, </w:t>
      </w:r>
      <w:r>
        <w:rPr>
          <w:rFonts w:ascii="Arial" w:hAnsi="Arial" w:cs="Arial"/>
          <w:w w:val="108"/>
          <w:sz w:val="17"/>
          <w:szCs w:val="17"/>
        </w:rPr>
        <w:t>774 vs</w:t>
      </w:r>
      <w:r w:rsidR="000E0C02">
        <w:rPr>
          <w:rFonts w:ascii="Arial" w:hAnsi="Arial" w:cs="Arial"/>
          <w:w w:val="108"/>
          <w:sz w:val="17"/>
          <w:szCs w:val="17"/>
        </w:rPr>
        <w:t xml:space="preserve">. </w:t>
      </w:r>
      <w:r>
        <w:rPr>
          <w:rFonts w:ascii="Arial" w:hAnsi="Arial" w:cs="Arial"/>
          <w:w w:val="108"/>
          <w:sz w:val="17"/>
          <w:szCs w:val="17"/>
        </w:rPr>
        <w:t>R</w:t>
      </w:r>
      <w:r w:rsidR="00747042">
        <w:rPr>
          <w:rFonts w:ascii="Arial" w:hAnsi="Arial" w:cs="Arial"/>
          <w:w w:val="108"/>
          <w:sz w:val="17"/>
          <w:szCs w:val="17"/>
        </w:rPr>
        <w:t xml:space="preserve">aman </w:t>
      </w:r>
      <w:r w:rsidR="007925EB">
        <w:rPr>
          <w:rFonts w:ascii="Arial" w:hAnsi="Arial" w:cs="Arial"/>
          <w:w w:val="108"/>
          <w:sz w:val="17"/>
          <w:szCs w:val="17"/>
        </w:rPr>
        <w:t>(</w:t>
      </w:r>
      <w:r w:rsidR="007925EB">
        <w:rPr>
          <w:rFonts w:ascii="Arial" w:hAnsi="Arial" w:cs="Arial"/>
          <w:b/>
          <w:w w:val="108"/>
          <w:sz w:val="17"/>
          <w:szCs w:val="17"/>
        </w:rPr>
        <w:t>5</w:t>
      </w:r>
      <w:r w:rsidR="007925EB" w:rsidRPr="00466AFF">
        <w:rPr>
          <w:rFonts w:ascii="Arial" w:hAnsi="Arial" w:cs="Arial"/>
          <w:w w:val="108"/>
          <w:sz w:val="17"/>
          <w:szCs w:val="17"/>
        </w:rPr>
        <w:t>,</w:t>
      </w:r>
      <w:r w:rsidR="007925EB">
        <w:rPr>
          <w:rFonts w:ascii="Arial" w:hAnsi="Arial" w:cs="Arial"/>
          <w:b/>
          <w:w w:val="108"/>
          <w:sz w:val="17"/>
          <w:szCs w:val="17"/>
        </w:rPr>
        <w:t xml:space="preserve"> </w:t>
      </w:r>
      <w:r w:rsidR="007925EB" w:rsidRPr="00466AFF">
        <w:rPr>
          <w:rFonts w:ascii="Arial" w:hAnsi="Arial" w:cs="Arial"/>
          <w:w w:val="108"/>
          <w:sz w:val="17"/>
          <w:szCs w:val="17"/>
        </w:rPr>
        <w:t>cm</w:t>
      </w:r>
      <w:r w:rsidR="007925EB" w:rsidRPr="00466AFF">
        <w:rPr>
          <w:rFonts w:ascii="Arial" w:hAnsi="Arial" w:cs="Arial"/>
          <w:w w:val="108"/>
          <w:sz w:val="17"/>
          <w:szCs w:val="17"/>
          <w:vertAlign w:val="superscript"/>
        </w:rPr>
        <w:t>-1</w:t>
      </w:r>
      <w:r w:rsidR="007925EB">
        <w:rPr>
          <w:rFonts w:ascii="Arial" w:hAnsi="Arial" w:cs="Arial"/>
          <w:w w:val="108"/>
          <w:sz w:val="17"/>
          <w:szCs w:val="17"/>
        </w:rPr>
        <w:t xml:space="preserve">): </w:t>
      </w:r>
      <w:r w:rsidR="00765259" w:rsidRPr="00765259">
        <w:rPr>
          <w:rFonts w:ascii="Arial" w:hAnsi="Arial" w:cs="Arial"/>
          <w:w w:val="108"/>
          <w:sz w:val="17"/>
          <w:szCs w:val="17"/>
        </w:rPr>
        <w:t>3074 s</w:t>
      </w:r>
      <w:r w:rsidR="00765259">
        <w:rPr>
          <w:rFonts w:ascii="Arial" w:hAnsi="Arial" w:cs="Arial"/>
          <w:w w:val="108"/>
          <w:sz w:val="17"/>
          <w:szCs w:val="17"/>
        </w:rPr>
        <w:t xml:space="preserve">, </w:t>
      </w:r>
      <w:r w:rsidR="00765259" w:rsidRPr="00765259">
        <w:rPr>
          <w:rFonts w:ascii="Arial" w:hAnsi="Arial" w:cs="Arial"/>
          <w:w w:val="108"/>
          <w:sz w:val="17"/>
          <w:szCs w:val="17"/>
        </w:rPr>
        <w:t>3064 s</w:t>
      </w:r>
      <w:r w:rsidR="00765259">
        <w:rPr>
          <w:rFonts w:ascii="Arial" w:hAnsi="Arial" w:cs="Arial"/>
          <w:w w:val="108"/>
          <w:sz w:val="17"/>
          <w:szCs w:val="17"/>
        </w:rPr>
        <w:t xml:space="preserve">, 3045 </w:t>
      </w:r>
      <w:r w:rsidR="00765259" w:rsidRPr="00765259">
        <w:rPr>
          <w:rFonts w:ascii="Arial" w:hAnsi="Arial" w:cs="Arial"/>
          <w:w w:val="108"/>
          <w:sz w:val="17"/>
          <w:szCs w:val="17"/>
        </w:rPr>
        <w:t>s</w:t>
      </w:r>
      <w:r w:rsidR="00765259">
        <w:rPr>
          <w:rFonts w:ascii="Arial" w:hAnsi="Arial" w:cs="Arial"/>
          <w:w w:val="108"/>
          <w:sz w:val="17"/>
          <w:szCs w:val="17"/>
        </w:rPr>
        <w:t xml:space="preserve">, </w:t>
      </w:r>
      <w:r w:rsidR="00765259" w:rsidRPr="00765259">
        <w:rPr>
          <w:rFonts w:ascii="Arial" w:hAnsi="Arial" w:cs="Arial"/>
          <w:w w:val="108"/>
          <w:sz w:val="17"/>
          <w:szCs w:val="17"/>
        </w:rPr>
        <w:t>1606 vs</w:t>
      </w:r>
      <w:r w:rsidR="00765259">
        <w:rPr>
          <w:rFonts w:ascii="Arial" w:hAnsi="Arial" w:cs="Arial"/>
          <w:w w:val="108"/>
          <w:sz w:val="17"/>
          <w:szCs w:val="17"/>
        </w:rPr>
        <w:t xml:space="preserve">, </w:t>
      </w:r>
      <w:r w:rsidR="00765259" w:rsidRPr="00765259">
        <w:rPr>
          <w:rFonts w:ascii="Arial" w:hAnsi="Arial" w:cs="Arial"/>
          <w:w w:val="108"/>
          <w:sz w:val="17"/>
          <w:szCs w:val="17"/>
        </w:rPr>
        <w:t>1575 m-s</w:t>
      </w:r>
      <w:r w:rsidR="00765259">
        <w:rPr>
          <w:rFonts w:ascii="Arial" w:hAnsi="Arial" w:cs="Arial"/>
          <w:w w:val="108"/>
          <w:sz w:val="17"/>
          <w:szCs w:val="17"/>
        </w:rPr>
        <w:t xml:space="preserve">, </w:t>
      </w:r>
      <w:r w:rsidR="00765259" w:rsidRPr="00765259">
        <w:rPr>
          <w:rFonts w:ascii="Arial" w:hAnsi="Arial" w:cs="Arial"/>
          <w:w w:val="108"/>
          <w:sz w:val="17"/>
          <w:szCs w:val="17"/>
        </w:rPr>
        <w:t>1504 m</w:t>
      </w:r>
      <w:r w:rsidR="00765259">
        <w:rPr>
          <w:rFonts w:ascii="Arial" w:hAnsi="Arial" w:cs="Arial"/>
          <w:w w:val="108"/>
          <w:sz w:val="17"/>
          <w:szCs w:val="17"/>
        </w:rPr>
        <w:t>, 1</w:t>
      </w:r>
      <w:r w:rsidR="00765259" w:rsidRPr="00765259">
        <w:rPr>
          <w:rFonts w:ascii="Arial" w:hAnsi="Arial" w:cs="Arial"/>
          <w:w w:val="108"/>
          <w:sz w:val="17"/>
          <w:szCs w:val="17"/>
        </w:rPr>
        <w:t>470 w</w:t>
      </w:r>
      <w:r w:rsidR="00765259">
        <w:rPr>
          <w:rFonts w:ascii="Arial" w:hAnsi="Arial" w:cs="Arial"/>
          <w:w w:val="108"/>
          <w:sz w:val="17"/>
          <w:szCs w:val="17"/>
        </w:rPr>
        <w:t xml:space="preserve">, </w:t>
      </w:r>
      <w:r w:rsidR="00765259" w:rsidRPr="00765259">
        <w:rPr>
          <w:rFonts w:ascii="Arial" w:hAnsi="Arial" w:cs="Arial"/>
          <w:w w:val="108"/>
          <w:sz w:val="17"/>
          <w:szCs w:val="17"/>
        </w:rPr>
        <w:t>1456 w</w:t>
      </w:r>
      <w:r w:rsidR="00765259">
        <w:rPr>
          <w:rFonts w:ascii="Arial" w:hAnsi="Arial" w:cs="Arial"/>
          <w:w w:val="108"/>
          <w:sz w:val="17"/>
          <w:szCs w:val="17"/>
        </w:rPr>
        <w:t xml:space="preserve">, </w:t>
      </w:r>
      <w:r w:rsidR="00765259" w:rsidRPr="00765259">
        <w:rPr>
          <w:rFonts w:ascii="Arial" w:hAnsi="Arial" w:cs="Arial"/>
          <w:w w:val="108"/>
          <w:sz w:val="17"/>
          <w:szCs w:val="17"/>
        </w:rPr>
        <w:t>1423 m</w:t>
      </w:r>
      <w:r w:rsidR="00765259">
        <w:rPr>
          <w:rFonts w:ascii="Arial" w:hAnsi="Arial" w:cs="Arial"/>
          <w:w w:val="108"/>
          <w:sz w:val="17"/>
          <w:szCs w:val="17"/>
        </w:rPr>
        <w:t xml:space="preserve">, </w:t>
      </w:r>
      <w:r w:rsidR="00765259" w:rsidRPr="00765259">
        <w:rPr>
          <w:rFonts w:ascii="Arial" w:hAnsi="Arial" w:cs="Arial"/>
          <w:w w:val="108"/>
          <w:sz w:val="17"/>
          <w:szCs w:val="17"/>
        </w:rPr>
        <w:t>1383 s</w:t>
      </w:r>
      <w:r w:rsidR="00765259">
        <w:rPr>
          <w:rFonts w:ascii="Arial" w:hAnsi="Arial" w:cs="Arial"/>
          <w:w w:val="108"/>
          <w:sz w:val="17"/>
          <w:szCs w:val="17"/>
        </w:rPr>
        <w:t xml:space="preserve">, </w:t>
      </w:r>
      <w:r w:rsidR="00765259" w:rsidRPr="00765259">
        <w:rPr>
          <w:rFonts w:ascii="Arial" w:hAnsi="Arial" w:cs="Arial"/>
          <w:w w:val="108"/>
          <w:sz w:val="17"/>
          <w:szCs w:val="17"/>
        </w:rPr>
        <w:t>1312 m-s</w:t>
      </w:r>
      <w:r w:rsidR="00765259">
        <w:rPr>
          <w:rFonts w:ascii="Arial" w:hAnsi="Arial" w:cs="Arial"/>
          <w:w w:val="108"/>
          <w:sz w:val="17"/>
          <w:szCs w:val="17"/>
        </w:rPr>
        <w:t>, 1</w:t>
      </w:r>
      <w:r w:rsidR="00765259" w:rsidRPr="00765259">
        <w:rPr>
          <w:rFonts w:ascii="Arial" w:hAnsi="Arial" w:cs="Arial"/>
          <w:w w:val="108"/>
          <w:sz w:val="17"/>
          <w:szCs w:val="17"/>
        </w:rPr>
        <w:t>288 w</w:t>
      </w:r>
      <w:r w:rsidR="00765259">
        <w:rPr>
          <w:rFonts w:ascii="Arial" w:hAnsi="Arial" w:cs="Arial"/>
          <w:w w:val="108"/>
          <w:sz w:val="17"/>
          <w:szCs w:val="17"/>
        </w:rPr>
        <w:t xml:space="preserve">, 1231 w, </w:t>
      </w:r>
      <w:r w:rsidR="00765259" w:rsidRPr="00765259">
        <w:rPr>
          <w:rFonts w:ascii="Arial" w:hAnsi="Arial" w:cs="Arial"/>
          <w:w w:val="108"/>
          <w:sz w:val="17"/>
          <w:szCs w:val="17"/>
        </w:rPr>
        <w:t xml:space="preserve">1054 </w:t>
      </w:r>
      <w:proofErr w:type="spellStart"/>
      <w:r w:rsidR="00765259" w:rsidRPr="00765259">
        <w:rPr>
          <w:rFonts w:ascii="Arial" w:hAnsi="Arial" w:cs="Arial"/>
          <w:w w:val="108"/>
          <w:sz w:val="17"/>
          <w:szCs w:val="17"/>
        </w:rPr>
        <w:t>vw</w:t>
      </w:r>
      <w:proofErr w:type="spellEnd"/>
      <w:r w:rsidR="00765259">
        <w:rPr>
          <w:rFonts w:ascii="Arial" w:hAnsi="Arial" w:cs="Arial"/>
          <w:w w:val="108"/>
          <w:sz w:val="17"/>
          <w:szCs w:val="17"/>
        </w:rPr>
        <w:t xml:space="preserve">, </w:t>
      </w:r>
      <w:r w:rsidR="00765259" w:rsidRPr="00765259">
        <w:rPr>
          <w:rFonts w:ascii="Arial" w:hAnsi="Arial" w:cs="Arial"/>
          <w:w w:val="108"/>
          <w:sz w:val="17"/>
          <w:szCs w:val="17"/>
        </w:rPr>
        <w:t xml:space="preserve">1032 </w:t>
      </w:r>
      <w:proofErr w:type="spellStart"/>
      <w:r w:rsidR="00765259" w:rsidRPr="00765259">
        <w:rPr>
          <w:rFonts w:ascii="Arial" w:hAnsi="Arial" w:cs="Arial"/>
          <w:w w:val="108"/>
          <w:sz w:val="17"/>
          <w:szCs w:val="17"/>
        </w:rPr>
        <w:t>vw</w:t>
      </w:r>
      <w:proofErr w:type="spellEnd"/>
      <w:r w:rsidR="00765259">
        <w:rPr>
          <w:rFonts w:ascii="Arial" w:hAnsi="Arial" w:cs="Arial"/>
          <w:w w:val="108"/>
          <w:sz w:val="17"/>
          <w:szCs w:val="17"/>
        </w:rPr>
        <w:t xml:space="preserve">, </w:t>
      </w:r>
      <w:r w:rsidR="00765259" w:rsidRPr="00765259">
        <w:rPr>
          <w:rFonts w:ascii="Arial" w:hAnsi="Arial" w:cs="Arial"/>
          <w:w w:val="108"/>
          <w:sz w:val="17"/>
          <w:szCs w:val="17"/>
        </w:rPr>
        <w:t xml:space="preserve">1008 m, 998 </w:t>
      </w:r>
      <w:proofErr w:type="spellStart"/>
      <w:r w:rsidR="00765259" w:rsidRPr="00765259">
        <w:rPr>
          <w:rFonts w:ascii="Arial" w:hAnsi="Arial" w:cs="Arial"/>
          <w:w w:val="108"/>
          <w:sz w:val="17"/>
          <w:szCs w:val="17"/>
        </w:rPr>
        <w:t>sh</w:t>
      </w:r>
      <w:proofErr w:type="spellEnd"/>
      <w:r w:rsidR="00765259">
        <w:rPr>
          <w:rFonts w:ascii="Arial" w:hAnsi="Arial" w:cs="Arial"/>
          <w:w w:val="108"/>
          <w:sz w:val="17"/>
          <w:szCs w:val="17"/>
        </w:rPr>
        <w:t xml:space="preserve">, </w:t>
      </w:r>
      <w:r w:rsidR="00765259" w:rsidRPr="00765259">
        <w:rPr>
          <w:rFonts w:ascii="Arial" w:hAnsi="Arial" w:cs="Arial"/>
          <w:w w:val="108"/>
          <w:sz w:val="17"/>
          <w:szCs w:val="17"/>
        </w:rPr>
        <w:t>790 w</w:t>
      </w:r>
      <w:r w:rsidR="00765259">
        <w:rPr>
          <w:rFonts w:ascii="Arial" w:hAnsi="Arial" w:cs="Arial"/>
          <w:w w:val="108"/>
          <w:sz w:val="17"/>
          <w:szCs w:val="17"/>
        </w:rPr>
        <w:t xml:space="preserve">, </w:t>
      </w:r>
      <w:r w:rsidR="00765259" w:rsidRPr="00765259">
        <w:rPr>
          <w:rFonts w:ascii="Arial" w:hAnsi="Arial" w:cs="Arial"/>
          <w:w w:val="108"/>
          <w:sz w:val="17"/>
          <w:szCs w:val="17"/>
        </w:rPr>
        <w:t>543 w</w:t>
      </w:r>
      <w:r w:rsidR="00765259">
        <w:rPr>
          <w:rFonts w:ascii="Arial" w:hAnsi="Arial" w:cs="Arial"/>
          <w:w w:val="108"/>
          <w:sz w:val="17"/>
          <w:szCs w:val="17"/>
        </w:rPr>
        <w:t xml:space="preserve">, </w:t>
      </w:r>
      <w:r w:rsidR="00765259" w:rsidRPr="00765259">
        <w:rPr>
          <w:rFonts w:ascii="Arial" w:hAnsi="Arial" w:cs="Arial"/>
          <w:w w:val="108"/>
          <w:sz w:val="17"/>
          <w:szCs w:val="17"/>
        </w:rPr>
        <w:t xml:space="preserve">139 </w:t>
      </w:r>
      <w:proofErr w:type="spellStart"/>
      <w:r w:rsidR="00765259" w:rsidRPr="00765259">
        <w:rPr>
          <w:rFonts w:ascii="Arial" w:hAnsi="Arial" w:cs="Arial"/>
          <w:w w:val="108"/>
          <w:sz w:val="17"/>
          <w:szCs w:val="17"/>
        </w:rPr>
        <w:t>vvs</w:t>
      </w:r>
      <w:proofErr w:type="spellEnd"/>
      <w:r w:rsidR="00765259">
        <w:rPr>
          <w:rFonts w:ascii="Arial" w:hAnsi="Arial" w:cs="Arial"/>
          <w:w w:val="108"/>
          <w:sz w:val="17"/>
          <w:szCs w:val="17"/>
        </w:rPr>
        <w:t>.</w:t>
      </w:r>
      <w:r w:rsidR="00A13DDB" w:rsidRPr="00A13DDB">
        <w:rPr>
          <w:rFonts w:ascii="Arial" w:hAnsi="Arial" w:cs="Arial"/>
          <w:w w:val="108"/>
          <w:sz w:val="17"/>
          <w:szCs w:val="17"/>
        </w:rPr>
        <w:t xml:space="preserve"> </w:t>
      </w:r>
      <w:r w:rsidR="00747042">
        <w:rPr>
          <w:rFonts w:ascii="Arial" w:hAnsi="Arial" w:cs="Arial"/>
          <w:w w:val="108"/>
          <w:sz w:val="17"/>
          <w:szCs w:val="17"/>
        </w:rPr>
        <w:t>FT</w:t>
      </w:r>
      <w:r w:rsidR="000E0C02">
        <w:rPr>
          <w:rFonts w:ascii="Arial" w:hAnsi="Arial" w:cs="Arial"/>
          <w:w w:val="108"/>
          <w:sz w:val="17"/>
          <w:szCs w:val="17"/>
        </w:rPr>
        <w:t>IR(</w:t>
      </w:r>
      <w:r w:rsidR="000E0C02">
        <w:rPr>
          <w:rFonts w:ascii="Arial" w:hAnsi="Arial" w:cs="Arial"/>
          <w:b/>
          <w:w w:val="108"/>
          <w:sz w:val="17"/>
          <w:szCs w:val="17"/>
        </w:rPr>
        <w:t>5</w:t>
      </w:r>
      <w:r w:rsidR="000E0C02" w:rsidRPr="00040E8A">
        <w:rPr>
          <w:rFonts w:ascii="Arial" w:hAnsi="Arial" w:cs="Arial"/>
          <w:w w:val="108"/>
          <w:sz w:val="17"/>
          <w:szCs w:val="17"/>
        </w:rPr>
        <w:t>,</w:t>
      </w:r>
      <w:r w:rsidR="000E0C02">
        <w:rPr>
          <w:rFonts w:ascii="Arial" w:hAnsi="Arial" w:cs="Arial"/>
          <w:b/>
          <w:w w:val="108"/>
          <w:sz w:val="17"/>
          <w:szCs w:val="17"/>
        </w:rPr>
        <w:t xml:space="preserve"> </w:t>
      </w:r>
      <w:r w:rsidR="000E0C02" w:rsidRPr="00040E8A">
        <w:rPr>
          <w:rFonts w:ascii="Arial" w:hAnsi="Arial" w:cs="Arial"/>
          <w:w w:val="108"/>
          <w:sz w:val="17"/>
          <w:szCs w:val="17"/>
        </w:rPr>
        <w:t>cm</w:t>
      </w:r>
      <w:r w:rsidR="000E0C02" w:rsidRPr="00040E8A">
        <w:rPr>
          <w:rFonts w:ascii="Arial" w:hAnsi="Arial" w:cs="Arial"/>
          <w:w w:val="108"/>
          <w:sz w:val="17"/>
          <w:szCs w:val="17"/>
          <w:vertAlign w:val="superscript"/>
        </w:rPr>
        <w:t>-1</w:t>
      </w:r>
      <w:r w:rsidR="000E0C02">
        <w:rPr>
          <w:rFonts w:ascii="Arial" w:hAnsi="Arial" w:cs="Arial"/>
          <w:w w:val="108"/>
          <w:sz w:val="17"/>
          <w:szCs w:val="17"/>
        </w:rPr>
        <w:t xml:space="preserve">): </w:t>
      </w:r>
      <w:r w:rsidR="000A6D05">
        <w:rPr>
          <w:rFonts w:ascii="Arial" w:hAnsi="Arial" w:cs="Arial"/>
          <w:w w:val="108"/>
          <w:sz w:val="17"/>
          <w:szCs w:val="17"/>
        </w:rPr>
        <w:t xml:space="preserve">3045 s, 3006 m, 1603 s, </w:t>
      </w:r>
      <w:r w:rsidR="00D6520F">
        <w:rPr>
          <w:rFonts w:ascii="Arial" w:hAnsi="Arial" w:cs="Arial"/>
          <w:w w:val="108"/>
          <w:sz w:val="17"/>
          <w:szCs w:val="17"/>
        </w:rPr>
        <w:t>1591 m, 1552 s, 1503 s</w:t>
      </w:r>
      <w:r w:rsidR="00CA20B8">
        <w:rPr>
          <w:rFonts w:ascii="Arial" w:hAnsi="Arial" w:cs="Arial"/>
          <w:w w:val="108"/>
          <w:sz w:val="17"/>
          <w:szCs w:val="17"/>
        </w:rPr>
        <w:t>,</w:t>
      </w:r>
      <w:r w:rsidR="00D6520F">
        <w:rPr>
          <w:rFonts w:ascii="Arial" w:hAnsi="Arial" w:cs="Arial"/>
          <w:w w:val="108"/>
          <w:sz w:val="17"/>
          <w:szCs w:val="17"/>
        </w:rPr>
        <w:t xml:space="preserve"> 1458 m, 1451 s, 1420 m, 1006 m-w, 847 s, 798 s</w:t>
      </w:r>
      <w:r>
        <w:rPr>
          <w:rFonts w:ascii="Arial" w:hAnsi="Arial" w:cs="Arial"/>
          <w:w w:val="108"/>
          <w:sz w:val="17"/>
          <w:szCs w:val="17"/>
        </w:rPr>
        <w:t>, 791 s, 774 vs</w:t>
      </w:r>
      <w:r w:rsidR="00D6520F">
        <w:rPr>
          <w:rFonts w:ascii="Arial" w:hAnsi="Arial" w:cs="Arial"/>
          <w:w w:val="108"/>
          <w:sz w:val="17"/>
          <w:szCs w:val="17"/>
        </w:rPr>
        <w:t xml:space="preserve">. </w:t>
      </w:r>
      <w:r>
        <w:rPr>
          <w:rFonts w:ascii="Arial" w:hAnsi="Arial" w:cs="Arial"/>
          <w:w w:val="108"/>
          <w:sz w:val="17"/>
          <w:szCs w:val="17"/>
        </w:rPr>
        <w:t>R</w:t>
      </w:r>
      <w:r w:rsidR="00747042">
        <w:rPr>
          <w:rFonts w:ascii="Arial" w:hAnsi="Arial" w:cs="Arial"/>
          <w:w w:val="108"/>
          <w:sz w:val="17"/>
          <w:szCs w:val="17"/>
        </w:rPr>
        <w:t xml:space="preserve">aman </w:t>
      </w:r>
      <w:r w:rsidR="00A13DDB">
        <w:rPr>
          <w:rFonts w:ascii="Arial" w:hAnsi="Arial" w:cs="Arial"/>
          <w:w w:val="108"/>
          <w:sz w:val="17"/>
          <w:szCs w:val="17"/>
        </w:rPr>
        <w:t>(</w:t>
      </w:r>
      <w:r w:rsidR="00A13DDB">
        <w:rPr>
          <w:rFonts w:ascii="Arial" w:hAnsi="Arial" w:cs="Arial"/>
          <w:b/>
          <w:w w:val="108"/>
          <w:sz w:val="17"/>
          <w:szCs w:val="17"/>
        </w:rPr>
        <w:t xml:space="preserve">6, </w:t>
      </w:r>
      <w:r w:rsidR="00A13DDB" w:rsidRPr="00466AFF">
        <w:rPr>
          <w:rFonts w:ascii="Arial" w:hAnsi="Arial" w:cs="Arial"/>
          <w:w w:val="108"/>
          <w:sz w:val="17"/>
          <w:szCs w:val="17"/>
        </w:rPr>
        <w:t>cm</w:t>
      </w:r>
      <w:r w:rsidR="00A13DDB" w:rsidRPr="00466AFF">
        <w:rPr>
          <w:rFonts w:ascii="Arial" w:hAnsi="Arial" w:cs="Arial"/>
          <w:w w:val="108"/>
          <w:sz w:val="17"/>
          <w:szCs w:val="17"/>
          <w:vertAlign w:val="superscript"/>
        </w:rPr>
        <w:t>-1</w:t>
      </w:r>
      <w:r w:rsidR="00A13DDB">
        <w:rPr>
          <w:rFonts w:ascii="Arial" w:hAnsi="Arial" w:cs="Arial"/>
          <w:w w:val="108"/>
          <w:sz w:val="17"/>
          <w:szCs w:val="17"/>
        </w:rPr>
        <w:t xml:space="preserve">): </w:t>
      </w:r>
      <w:r w:rsidR="00765259" w:rsidRPr="00765259">
        <w:rPr>
          <w:rFonts w:ascii="Arial" w:hAnsi="Arial" w:cs="Arial"/>
          <w:w w:val="108"/>
          <w:sz w:val="17"/>
          <w:szCs w:val="17"/>
        </w:rPr>
        <w:t>3087 s</w:t>
      </w:r>
      <w:r w:rsidR="00765259">
        <w:rPr>
          <w:rFonts w:ascii="Arial" w:hAnsi="Arial" w:cs="Arial"/>
          <w:w w:val="108"/>
          <w:sz w:val="17"/>
          <w:szCs w:val="17"/>
        </w:rPr>
        <w:t xml:space="preserve">, </w:t>
      </w:r>
      <w:r w:rsidR="00765259" w:rsidRPr="00765259">
        <w:rPr>
          <w:rFonts w:ascii="Arial" w:hAnsi="Arial" w:cs="Arial"/>
          <w:w w:val="108"/>
          <w:sz w:val="17"/>
          <w:szCs w:val="17"/>
        </w:rPr>
        <w:t>3073 m-s</w:t>
      </w:r>
      <w:r w:rsidR="00765259">
        <w:rPr>
          <w:rFonts w:ascii="Arial" w:hAnsi="Arial" w:cs="Arial"/>
          <w:w w:val="108"/>
          <w:sz w:val="17"/>
          <w:szCs w:val="17"/>
        </w:rPr>
        <w:t xml:space="preserve">, </w:t>
      </w:r>
      <w:r w:rsidR="00765259" w:rsidRPr="00765259">
        <w:rPr>
          <w:rFonts w:ascii="Arial" w:hAnsi="Arial" w:cs="Arial"/>
          <w:w w:val="108"/>
          <w:sz w:val="17"/>
          <w:szCs w:val="17"/>
        </w:rPr>
        <w:t>3059 m-s</w:t>
      </w:r>
      <w:r w:rsidR="00765259">
        <w:rPr>
          <w:rFonts w:ascii="Arial" w:hAnsi="Arial" w:cs="Arial"/>
          <w:w w:val="108"/>
          <w:sz w:val="17"/>
          <w:szCs w:val="17"/>
        </w:rPr>
        <w:t xml:space="preserve">, </w:t>
      </w:r>
      <w:r w:rsidR="00765259" w:rsidRPr="00765259">
        <w:rPr>
          <w:rFonts w:ascii="Arial" w:hAnsi="Arial" w:cs="Arial"/>
          <w:w w:val="108"/>
          <w:sz w:val="17"/>
          <w:szCs w:val="17"/>
        </w:rPr>
        <w:t>2173 m</w:t>
      </w:r>
      <w:r w:rsidR="00765259">
        <w:rPr>
          <w:rFonts w:ascii="Arial" w:hAnsi="Arial" w:cs="Arial"/>
          <w:w w:val="108"/>
          <w:sz w:val="17"/>
          <w:szCs w:val="17"/>
        </w:rPr>
        <w:t xml:space="preserve">, </w:t>
      </w:r>
      <w:r w:rsidR="00765259" w:rsidRPr="00765259">
        <w:rPr>
          <w:rFonts w:ascii="Arial" w:hAnsi="Arial" w:cs="Arial"/>
          <w:w w:val="108"/>
          <w:sz w:val="17"/>
          <w:szCs w:val="17"/>
        </w:rPr>
        <w:t xml:space="preserve">1608 </w:t>
      </w:r>
      <w:proofErr w:type="spellStart"/>
      <w:r w:rsidR="00765259" w:rsidRPr="00765259">
        <w:rPr>
          <w:rFonts w:ascii="Arial" w:hAnsi="Arial" w:cs="Arial"/>
          <w:w w:val="108"/>
          <w:sz w:val="17"/>
          <w:szCs w:val="17"/>
        </w:rPr>
        <w:t>vvs</w:t>
      </w:r>
      <w:proofErr w:type="spellEnd"/>
      <w:r w:rsidR="00765259">
        <w:rPr>
          <w:rFonts w:ascii="Arial" w:hAnsi="Arial" w:cs="Arial"/>
          <w:w w:val="108"/>
          <w:sz w:val="17"/>
          <w:szCs w:val="17"/>
        </w:rPr>
        <w:t xml:space="preserve">, </w:t>
      </w:r>
      <w:r w:rsidR="00765259" w:rsidRPr="00765259">
        <w:rPr>
          <w:rFonts w:ascii="Arial" w:hAnsi="Arial" w:cs="Arial"/>
          <w:w w:val="108"/>
          <w:sz w:val="17"/>
          <w:szCs w:val="17"/>
        </w:rPr>
        <w:t>1596 m</w:t>
      </w:r>
      <w:r w:rsidR="00765259">
        <w:rPr>
          <w:rFonts w:ascii="Arial" w:hAnsi="Arial" w:cs="Arial"/>
          <w:w w:val="108"/>
          <w:sz w:val="17"/>
          <w:szCs w:val="17"/>
        </w:rPr>
        <w:t xml:space="preserve">, </w:t>
      </w:r>
      <w:r w:rsidR="00765259" w:rsidRPr="00765259">
        <w:rPr>
          <w:rFonts w:ascii="Arial" w:hAnsi="Arial" w:cs="Arial"/>
          <w:w w:val="108"/>
          <w:sz w:val="17"/>
          <w:szCs w:val="17"/>
        </w:rPr>
        <w:t>1576 m-s</w:t>
      </w:r>
      <w:r w:rsidR="00765259">
        <w:rPr>
          <w:rFonts w:ascii="Arial" w:hAnsi="Arial" w:cs="Arial"/>
          <w:w w:val="108"/>
          <w:sz w:val="17"/>
          <w:szCs w:val="17"/>
        </w:rPr>
        <w:t xml:space="preserve">, </w:t>
      </w:r>
      <w:r w:rsidR="00765259" w:rsidRPr="00765259">
        <w:rPr>
          <w:rFonts w:ascii="Arial" w:hAnsi="Arial" w:cs="Arial"/>
          <w:w w:val="108"/>
          <w:sz w:val="17"/>
          <w:szCs w:val="17"/>
        </w:rPr>
        <w:t>1506 m-s</w:t>
      </w:r>
      <w:r w:rsidR="00765259">
        <w:rPr>
          <w:rFonts w:ascii="Arial" w:hAnsi="Arial" w:cs="Arial"/>
          <w:w w:val="108"/>
          <w:sz w:val="17"/>
          <w:szCs w:val="17"/>
        </w:rPr>
        <w:t xml:space="preserve">, </w:t>
      </w:r>
      <w:r w:rsidR="00765259" w:rsidRPr="00765259">
        <w:rPr>
          <w:rFonts w:ascii="Arial" w:hAnsi="Arial" w:cs="Arial"/>
          <w:w w:val="108"/>
          <w:sz w:val="17"/>
          <w:szCs w:val="17"/>
        </w:rPr>
        <w:t>1473 w</w:t>
      </w:r>
      <w:r w:rsidR="00765259">
        <w:rPr>
          <w:rFonts w:ascii="Arial" w:hAnsi="Arial" w:cs="Arial"/>
          <w:w w:val="108"/>
          <w:sz w:val="17"/>
          <w:szCs w:val="17"/>
        </w:rPr>
        <w:t xml:space="preserve">, </w:t>
      </w:r>
      <w:r w:rsidR="00765259" w:rsidRPr="00765259">
        <w:rPr>
          <w:rFonts w:ascii="Arial" w:hAnsi="Arial" w:cs="Arial"/>
          <w:w w:val="108"/>
          <w:sz w:val="17"/>
          <w:szCs w:val="17"/>
        </w:rPr>
        <w:t>1456 m</w:t>
      </w:r>
      <w:r w:rsidR="00765259">
        <w:rPr>
          <w:rFonts w:ascii="Arial" w:hAnsi="Arial" w:cs="Arial"/>
          <w:w w:val="108"/>
          <w:sz w:val="17"/>
          <w:szCs w:val="17"/>
        </w:rPr>
        <w:t xml:space="preserve">, </w:t>
      </w:r>
      <w:r w:rsidR="00765259" w:rsidRPr="00765259">
        <w:rPr>
          <w:rFonts w:ascii="Arial" w:hAnsi="Arial" w:cs="Arial"/>
          <w:w w:val="108"/>
          <w:sz w:val="17"/>
          <w:szCs w:val="17"/>
        </w:rPr>
        <w:t>1427 m</w:t>
      </w:r>
      <w:r w:rsidR="00765259">
        <w:rPr>
          <w:rFonts w:ascii="Arial" w:hAnsi="Arial" w:cs="Arial"/>
          <w:w w:val="108"/>
          <w:sz w:val="17"/>
          <w:szCs w:val="17"/>
        </w:rPr>
        <w:t xml:space="preserve">, </w:t>
      </w:r>
      <w:r w:rsidR="00765259" w:rsidRPr="00765259">
        <w:rPr>
          <w:rFonts w:ascii="Arial" w:hAnsi="Arial" w:cs="Arial"/>
          <w:w w:val="108"/>
          <w:sz w:val="17"/>
          <w:szCs w:val="17"/>
        </w:rPr>
        <w:t>1385 s</w:t>
      </w:r>
      <w:r w:rsidR="00765259">
        <w:rPr>
          <w:rFonts w:ascii="Arial" w:hAnsi="Arial" w:cs="Arial"/>
          <w:w w:val="108"/>
          <w:sz w:val="17"/>
          <w:szCs w:val="17"/>
        </w:rPr>
        <w:t xml:space="preserve">, </w:t>
      </w:r>
      <w:r w:rsidR="00765259" w:rsidRPr="00765259">
        <w:rPr>
          <w:rFonts w:ascii="Arial" w:hAnsi="Arial" w:cs="Arial"/>
          <w:w w:val="108"/>
          <w:sz w:val="17"/>
          <w:szCs w:val="17"/>
        </w:rPr>
        <w:t>1314 s</w:t>
      </w:r>
      <w:r w:rsidR="000C1AD1">
        <w:rPr>
          <w:rFonts w:ascii="Arial" w:hAnsi="Arial" w:cs="Arial"/>
          <w:w w:val="108"/>
          <w:sz w:val="17"/>
          <w:szCs w:val="17"/>
        </w:rPr>
        <w:t>, 1292 m-s, 1</w:t>
      </w:r>
      <w:r w:rsidR="00765259" w:rsidRPr="00765259">
        <w:rPr>
          <w:rFonts w:ascii="Arial" w:hAnsi="Arial" w:cs="Arial"/>
          <w:w w:val="108"/>
          <w:sz w:val="17"/>
          <w:szCs w:val="17"/>
        </w:rPr>
        <w:t>234 m</w:t>
      </w:r>
      <w:r w:rsidR="000C1AD1">
        <w:rPr>
          <w:rFonts w:ascii="Arial" w:hAnsi="Arial" w:cs="Arial"/>
          <w:w w:val="108"/>
          <w:sz w:val="17"/>
          <w:szCs w:val="17"/>
        </w:rPr>
        <w:t xml:space="preserve">, </w:t>
      </w:r>
      <w:r w:rsidR="00765259" w:rsidRPr="00765259">
        <w:rPr>
          <w:rFonts w:ascii="Arial" w:hAnsi="Arial" w:cs="Arial"/>
          <w:w w:val="108"/>
          <w:sz w:val="17"/>
          <w:szCs w:val="17"/>
        </w:rPr>
        <w:t>1059 w</w:t>
      </w:r>
      <w:r w:rsidR="000C1AD1">
        <w:rPr>
          <w:rFonts w:ascii="Arial" w:hAnsi="Arial" w:cs="Arial"/>
          <w:w w:val="108"/>
          <w:sz w:val="17"/>
          <w:szCs w:val="17"/>
        </w:rPr>
        <w:t xml:space="preserve">, </w:t>
      </w:r>
      <w:r w:rsidR="00765259" w:rsidRPr="00765259">
        <w:rPr>
          <w:rFonts w:ascii="Arial" w:hAnsi="Arial" w:cs="Arial"/>
          <w:w w:val="108"/>
          <w:sz w:val="17"/>
          <w:szCs w:val="17"/>
        </w:rPr>
        <w:t>1034 w</w:t>
      </w:r>
      <w:r w:rsidR="000C1AD1">
        <w:rPr>
          <w:rFonts w:ascii="Arial" w:hAnsi="Arial" w:cs="Arial"/>
          <w:w w:val="108"/>
          <w:sz w:val="17"/>
          <w:szCs w:val="17"/>
        </w:rPr>
        <w:t xml:space="preserve">, 1008 m-s, 789 m, </w:t>
      </w:r>
      <w:r w:rsidR="00765259" w:rsidRPr="00765259">
        <w:rPr>
          <w:rFonts w:ascii="Arial" w:hAnsi="Arial" w:cs="Arial"/>
          <w:w w:val="108"/>
          <w:sz w:val="17"/>
          <w:szCs w:val="17"/>
        </w:rPr>
        <w:t>543 w</w:t>
      </w:r>
      <w:r w:rsidR="000C1AD1">
        <w:rPr>
          <w:rFonts w:ascii="Arial" w:hAnsi="Arial" w:cs="Arial"/>
          <w:w w:val="108"/>
          <w:sz w:val="17"/>
          <w:szCs w:val="17"/>
        </w:rPr>
        <w:t xml:space="preserve">. </w:t>
      </w:r>
      <w:r w:rsidR="00747042">
        <w:rPr>
          <w:rFonts w:ascii="Arial" w:hAnsi="Arial" w:cs="Arial"/>
          <w:w w:val="108"/>
          <w:sz w:val="17"/>
          <w:szCs w:val="17"/>
        </w:rPr>
        <w:t>FT</w:t>
      </w:r>
      <w:r w:rsidR="00D6520F">
        <w:rPr>
          <w:rFonts w:ascii="Arial" w:hAnsi="Arial" w:cs="Arial"/>
          <w:w w:val="108"/>
          <w:sz w:val="17"/>
          <w:szCs w:val="17"/>
        </w:rPr>
        <w:t>IR(</w:t>
      </w:r>
      <w:r w:rsidR="00D6520F">
        <w:rPr>
          <w:rFonts w:ascii="Arial" w:hAnsi="Arial" w:cs="Arial"/>
          <w:b/>
          <w:w w:val="108"/>
          <w:sz w:val="17"/>
          <w:szCs w:val="17"/>
        </w:rPr>
        <w:t>6</w:t>
      </w:r>
      <w:r w:rsidR="00D6520F" w:rsidRPr="00040E8A">
        <w:rPr>
          <w:rFonts w:ascii="Arial" w:hAnsi="Arial" w:cs="Arial"/>
          <w:w w:val="108"/>
          <w:sz w:val="17"/>
          <w:szCs w:val="17"/>
        </w:rPr>
        <w:t>,</w:t>
      </w:r>
      <w:r w:rsidR="00D6520F">
        <w:rPr>
          <w:rFonts w:ascii="Arial" w:hAnsi="Arial" w:cs="Arial"/>
          <w:b/>
          <w:w w:val="108"/>
          <w:sz w:val="17"/>
          <w:szCs w:val="17"/>
        </w:rPr>
        <w:t xml:space="preserve"> </w:t>
      </w:r>
      <w:r w:rsidR="00D6520F" w:rsidRPr="00040E8A">
        <w:rPr>
          <w:rFonts w:ascii="Arial" w:hAnsi="Arial" w:cs="Arial"/>
          <w:w w:val="108"/>
          <w:sz w:val="17"/>
          <w:szCs w:val="17"/>
        </w:rPr>
        <w:t>cm</w:t>
      </w:r>
      <w:r w:rsidR="00D6520F" w:rsidRPr="00040E8A">
        <w:rPr>
          <w:rFonts w:ascii="Arial" w:hAnsi="Arial" w:cs="Arial"/>
          <w:w w:val="108"/>
          <w:sz w:val="17"/>
          <w:szCs w:val="17"/>
          <w:vertAlign w:val="superscript"/>
        </w:rPr>
        <w:t>-1</w:t>
      </w:r>
      <w:r w:rsidR="00D6520F">
        <w:rPr>
          <w:rFonts w:ascii="Arial" w:hAnsi="Arial" w:cs="Arial"/>
          <w:w w:val="108"/>
          <w:sz w:val="17"/>
          <w:szCs w:val="17"/>
        </w:rPr>
        <w:t xml:space="preserve">): </w:t>
      </w:r>
      <w:r w:rsidR="00E711FA">
        <w:rPr>
          <w:rFonts w:ascii="Arial" w:hAnsi="Arial" w:cs="Arial"/>
          <w:w w:val="108"/>
          <w:sz w:val="17"/>
          <w:szCs w:val="17"/>
        </w:rPr>
        <w:t>3071 m, 3057 s,</w:t>
      </w:r>
      <w:r>
        <w:rPr>
          <w:rFonts w:ascii="Arial" w:hAnsi="Arial" w:cs="Arial"/>
          <w:w w:val="108"/>
          <w:sz w:val="17"/>
          <w:szCs w:val="17"/>
        </w:rPr>
        <w:t xml:space="preserve"> 2158 w,</w:t>
      </w:r>
      <w:r w:rsidR="00E711FA">
        <w:rPr>
          <w:rFonts w:ascii="Arial" w:hAnsi="Arial" w:cs="Arial"/>
          <w:w w:val="108"/>
          <w:sz w:val="17"/>
          <w:szCs w:val="17"/>
        </w:rPr>
        <w:t xml:space="preserve"> 1602 s, 1594 s, 1553 s, 1504 s, 1470 m, 1453 s, 1424 m, 1032 m, 1007 m, 844 s, 798 vs, 787 m, 711 vs, 639 m. </w:t>
      </w:r>
      <w:r w:rsidR="00CA20B8">
        <w:rPr>
          <w:rFonts w:ascii="Arial" w:hAnsi="Arial" w:cs="Arial"/>
          <w:w w:val="108"/>
          <w:sz w:val="17"/>
          <w:szCs w:val="17"/>
        </w:rPr>
        <w:t>R</w:t>
      </w:r>
      <w:r w:rsidR="00747042">
        <w:rPr>
          <w:rFonts w:ascii="Arial" w:hAnsi="Arial" w:cs="Arial"/>
          <w:w w:val="108"/>
          <w:sz w:val="17"/>
          <w:szCs w:val="17"/>
        </w:rPr>
        <w:t xml:space="preserve">aman </w:t>
      </w:r>
      <w:r w:rsidR="000C1AD1">
        <w:rPr>
          <w:rFonts w:ascii="Arial" w:hAnsi="Arial" w:cs="Arial"/>
          <w:w w:val="108"/>
          <w:sz w:val="17"/>
          <w:szCs w:val="17"/>
        </w:rPr>
        <w:t>(</w:t>
      </w:r>
      <w:r w:rsidR="000C1AD1">
        <w:rPr>
          <w:rFonts w:ascii="Arial" w:hAnsi="Arial" w:cs="Arial"/>
          <w:b/>
          <w:w w:val="108"/>
          <w:sz w:val="17"/>
          <w:szCs w:val="17"/>
        </w:rPr>
        <w:t>7</w:t>
      </w:r>
      <w:r w:rsidR="000C1AD1" w:rsidRPr="00C47F61">
        <w:rPr>
          <w:rFonts w:ascii="Arial" w:hAnsi="Arial" w:cs="Arial"/>
          <w:w w:val="108"/>
          <w:sz w:val="17"/>
          <w:szCs w:val="17"/>
        </w:rPr>
        <w:t>,</w:t>
      </w:r>
      <w:r w:rsidR="000C1AD1">
        <w:rPr>
          <w:rFonts w:ascii="Arial" w:hAnsi="Arial" w:cs="Arial"/>
          <w:b/>
          <w:w w:val="108"/>
          <w:sz w:val="17"/>
          <w:szCs w:val="17"/>
        </w:rPr>
        <w:t xml:space="preserve"> </w:t>
      </w:r>
      <w:r w:rsidR="000C1AD1" w:rsidRPr="00C47F61">
        <w:rPr>
          <w:rFonts w:ascii="Arial" w:hAnsi="Arial" w:cs="Arial"/>
          <w:w w:val="108"/>
          <w:sz w:val="17"/>
          <w:szCs w:val="17"/>
        </w:rPr>
        <w:t>cm</w:t>
      </w:r>
      <w:r w:rsidR="000C1AD1" w:rsidRPr="00C47F61">
        <w:rPr>
          <w:rFonts w:ascii="Arial" w:hAnsi="Arial" w:cs="Arial"/>
          <w:w w:val="108"/>
          <w:sz w:val="17"/>
          <w:szCs w:val="17"/>
          <w:vertAlign w:val="superscript"/>
        </w:rPr>
        <w:t>-1</w:t>
      </w:r>
      <w:r w:rsidR="000C1AD1">
        <w:rPr>
          <w:rFonts w:ascii="Arial" w:hAnsi="Arial" w:cs="Arial"/>
          <w:w w:val="108"/>
          <w:sz w:val="17"/>
          <w:szCs w:val="17"/>
        </w:rPr>
        <w:t xml:space="preserve">): 3083 s, 3067 m, 3056 m, 2122 s, 2116 s, 1607 vs, 1573 m, 1510 m, 1461 w, 1431 w, 1391 s, 1384 s, </w:t>
      </w:r>
      <w:r w:rsidR="00AD3420">
        <w:rPr>
          <w:rFonts w:ascii="Arial" w:hAnsi="Arial" w:cs="Arial"/>
          <w:w w:val="108"/>
          <w:sz w:val="17"/>
          <w:szCs w:val="17"/>
        </w:rPr>
        <w:t xml:space="preserve">1317 s, 1301 m, 1237 w, 1058 </w:t>
      </w:r>
      <w:proofErr w:type="spellStart"/>
      <w:r w:rsidR="00AD3420">
        <w:rPr>
          <w:rFonts w:ascii="Arial" w:hAnsi="Arial" w:cs="Arial"/>
          <w:w w:val="108"/>
          <w:sz w:val="17"/>
          <w:szCs w:val="17"/>
        </w:rPr>
        <w:t>vw</w:t>
      </w:r>
      <w:proofErr w:type="spellEnd"/>
      <w:r w:rsidR="00AD3420">
        <w:rPr>
          <w:rFonts w:ascii="Arial" w:hAnsi="Arial" w:cs="Arial"/>
          <w:w w:val="108"/>
          <w:sz w:val="17"/>
          <w:szCs w:val="17"/>
        </w:rPr>
        <w:t xml:space="preserve">, 1033 </w:t>
      </w:r>
      <w:proofErr w:type="spellStart"/>
      <w:r w:rsidR="00AD3420">
        <w:rPr>
          <w:rFonts w:ascii="Arial" w:hAnsi="Arial" w:cs="Arial"/>
          <w:w w:val="108"/>
          <w:sz w:val="17"/>
          <w:szCs w:val="17"/>
        </w:rPr>
        <w:t>vw</w:t>
      </w:r>
      <w:proofErr w:type="spellEnd"/>
      <w:r w:rsidR="00AD3420">
        <w:rPr>
          <w:rFonts w:ascii="Arial" w:hAnsi="Arial" w:cs="Arial"/>
          <w:w w:val="108"/>
          <w:sz w:val="17"/>
          <w:szCs w:val="17"/>
        </w:rPr>
        <w:t>, 1009 m, 793 m,</w:t>
      </w:r>
      <w:r w:rsidR="00C54F3A">
        <w:rPr>
          <w:rFonts w:ascii="Arial" w:hAnsi="Arial" w:cs="Arial"/>
          <w:w w:val="108"/>
          <w:sz w:val="17"/>
          <w:szCs w:val="17"/>
        </w:rPr>
        <w:t xml:space="preserve"> 714 w,</w:t>
      </w:r>
      <w:r w:rsidR="00AD3420">
        <w:rPr>
          <w:rFonts w:ascii="Arial" w:hAnsi="Arial" w:cs="Arial"/>
          <w:w w:val="108"/>
          <w:sz w:val="17"/>
          <w:szCs w:val="17"/>
        </w:rPr>
        <w:t xml:space="preserve"> 547 w, 268 m. </w:t>
      </w:r>
      <w:r w:rsidR="00747042">
        <w:rPr>
          <w:rFonts w:ascii="Arial" w:hAnsi="Arial" w:cs="Arial"/>
          <w:w w:val="108"/>
          <w:sz w:val="17"/>
          <w:szCs w:val="17"/>
        </w:rPr>
        <w:t>FT</w:t>
      </w:r>
      <w:r>
        <w:rPr>
          <w:rFonts w:ascii="Arial" w:hAnsi="Arial" w:cs="Arial"/>
          <w:w w:val="108"/>
          <w:sz w:val="17"/>
          <w:szCs w:val="17"/>
        </w:rPr>
        <w:t>IR(</w:t>
      </w:r>
      <w:r>
        <w:rPr>
          <w:rFonts w:ascii="Arial" w:hAnsi="Arial" w:cs="Arial"/>
          <w:b/>
          <w:w w:val="108"/>
          <w:sz w:val="17"/>
          <w:szCs w:val="17"/>
        </w:rPr>
        <w:t>7</w:t>
      </w:r>
      <w:r w:rsidRPr="00040E8A">
        <w:rPr>
          <w:rFonts w:ascii="Arial" w:hAnsi="Arial" w:cs="Arial"/>
          <w:w w:val="108"/>
          <w:sz w:val="17"/>
          <w:szCs w:val="17"/>
        </w:rPr>
        <w:t>,</w:t>
      </w:r>
      <w:r>
        <w:rPr>
          <w:rFonts w:ascii="Arial" w:hAnsi="Arial" w:cs="Arial"/>
          <w:b/>
          <w:w w:val="108"/>
          <w:sz w:val="17"/>
          <w:szCs w:val="17"/>
        </w:rPr>
        <w:t xml:space="preserve"> </w:t>
      </w:r>
      <w:r w:rsidRPr="00040E8A">
        <w:rPr>
          <w:rFonts w:ascii="Arial" w:hAnsi="Arial" w:cs="Arial"/>
          <w:w w:val="108"/>
          <w:sz w:val="17"/>
          <w:szCs w:val="17"/>
        </w:rPr>
        <w:t>cm</w:t>
      </w:r>
      <w:r w:rsidRPr="00040E8A">
        <w:rPr>
          <w:rFonts w:ascii="Arial" w:hAnsi="Arial" w:cs="Arial"/>
          <w:w w:val="108"/>
          <w:sz w:val="17"/>
          <w:szCs w:val="17"/>
          <w:vertAlign w:val="superscript"/>
        </w:rPr>
        <w:t>-1</w:t>
      </w:r>
      <w:r>
        <w:rPr>
          <w:rFonts w:ascii="Arial" w:hAnsi="Arial" w:cs="Arial"/>
          <w:w w:val="108"/>
          <w:sz w:val="17"/>
          <w:szCs w:val="17"/>
        </w:rPr>
        <w:t xml:space="preserve">): 3081 s, 3057 s, 2122 s, 2112 vs, 1606 s, 1594 s, 1556 s, 1508 m, 1476 m, 1457 s, 1425 m, 1008 w, 1002 w, 861 m, 792 s, 779 s. </w:t>
      </w:r>
      <w:r w:rsidR="00CA20B8">
        <w:rPr>
          <w:rFonts w:ascii="Arial" w:hAnsi="Arial" w:cs="Arial"/>
          <w:w w:val="108"/>
          <w:sz w:val="17"/>
          <w:szCs w:val="17"/>
        </w:rPr>
        <w:t>R</w:t>
      </w:r>
      <w:r w:rsidR="00747042">
        <w:rPr>
          <w:rFonts w:ascii="Arial" w:hAnsi="Arial" w:cs="Arial"/>
          <w:w w:val="108"/>
          <w:sz w:val="17"/>
          <w:szCs w:val="17"/>
        </w:rPr>
        <w:t xml:space="preserve">aman </w:t>
      </w:r>
      <w:r w:rsidR="00AD3420">
        <w:rPr>
          <w:rFonts w:ascii="Arial" w:hAnsi="Arial" w:cs="Arial"/>
          <w:w w:val="108"/>
          <w:sz w:val="17"/>
          <w:szCs w:val="17"/>
        </w:rPr>
        <w:t>(</w:t>
      </w:r>
      <w:r w:rsidR="00AD3420">
        <w:rPr>
          <w:rFonts w:ascii="Arial" w:hAnsi="Arial" w:cs="Arial"/>
          <w:b/>
          <w:w w:val="108"/>
          <w:sz w:val="17"/>
          <w:szCs w:val="17"/>
        </w:rPr>
        <w:t>8</w:t>
      </w:r>
      <w:r w:rsidR="00AD3420" w:rsidRPr="00C47F61">
        <w:rPr>
          <w:rFonts w:ascii="Arial" w:hAnsi="Arial" w:cs="Arial"/>
          <w:w w:val="108"/>
          <w:sz w:val="17"/>
          <w:szCs w:val="17"/>
        </w:rPr>
        <w:t>,</w:t>
      </w:r>
      <w:r w:rsidR="00AD3420">
        <w:rPr>
          <w:rFonts w:ascii="Arial" w:hAnsi="Arial" w:cs="Arial"/>
          <w:b/>
          <w:w w:val="108"/>
          <w:sz w:val="17"/>
          <w:szCs w:val="17"/>
        </w:rPr>
        <w:t xml:space="preserve"> </w:t>
      </w:r>
      <w:r w:rsidR="00AD3420" w:rsidRPr="00C47F61">
        <w:rPr>
          <w:rFonts w:ascii="Arial" w:hAnsi="Arial" w:cs="Arial"/>
          <w:w w:val="108"/>
          <w:sz w:val="17"/>
          <w:szCs w:val="17"/>
        </w:rPr>
        <w:t>cm</w:t>
      </w:r>
      <w:r w:rsidR="00AD3420" w:rsidRPr="00C47F61">
        <w:rPr>
          <w:rFonts w:ascii="Arial" w:hAnsi="Arial" w:cs="Arial"/>
          <w:w w:val="108"/>
          <w:sz w:val="17"/>
          <w:szCs w:val="17"/>
          <w:vertAlign w:val="superscript"/>
        </w:rPr>
        <w:t>-1</w:t>
      </w:r>
      <w:r w:rsidR="00AD3420">
        <w:rPr>
          <w:rFonts w:ascii="Arial" w:hAnsi="Arial" w:cs="Arial"/>
          <w:w w:val="108"/>
          <w:sz w:val="17"/>
          <w:szCs w:val="17"/>
        </w:rPr>
        <w:t>):</w:t>
      </w:r>
      <w:r w:rsidR="005056F3">
        <w:rPr>
          <w:rFonts w:ascii="Arial" w:hAnsi="Arial" w:cs="Arial"/>
          <w:w w:val="108"/>
          <w:sz w:val="17"/>
          <w:szCs w:val="17"/>
        </w:rPr>
        <w:t xml:space="preserve"> 3080 s, 3050 m, 2120 s, 1608 vs, </w:t>
      </w:r>
      <w:r w:rsidR="005056F3" w:rsidRPr="005056F3">
        <w:rPr>
          <w:rFonts w:ascii="Arial" w:hAnsi="Arial" w:cs="Arial"/>
          <w:w w:val="108"/>
          <w:sz w:val="17"/>
          <w:szCs w:val="17"/>
        </w:rPr>
        <w:t>1576 m</w:t>
      </w:r>
      <w:r w:rsidR="005056F3">
        <w:rPr>
          <w:rFonts w:ascii="Arial" w:hAnsi="Arial" w:cs="Arial"/>
          <w:w w:val="108"/>
          <w:sz w:val="17"/>
          <w:szCs w:val="17"/>
        </w:rPr>
        <w:t xml:space="preserve">, </w:t>
      </w:r>
      <w:r w:rsidR="005056F3" w:rsidRPr="005056F3">
        <w:rPr>
          <w:rFonts w:ascii="Arial" w:hAnsi="Arial" w:cs="Arial"/>
          <w:w w:val="108"/>
          <w:sz w:val="17"/>
          <w:szCs w:val="17"/>
        </w:rPr>
        <w:t>1505 m</w:t>
      </w:r>
      <w:r w:rsidR="005056F3">
        <w:rPr>
          <w:rFonts w:ascii="Arial" w:hAnsi="Arial" w:cs="Arial"/>
          <w:w w:val="108"/>
          <w:sz w:val="17"/>
          <w:szCs w:val="17"/>
        </w:rPr>
        <w:t>, 1</w:t>
      </w:r>
      <w:r w:rsidR="005056F3" w:rsidRPr="005056F3">
        <w:rPr>
          <w:rFonts w:ascii="Arial" w:hAnsi="Arial" w:cs="Arial"/>
          <w:w w:val="108"/>
          <w:sz w:val="17"/>
          <w:szCs w:val="17"/>
        </w:rPr>
        <w:t xml:space="preserve">473 </w:t>
      </w:r>
      <w:proofErr w:type="spellStart"/>
      <w:r w:rsidR="005056F3" w:rsidRPr="005056F3">
        <w:rPr>
          <w:rFonts w:ascii="Arial" w:hAnsi="Arial" w:cs="Arial"/>
          <w:w w:val="108"/>
          <w:sz w:val="17"/>
          <w:szCs w:val="17"/>
        </w:rPr>
        <w:t>vw</w:t>
      </w:r>
      <w:proofErr w:type="spellEnd"/>
      <w:r w:rsidR="00C54F3A">
        <w:rPr>
          <w:rFonts w:ascii="Arial" w:hAnsi="Arial" w:cs="Arial"/>
          <w:w w:val="108"/>
          <w:sz w:val="17"/>
          <w:szCs w:val="17"/>
        </w:rPr>
        <w:t xml:space="preserve">, </w:t>
      </w:r>
      <w:r w:rsidR="005056F3" w:rsidRPr="005056F3">
        <w:rPr>
          <w:rFonts w:ascii="Arial" w:hAnsi="Arial" w:cs="Arial"/>
          <w:w w:val="108"/>
          <w:sz w:val="17"/>
          <w:szCs w:val="17"/>
        </w:rPr>
        <w:t>1459 w</w:t>
      </w:r>
      <w:r w:rsidR="00C54F3A">
        <w:rPr>
          <w:rFonts w:ascii="Arial" w:hAnsi="Arial" w:cs="Arial"/>
          <w:w w:val="108"/>
          <w:sz w:val="17"/>
          <w:szCs w:val="17"/>
        </w:rPr>
        <w:t xml:space="preserve">, </w:t>
      </w:r>
      <w:r w:rsidR="005056F3" w:rsidRPr="005056F3">
        <w:rPr>
          <w:rFonts w:ascii="Arial" w:hAnsi="Arial" w:cs="Arial"/>
          <w:w w:val="108"/>
          <w:sz w:val="17"/>
          <w:szCs w:val="17"/>
        </w:rPr>
        <w:t>1427 w</w:t>
      </w:r>
      <w:r w:rsidR="00C54F3A">
        <w:rPr>
          <w:rFonts w:ascii="Arial" w:hAnsi="Arial" w:cs="Arial"/>
          <w:w w:val="108"/>
          <w:sz w:val="17"/>
          <w:szCs w:val="17"/>
        </w:rPr>
        <w:t xml:space="preserve">, </w:t>
      </w:r>
      <w:r w:rsidR="005056F3" w:rsidRPr="005056F3">
        <w:rPr>
          <w:rFonts w:ascii="Arial" w:hAnsi="Arial" w:cs="Arial"/>
          <w:w w:val="108"/>
          <w:sz w:val="17"/>
          <w:szCs w:val="17"/>
        </w:rPr>
        <w:t>1387 s</w:t>
      </w:r>
      <w:r w:rsidR="00C54F3A">
        <w:rPr>
          <w:rFonts w:ascii="Arial" w:hAnsi="Arial" w:cs="Arial"/>
          <w:w w:val="108"/>
          <w:sz w:val="17"/>
          <w:szCs w:val="17"/>
        </w:rPr>
        <w:t xml:space="preserve">, </w:t>
      </w:r>
      <w:r w:rsidR="005056F3" w:rsidRPr="005056F3">
        <w:rPr>
          <w:rFonts w:ascii="Arial" w:hAnsi="Arial" w:cs="Arial"/>
          <w:w w:val="108"/>
          <w:sz w:val="17"/>
          <w:szCs w:val="17"/>
        </w:rPr>
        <w:t>1314 m-s</w:t>
      </w:r>
      <w:r w:rsidR="00C54F3A">
        <w:rPr>
          <w:rFonts w:ascii="Arial" w:hAnsi="Arial" w:cs="Arial"/>
          <w:w w:val="108"/>
          <w:sz w:val="17"/>
          <w:szCs w:val="17"/>
        </w:rPr>
        <w:t xml:space="preserve">, </w:t>
      </w:r>
      <w:r w:rsidR="005056F3" w:rsidRPr="005056F3">
        <w:rPr>
          <w:rFonts w:ascii="Arial" w:hAnsi="Arial" w:cs="Arial"/>
          <w:w w:val="108"/>
          <w:sz w:val="17"/>
          <w:szCs w:val="17"/>
        </w:rPr>
        <w:t>1295 m</w:t>
      </w:r>
      <w:r w:rsidR="00C54F3A">
        <w:rPr>
          <w:rFonts w:ascii="Arial" w:hAnsi="Arial" w:cs="Arial"/>
          <w:w w:val="108"/>
          <w:sz w:val="17"/>
          <w:szCs w:val="17"/>
        </w:rPr>
        <w:t xml:space="preserve">, </w:t>
      </w:r>
      <w:r w:rsidR="005056F3" w:rsidRPr="005056F3">
        <w:rPr>
          <w:rFonts w:ascii="Arial" w:hAnsi="Arial" w:cs="Arial"/>
          <w:w w:val="108"/>
          <w:sz w:val="17"/>
          <w:szCs w:val="17"/>
        </w:rPr>
        <w:t>1231 w</w:t>
      </w:r>
      <w:r w:rsidR="00C54F3A">
        <w:rPr>
          <w:rFonts w:ascii="Arial" w:hAnsi="Arial" w:cs="Arial"/>
          <w:w w:val="108"/>
          <w:sz w:val="17"/>
          <w:szCs w:val="17"/>
        </w:rPr>
        <w:t xml:space="preserve">, </w:t>
      </w:r>
      <w:r w:rsidR="005056F3" w:rsidRPr="005056F3">
        <w:rPr>
          <w:rFonts w:ascii="Arial" w:hAnsi="Arial" w:cs="Arial"/>
          <w:w w:val="108"/>
          <w:sz w:val="17"/>
          <w:szCs w:val="17"/>
        </w:rPr>
        <w:t xml:space="preserve">1058 </w:t>
      </w:r>
      <w:proofErr w:type="spellStart"/>
      <w:r w:rsidR="005056F3" w:rsidRPr="005056F3">
        <w:rPr>
          <w:rFonts w:ascii="Arial" w:hAnsi="Arial" w:cs="Arial"/>
          <w:w w:val="108"/>
          <w:sz w:val="17"/>
          <w:szCs w:val="17"/>
        </w:rPr>
        <w:t>vw</w:t>
      </w:r>
      <w:proofErr w:type="spellEnd"/>
      <w:r w:rsidR="00C54F3A">
        <w:rPr>
          <w:rFonts w:ascii="Arial" w:hAnsi="Arial" w:cs="Arial"/>
          <w:w w:val="108"/>
          <w:sz w:val="17"/>
          <w:szCs w:val="17"/>
        </w:rPr>
        <w:t xml:space="preserve">, </w:t>
      </w:r>
      <w:r w:rsidR="005056F3" w:rsidRPr="005056F3">
        <w:rPr>
          <w:rFonts w:ascii="Arial" w:hAnsi="Arial" w:cs="Arial"/>
          <w:w w:val="108"/>
          <w:sz w:val="17"/>
          <w:szCs w:val="17"/>
        </w:rPr>
        <w:t xml:space="preserve">1033 </w:t>
      </w:r>
      <w:proofErr w:type="spellStart"/>
      <w:r w:rsidR="005056F3" w:rsidRPr="005056F3">
        <w:rPr>
          <w:rFonts w:ascii="Arial" w:hAnsi="Arial" w:cs="Arial"/>
          <w:w w:val="108"/>
          <w:sz w:val="17"/>
          <w:szCs w:val="17"/>
        </w:rPr>
        <w:t>vw</w:t>
      </w:r>
      <w:proofErr w:type="spellEnd"/>
      <w:r w:rsidR="00C54F3A">
        <w:rPr>
          <w:rFonts w:ascii="Arial" w:hAnsi="Arial" w:cs="Arial"/>
          <w:w w:val="108"/>
          <w:sz w:val="17"/>
          <w:szCs w:val="17"/>
        </w:rPr>
        <w:t xml:space="preserve">, 1010 w, 995 </w:t>
      </w:r>
      <w:proofErr w:type="spellStart"/>
      <w:r w:rsidR="00C54F3A">
        <w:rPr>
          <w:rFonts w:ascii="Arial" w:hAnsi="Arial" w:cs="Arial"/>
          <w:w w:val="108"/>
          <w:sz w:val="17"/>
          <w:szCs w:val="17"/>
        </w:rPr>
        <w:t>v</w:t>
      </w:r>
      <w:r w:rsidR="005056F3" w:rsidRPr="005056F3">
        <w:rPr>
          <w:rFonts w:ascii="Arial" w:hAnsi="Arial" w:cs="Arial"/>
          <w:w w:val="108"/>
          <w:sz w:val="17"/>
          <w:szCs w:val="17"/>
        </w:rPr>
        <w:t>w</w:t>
      </w:r>
      <w:proofErr w:type="spellEnd"/>
      <w:r w:rsidR="00C54F3A">
        <w:rPr>
          <w:rFonts w:ascii="Arial" w:hAnsi="Arial" w:cs="Arial"/>
          <w:w w:val="108"/>
          <w:sz w:val="17"/>
          <w:szCs w:val="17"/>
        </w:rPr>
        <w:t xml:space="preserve">, </w:t>
      </w:r>
      <w:r w:rsidR="005056F3" w:rsidRPr="005056F3">
        <w:rPr>
          <w:rFonts w:ascii="Arial" w:hAnsi="Arial" w:cs="Arial"/>
          <w:w w:val="108"/>
          <w:sz w:val="17"/>
          <w:szCs w:val="17"/>
        </w:rPr>
        <w:t>792 w</w:t>
      </w:r>
      <w:r w:rsidR="00C54F3A">
        <w:rPr>
          <w:rFonts w:ascii="Arial" w:hAnsi="Arial" w:cs="Arial"/>
          <w:w w:val="108"/>
          <w:sz w:val="17"/>
          <w:szCs w:val="17"/>
        </w:rPr>
        <w:t>, 718</w:t>
      </w:r>
      <w:r w:rsidR="005056F3" w:rsidRPr="005056F3">
        <w:rPr>
          <w:rFonts w:ascii="Arial" w:hAnsi="Arial" w:cs="Arial"/>
          <w:w w:val="108"/>
          <w:sz w:val="17"/>
          <w:szCs w:val="17"/>
        </w:rPr>
        <w:t xml:space="preserve"> </w:t>
      </w:r>
      <w:proofErr w:type="spellStart"/>
      <w:r w:rsidR="005056F3" w:rsidRPr="005056F3">
        <w:rPr>
          <w:rFonts w:ascii="Arial" w:hAnsi="Arial" w:cs="Arial"/>
          <w:w w:val="108"/>
          <w:sz w:val="17"/>
          <w:szCs w:val="17"/>
        </w:rPr>
        <w:t>vw</w:t>
      </w:r>
      <w:proofErr w:type="spellEnd"/>
      <w:r w:rsidR="00C54F3A">
        <w:rPr>
          <w:rFonts w:ascii="Arial" w:hAnsi="Arial" w:cs="Arial"/>
          <w:w w:val="108"/>
          <w:sz w:val="17"/>
          <w:szCs w:val="17"/>
        </w:rPr>
        <w:t xml:space="preserve">, </w:t>
      </w:r>
      <w:r w:rsidR="005056F3" w:rsidRPr="005056F3">
        <w:rPr>
          <w:rFonts w:ascii="Arial" w:hAnsi="Arial" w:cs="Arial"/>
          <w:w w:val="108"/>
          <w:sz w:val="17"/>
          <w:szCs w:val="17"/>
        </w:rPr>
        <w:t xml:space="preserve">544 </w:t>
      </w:r>
      <w:proofErr w:type="spellStart"/>
      <w:r w:rsidR="005056F3" w:rsidRPr="005056F3">
        <w:rPr>
          <w:rFonts w:ascii="Arial" w:hAnsi="Arial" w:cs="Arial"/>
          <w:w w:val="108"/>
          <w:sz w:val="17"/>
          <w:szCs w:val="17"/>
        </w:rPr>
        <w:t>vw</w:t>
      </w:r>
      <w:proofErr w:type="spellEnd"/>
      <w:r>
        <w:rPr>
          <w:rFonts w:ascii="Arial" w:hAnsi="Arial" w:cs="Arial"/>
          <w:w w:val="108"/>
          <w:sz w:val="17"/>
          <w:szCs w:val="17"/>
        </w:rPr>
        <w:t xml:space="preserve">. </w:t>
      </w:r>
      <w:r w:rsidR="00747042">
        <w:rPr>
          <w:rFonts w:ascii="Arial" w:hAnsi="Arial" w:cs="Arial"/>
          <w:w w:val="108"/>
          <w:sz w:val="17"/>
          <w:szCs w:val="17"/>
        </w:rPr>
        <w:t>FT</w:t>
      </w:r>
      <w:r>
        <w:rPr>
          <w:rFonts w:ascii="Arial" w:hAnsi="Arial" w:cs="Arial"/>
          <w:w w:val="108"/>
          <w:sz w:val="17"/>
          <w:szCs w:val="17"/>
        </w:rPr>
        <w:t>IR(</w:t>
      </w:r>
      <w:r>
        <w:rPr>
          <w:rFonts w:ascii="Arial" w:hAnsi="Arial" w:cs="Arial"/>
          <w:b/>
          <w:w w:val="108"/>
          <w:sz w:val="17"/>
          <w:szCs w:val="17"/>
        </w:rPr>
        <w:t>8</w:t>
      </w:r>
      <w:r w:rsidRPr="00040E8A">
        <w:rPr>
          <w:rFonts w:ascii="Arial" w:hAnsi="Arial" w:cs="Arial"/>
          <w:w w:val="108"/>
          <w:sz w:val="17"/>
          <w:szCs w:val="17"/>
        </w:rPr>
        <w:t>,</w:t>
      </w:r>
      <w:r>
        <w:rPr>
          <w:rFonts w:ascii="Arial" w:hAnsi="Arial" w:cs="Arial"/>
          <w:b/>
          <w:w w:val="108"/>
          <w:sz w:val="17"/>
          <w:szCs w:val="17"/>
        </w:rPr>
        <w:t xml:space="preserve"> </w:t>
      </w:r>
      <w:r w:rsidRPr="00040E8A">
        <w:rPr>
          <w:rFonts w:ascii="Arial" w:hAnsi="Arial" w:cs="Arial"/>
          <w:w w:val="108"/>
          <w:sz w:val="17"/>
          <w:szCs w:val="17"/>
        </w:rPr>
        <w:t>cm</w:t>
      </w:r>
      <w:r w:rsidRPr="00040E8A">
        <w:rPr>
          <w:rFonts w:ascii="Arial" w:hAnsi="Arial" w:cs="Arial"/>
          <w:w w:val="108"/>
          <w:sz w:val="17"/>
          <w:szCs w:val="17"/>
          <w:vertAlign w:val="superscript"/>
        </w:rPr>
        <w:t>-1</w:t>
      </w:r>
      <w:r>
        <w:rPr>
          <w:rFonts w:ascii="Arial" w:hAnsi="Arial" w:cs="Arial"/>
          <w:w w:val="108"/>
          <w:sz w:val="17"/>
          <w:szCs w:val="17"/>
        </w:rPr>
        <w:t>): 3079 s, 2117 vs, 1596 s, 1554 s, 1504 s, 1471 m, 1456 s, 1424 m, 1008 w, 845 s, 799 s, 790 m, 776 vs.</w:t>
      </w:r>
    </w:p>
    <w:p w:rsidR="001A1234" w:rsidRPr="00E27273" w:rsidRDefault="001A1234" w:rsidP="00466AFF">
      <w:pPr>
        <w:pStyle w:val="TAMainText"/>
        <w:spacing w:line="200" w:lineRule="exact"/>
        <w:ind w:firstLine="0"/>
        <w:rPr>
          <w:rFonts w:ascii="Arial" w:hAnsi="Arial" w:cs="Arial"/>
          <w:sz w:val="17"/>
          <w:szCs w:val="17"/>
        </w:rPr>
      </w:pPr>
      <w:r w:rsidRPr="0049078A">
        <w:rPr>
          <w:rFonts w:ascii="Arial" w:hAnsi="Arial" w:cs="Arial"/>
          <w:i/>
          <w:sz w:val="17"/>
          <w:szCs w:val="17"/>
        </w:rPr>
        <w:t>Synthesis of [</w:t>
      </w:r>
      <w:proofErr w:type="spellStart"/>
      <w:r w:rsidRPr="0049078A">
        <w:rPr>
          <w:rFonts w:ascii="Arial" w:hAnsi="Arial" w:cs="Arial"/>
          <w:i/>
          <w:sz w:val="17"/>
          <w:szCs w:val="17"/>
        </w:rPr>
        <w:t>Pb</w:t>
      </w:r>
      <w:proofErr w:type="spellEnd"/>
      <w:r w:rsidRPr="0049078A">
        <w:rPr>
          <w:rFonts w:ascii="Arial" w:hAnsi="Arial" w:cs="Arial"/>
          <w:i/>
          <w:sz w:val="17"/>
          <w:szCs w:val="17"/>
        </w:rPr>
        <w:t>(</w:t>
      </w:r>
      <w:proofErr w:type="spellStart"/>
      <w:r w:rsidRPr="0049078A">
        <w:rPr>
          <w:rFonts w:ascii="Arial" w:hAnsi="Arial" w:cs="Arial"/>
          <w:i/>
          <w:sz w:val="17"/>
          <w:szCs w:val="17"/>
        </w:rPr>
        <w:t>pyNP</w:t>
      </w:r>
      <w:proofErr w:type="spellEnd"/>
      <w:r w:rsidRPr="0049078A">
        <w:rPr>
          <w:rFonts w:ascii="Arial" w:hAnsi="Arial" w:cs="Arial"/>
          <w:i/>
          <w:sz w:val="17"/>
          <w:szCs w:val="17"/>
        </w:rPr>
        <w:t>)</w:t>
      </w:r>
      <w:r w:rsidRPr="0049078A">
        <w:rPr>
          <w:rFonts w:ascii="Arial" w:hAnsi="Arial" w:cs="Arial"/>
          <w:i/>
          <w:sz w:val="17"/>
          <w:szCs w:val="17"/>
          <w:vertAlign w:val="subscript"/>
        </w:rPr>
        <w:t>2</w:t>
      </w:r>
      <w:r w:rsidRPr="0049078A">
        <w:rPr>
          <w:rFonts w:ascii="Arial" w:hAnsi="Arial" w:cs="Arial"/>
          <w:i/>
          <w:sz w:val="17"/>
          <w:szCs w:val="17"/>
        </w:rPr>
        <w:t>(NO</w:t>
      </w:r>
      <w:r w:rsidRPr="0049078A">
        <w:rPr>
          <w:rFonts w:ascii="Arial" w:hAnsi="Arial" w:cs="Arial"/>
          <w:i/>
          <w:sz w:val="17"/>
          <w:szCs w:val="17"/>
          <w:vertAlign w:val="subscript"/>
        </w:rPr>
        <w:t>3</w:t>
      </w:r>
      <w:r w:rsidRPr="0049078A">
        <w:rPr>
          <w:rFonts w:ascii="Arial" w:hAnsi="Arial" w:cs="Arial"/>
          <w:i/>
          <w:sz w:val="17"/>
          <w:szCs w:val="17"/>
        </w:rPr>
        <w:t>)</w:t>
      </w:r>
      <w:r w:rsidRPr="0049078A">
        <w:rPr>
          <w:rFonts w:ascii="Arial" w:hAnsi="Arial" w:cs="Arial"/>
          <w:i/>
          <w:sz w:val="17"/>
          <w:szCs w:val="17"/>
          <w:vertAlign w:val="subscript"/>
        </w:rPr>
        <w:t>2</w:t>
      </w:r>
      <w:r w:rsidRPr="0049078A">
        <w:rPr>
          <w:rFonts w:ascii="Arial" w:hAnsi="Arial" w:cs="Arial"/>
          <w:i/>
          <w:sz w:val="17"/>
          <w:szCs w:val="17"/>
        </w:rPr>
        <w:t xml:space="preserve">] </w:t>
      </w:r>
      <w:r w:rsidRPr="0049078A">
        <w:rPr>
          <w:rFonts w:ascii="Arial" w:hAnsi="Arial" w:cs="Arial"/>
          <w:b/>
          <w:i/>
          <w:sz w:val="17"/>
          <w:szCs w:val="17"/>
        </w:rPr>
        <w:t>9</w:t>
      </w:r>
      <w:r w:rsidRPr="0049078A">
        <w:rPr>
          <w:rFonts w:ascii="Arial" w:hAnsi="Arial" w:cs="Arial"/>
          <w:i/>
          <w:sz w:val="17"/>
          <w:szCs w:val="17"/>
        </w:rPr>
        <w:t xml:space="preserve"> and [</w:t>
      </w:r>
      <w:proofErr w:type="spellStart"/>
      <w:r w:rsidRPr="0049078A">
        <w:rPr>
          <w:rFonts w:ascii="Arial" w:hAnsi="Arial" w:cs="Arial"/>
          <w:i/>
          <w:sz w:val="17"/>
          <w:szCs w:val="17"/>
        </w:rPr>
        <w:t>Pb</w:t>
      </w:r>
      <w:proofErr w:type="spellEnd"/>
      <w:r w:rsidRPr="0049078A">
        <w:rPr>
          <w:rFonts w:ascii="Arial" w:hAnsi="Arial" w:cs="Arial"/>
          <w:i/>
          <w:sz w:val="17"/>
          <w:szCs w:val="17"/>
        </w:rPr>
        <w:t>(</w:t>
      </w:r>
      <w:proofErr w:type="spellStart"/>
      <w:r w:rsidRPr="0049078A">
        <w:rPr>
          <w:rFonts w:ascii="Arial" w:hAnsi="Arial" w:cs="Arial"/>
          <w:i/>
          <w:sz w:val="17"/>
          <w:szCs w:val="17"/>
        </w:rPr>
        <w:t>pyNP</w:t>
      </w:r>
      <w:proofErr w:type="spellEnd"/>
      <w:r w:rsidRPr="0049078A">
        <w:rPr>
          <w:rFonts w:ascii="Arial" w:hAnsi="Arial" w:cs="Arial"/>
          <w:i/>
          <w:sz w:val="17"/>
          <w:szCs w:val="17"/>
        </w:rPr>
        <w:t>)(NO</w:t>
      </w:r>
      <w:r w:rsidRPr="0049078A">
        <w:rPr>
          <w:rFonts w:ascii="Arial" w:hAnsi="Arial" w:cs="Arial"/>
          <w:i/>
          <w:sz w:val="17"/>
          <w:szCs w:val="17"/>
          <w:vertAlign w:val="subscript"/>
        </w:rPr>
        <w:t>3</w:t>
      </w:r>
      <w:r w:rsidRPr="0049078A">
        <w:rPr>
          <w:rFonts w:ascii="Arial" w:hAnsi="Arial" w:cs="Arial"/>
          <w:i/>
          <w:sz w:val="17"/>
          <w:szCs w:val="17"/>
        </w:rPr>
        <w:t>)</w:t>
      </w:r>
      <w:r w:rsidRPr="0049078A">
        <w:rPr>
          <w:rFonts w:ascii="Arial" w:hAnsi="Arial" w:cs="Arial"/>
          <w:i/>
          <w:sz w:val="17"/>
          <w:szCs w:val="17"/>
          <w:vertAlign w:val="subscript"/>
        </w:rPr>
        <w:t>2</w:t>
      </w:r>
      <w:r w:rsidRPr="0049078A">
        <w:rPr>
          <w:rFonts w:ascii="Arial" w:hAnsi="Arial" w:cs="Arial"/>
          <w:i/>
          <w:sz w:val="17"/>
          <w:szCs w:val="17"/>
        </w:rPr>
        <w:t xml:space="preserve">] </w:t>
      </w:r>
      <w:r w:rsidRPr="0049078A">
        <w:rPr>
          <w:rFonts w:ascii="Arial" w:hAnsi="Arial" w:cs="Arial"/>
          <w:b/>
          <w:i/>
          <w:sz w:val="17"/>
          <w:szCs w:val="17"/>
        </w:rPr>
        <w:t>10</w:t>
      </w:r>
      <w:r w:rsidRPr="0049078A">
        <w:rPr>
          <w:rFonts w:ascii="Arial" w:hAnsi="Arial" w:cs="Arial"/>
          <w:i/>
          <w:sz w:val="17"/>
          <w:szCs w:val="17"/>
        </w:rPr>
        <w:t>.</w:t>
      </w:r>
      <w:r w:rsidRPr="0049078A">
        <w:rPr>
          <w:rFonts w:ascii="Arial" w:hAnsi="Arial" w:cs="Arial"/>
          <w:sz w:val="17"/>
          <w:szCs w:val="17"/>
        </w:rPr>
        <w:t xml:space="preserve"> Water solutions of </w:t>
      </w:r>
      <w:proofErr w:type="spellStart"/>
      <w:r w:rsidRPr="0049078A">
        <w:rPr>
          <w:rFonts w:ascii="Arial" w:hAnsi="Arial" w:cs="Arial"/>
          <w:sz w:val="17"/>
          <w:szCs w:val="17"/>
        </w:rPr>
        <w:t>Pb</w:t>
      </w:r>
      <w:proofErr w:type="spellEnd"/>
      <w:r w:rsidRPr="0049078A">
        <w:rPr>
          <w:rFonts w:ascii="Arial" w:hAnsi="Arial" w:cs="Arial"/>
          <w:sz w:val="17"/>
          <w:szCs w:val="17"/>
        </w:rPr>
        <w:t>(NO</w:t>
      </w:r>
      <w:r w:rsidRPr="0049078A">
        <w:rPr>
          <w:rFonts w:ascii="Arial" w:hAnsi="Arial" w:cs="Arial"/>
          <w:sz w:val="17"/>
          <w:szCs w:val="17"/>
          <w:vertAlign w:val="subscript"/>
        </w:rPr>
        <w:t>3</w:t>
      </w:r>
      <w:r w:rsidRPr="0049078A">
        <w:rPr>
          <w:rFonts w:ascii="Arial" w:hAnsi="Arial" w:cs="Arial"/>
          <w:sz w:val="17"/>
          <w:szCs w:val="17"/>
        </w:rPr>
        <w:t>)</w:t>
      </w:r>
      <w:r w:rsidRPr="0049078A">
        <w:rPr>
          <w:rFonts w:ascii="Arial" w:hAnsi="Arial" w:cs="Arial"/>
          <w:sz w:val="17"/>
          <w:szCs w:val="17"/>
          <w:vertAlign w:val="subscript"/>
        </w:rPr>
        <w:t>2</w:t>
      </w:r>
      <w:r w:rsidRPr="0049078A">
        <w:rPr>
          <w:rFonts w:ascii="Arial" w:hAnsi="Arial" w:cs="Arial"/>
          <w:sz w:val="17"/>
          <w:szCs w:val="17"/>
        </w:rPr>
        <w:t xml:space="preserve"> (32 mg, 0.075 </w:t>
      </w:r>
      <w:proofErr w:type="spellStart"/>
      <w:r w:rsidRPr="0049078A">
        <w:rPr>
          <w:rFonts w:ascii="Arial" w:hAnsi="Arial" w:cs="Arial"/>
          <w:sz w:val="17"/>
          <w:szCs w:val="17"/>
        </w:rPr>
        <w:t>mmol</w:t>
      </w:r>
      <w:proofErr w:type="spellEnd"/>
      <w:r w:rsidRPr="0049078A">
        <w:rPr>
          <w:rFonts w:ascii="Arial" w:hAnsi="Arial" w:cs="Arial"/>
          <w:sz w:val="17"/>
          <w:szCs w:val="17"/>
        </w:rPr>
        <w:t xml:space="preserve">) and </w:t>
      </w:r>
      <w:r w:rsidRPr="0049078A">
        <w:rPr>
          <w:rFonts w:ascii="Arial" w:hAnsi="Arial" w:cs="Arial"/>
          <w:b/>
          <w:sz w:val="17"/>
          <w:szCs w:val="17"/>
        </w:rPr>
        <w:t>1</w:t>
      </w:r>
      <w:r w:rsidRPr="0049078A">
        <w:rPr>
          <w:rFonts w:ascii="Arial" w:hAnsi="Arial" w:cs="Arial"/>
          <w:sz w:val="17"/>
          <w:szCs w:val="17"/>
        </w:rPr>
        <w:t xml:space="preserve"> (20 mg, 0.075 </w:t>
      </w:r>
      <w:proofErr w:type="spellStart"/>
      <w:r w:rsidRPr="0049078A">
        <w:rPr>
          <w:rFonts w:ascii="Arial" w:hAnsi="Arial" w:cs="Arial"/>
          <w:sz w:val="17"/>
          <w:szCs w:val="17"/>
        </w:rPr>
        <w:t>mmol</w:t>
      </w:r>
      <w:proofErr w:type="spellEnd"/>
      <w:r w:rsidRPr="0049078A">
        <w:rPr>
          <w:rFonts w:ascii="Arial" w:hAnsi="Arial" w:cs="Arial"/>
          <w:sz w:val="17"/>
          <w:szCs w:val="17"/>
        </w:rPr>
        <w:t>) were mixed. The solution was boiled and concentrated, becoming yellowish. From slow evaporation</w:t>
      </w:r>
      <w:r w:rsidR="00747042">
        <w:rPr>
          <w:rFonts w:ascii="Arial" w:hAnsi="Arial" w:cs="Arial"/>
          <w:sz w:val="17"/>
          <w:szCs w:val="17"/>
        </w:rPr>
        <w:t>,</w:t>
      </w:r>
      <w:r w:rsidRPr="0049078A">
        <w:rPr>
          <w:rFonts w:ascii="Arial" w:hAnsi="Arial" w:cs="Arial"/>
          <w:sz w:val="17"/>
          <w:szCs w:val="17"/>
        </w:rPr>
        <w:t xml:space="preserve"> red-brown crystals were obtained. As verified by PXRD (Figure S9c), </w:t>
      </w:r>
      <w:r w:rsidR="00747042">
        <w:rPr>
          <w:rFonts w:ascii="Arial" w:hAnsi="Arial" w:cs="Arial"/>
          <w:sz w:val="17"/>
          <w:szCs w:val="17"/>
        </w:rPr>
        <w:t xml:space="preserve">the </w:t>
      </w:r>
      <w:r w:rsidRPr="0049078A">
        <w:rPr>
          <w:rFonts w:ascii="Arial" w:hAnsi="Arial" w:cs="Arial"/>
          <w:sz w:val="17"/>
          <w:szCs w:val="17"/>
        </w:rPr>
        <w:t>sample is a mixture of the two forms, difficult to separate.</w:t>
      </w:r>
      <w:r w:rsidR="00CA20B8">
        <w:rPr>
          <w:rFonts w:ascii="Arial" w:hAnsi="Arial" w:cs="Arial"/>
          <w:sz w:val="17"/>
          <w:szCs w:val="17"/>
        </w:rPr>
        <w:t xml:space="preserve"> R(cm</w:t>
      </w:r>
      <w:r w:rsidR="00CA20B8">
        <w:rPr>
          <w:rFonts w:ascii="Arial" w:hAnsi="Arial" w:cs="Arial"/>
          <w:sz w:val="17"/>
          <w:szCs w:val="17"/>
          <w:vertAlign w:val="superscript"/>
        </w:rPr>
        <w:t>-1</w:t>
      </w:r>
      <w:r w:rsidR="00CA20B8">
        <w:rPr>
          <w:rFonts w:ascii="Arial" w:hAnsi="Arial" w:cs="Arial"/>
          <w:sz w:val="17"/>
          <w:szCs w:val="17"/>
        </w:rPr>
        <w:t>): 3075 m, 3063 m, 1656 vs, 1571 m, 1509 m, 1473 w, 1464 w, 1430 w, 1385 s, 1322 s, 1288 m, 1035 w, 998 m, 786 m. IR(cm</w:t>
      </w:r>
      <w:r w:rsidR="00CA20B8">
        <w:rPr>
          <w:rFonts w:ascii="Arial" w:hAnsi="Arial" w:cs="Arial"/>
          <w:sz w:val="17"/>
          <w:szCs w:val="17"/>
          <w:vertAlign w:val="superscript"/>
        </w:rPr>
        <w:t>-1</w:t>
      </w:r>
      <w:r w:rsidR="00CA20B8">
        <w:rPr>
          <w:rFonts w:ascii="Arial" w:hAnsi="Arial" w:cs="Arial"/>
          <w:sz w:val="17"/>
          <w:szCs w:val="17"/>
        </w:rPr>
        <w:t xml:space="preserve">): 3057 s, 1748 </w:t>
      </w:r>
      <w:proofErr w:type="spellStart"/>
      <w:r w:rsidR="00CA20B8">
        <w:rPr>
          <w:rFonts w:ascii="Arial" w:hAnsi="Arial" w:cs="Arial"/>
          <w:sz w:val="17"/>
          <w:szCs w:val="17"/>
        </w:rPr>
        <w:t>vw</w:t>
      </w:r>
      <w:proofErr w:type="spellEnd"/>
      <w:r w:rsidR="00CA20B8">
        <w:rPr>
          <w:rFonts w:ascii="Arial" w:hAnsi="Arial" w:cs="Arial"/>
          <w:sz w:val="17"/>
          <w:szCs w:val="17"/>
        </w:rPr>
        <w:t xml:space="preserve">, 1729 </w:t>
      </w:r>
      <w:proofErr w:type="spellStart"/>
      <w:r w:rsidR="00CA20B8">
        <w:rPr>
          <w:rFonts w:ascii="Arial" w:hAnsi="Arial" w:cs="Arial"/>
          <w:sz w:val="17"/>
          <w:szCs w:val="17"/>
        </w:rPr>
        <w:t>vw</w:t>
      </w:r>
      <w:proofErr w:type="spellEnd"/>
      <w:r w:rsidR="00CA20B8">
        <w:rPr>
          <w:rFonts w:ascii="Arial" w:hAnsi="Arial" w:cs="Arial"/>
          <w:sz w:val="17"/>
          <w:szCs w:val="17"/>
        </w:rPr>
        <w:t>, 1603 m, 1552 w, 1455 m, 1386 s, 1287 s, 1263 s, 1031 s, 780 vs, 715 s.</w:t>
      </w:r>
    </w:p>
    <w:p w:rsidR="001A1234" w:rsidRPr="00FD4825" w:rsidRDefault="001A1234" w:rsidP="00B76323">
      <w:pPr>
        <w:pStyle w:val="TAMainText"/>
        <w:spacing w:after="240" w:line="200" w:lineRule="exact"/>
        <w:ind w:firstLine="0"/>
        <w:jc w:val="left"/>
        <w:rPr>
          <w:rFonts w:ascii="Arial" w:hAnsi="Arial" w:cs="Arial"/>
          <w:sz w:val="17"/>
          <w:szCs w:val="17"/>
        </w:rPr>
      </w:pPr>
      <w:r w:rsidRPr="00832932">
        <w:rPr>
          <w:rFonts w:ascii="Arial" w:hAnsi="Arial" w:cs="Arial"/>
          <w:i/>
          <w:sz w:val="17"/>
          <w:szCs w:val="17"/>
        </w:rPr>
        <w:t>Synthesis of [Cu(</w:t>
      </w:r>
      <w:proofErr w:type="spellStart"/>
      <w:r w:rsidRPr="00832932">
        <w:rPr>
          <w:rFonts w:ascii="Arial" w:hAnsi="Arial" w:cs="Arial"/>
          <w:i/>
          <w:sz w:val="17"/>
          <w:szCs w:val="17"/>
        </w:rPr>
        <w:t>pyNP</w:t>
      </w:r>
      <w:proofErr w:type="spellEnd"/>
      <w:r w:rsidRPr="00832932">
        <w:rPr>
          <w:rFonts w:ascii="Arial" w:hAnsi="Arial" w:cs="Arial"/>
          <w:i/>
          <w:sz w:val="17"/>
          <w:szCs w:val="17"/>
        </w:rPr>
        <w:t>)Cl</w:t>
      </w:r>
      <w:r w:rsidRPr="00832932">
        <w:rPr>
          <w:rFonts w:ascii="Arial" w:hAnsi="Arial" w:cs="Arial"/>
          <w:i/>
          <w:sz w:val="17"/>
          <w:szCs w:val="17"/>
          <w:vertAlign w:val="subscript"/>
        </w:rPr>
        <w:t>2</w:t>
      </w:r>
      <w:r w:rsidRPr="00832932">
        <w:rPr>
          <w:rFonts w:ascii="Arial" w:hAnsi="Arial" w:cs="Arial"/>
          <w:i/>
          <w:sz w:val="17"/>
          <w:szCs w:val="17"/>
        </w:rPr>
        <w:t>(H</w:t>
      </w:r>
      <w:r w:rsidRPr="00832932">
        <w:rPr>
          <w:rFonts w:ascii="Arial" w:hAnsi="Arial" w:cs="Arial"/>
          <w:i/>
          <w:sz w:val="17"/>
          <w:szCs w:val="17"/>
          <w:vertAlign w:val="subscript"/>
        </w:rPr>
        <w:t>2</w:t>
      </w:r>
      <w:r w:rsidRPr="00832932">
        <w:rPr>
          <w:rFonts w:ascii="Arial" w:hAnsi="Arial" w:cs="Arial"/>
          <w:i/>
          <w:sz w:val="17"/>
          <w:szCs w:val="17"/>
        </w:rPr>
        <w:t xml:space="preserve">O)] </w:t>
      </w:r>
      <w:r w:rsidRPr="00832932">
        <w:rPr>
          <w:rFonts w:ascii="Arial" w:hAnsi="Arial" w:cs="Arial"/>
          <w:b/>
          <w:i/>
          <w:sz w:val="17"/>
          <w:szCs w:val="17"/>
        </w:rPr>
        <w:t>11</w:t>
      </w:r>
      <w:r w:rsidRPr="00832932">
        <w:rPr>
          <w:rFonts w:ascii="Arial" w:hAnsi="Arial" w:cs="Arial"/>
          <w:i/>
          <w:sz w:val="17"/>
          <w:szCs w:val="17"/>
        </w:rPr>
        <w:t>, [Cu(</w:t>
      </w:r>
      <w:proofErr w:type="spellStart"/>
      <w:r w:rsidRPr="00832932">
        <w:rPr>
          <w:rFonts w:ascii="Arial" w:hAnsi="Arial" w:cs="Arial"/>
          <w:i/>
          <w:sz w:val="17"/>
          <w:szCs w:val="17"/>
        </w:rPr>
        <w:t>pyNP</w:t>
      </w:r>
      <w:proofErr w:type="spellEnd"/>
      <w:r w:rsidRPr="00832932">
        <w:rPr>
          <w:rFonts w:ascii="Arial" w:hAnsi="Arial" w:cs="Arial"/>
          <w:i/>
          <w:sz w:val="17"/>
          <w:szCs w:val="17"/>
        </w:rPr>
        <w:t>)</w:t>
      </w:r>
      <w:r w:rsidRPr="00832932">
        <w:rPr>
          <w:rFonts w:ascii="Arial" w:hAnsi="Arial" w:cs="Arial"/>
          <w:i/>
          <w:sz w:val="17"/>
          <w:szCs w:val="17"/>
          <w:vertAlign w:val="subscript"/>
        </w:rPr>
        <w:t>2</w:t>
      </w:r>
      <w:r w:rsidRPr="00832932">
        <w:rPr>
          <w:rFonts w:ascii="Arial" w:hAnsi="Arial" w:cs="Arial"/>
          <w:i/>
          <w:sz w:val="17"/>
          <w:szCs w:val="17"/>
        </w:rPr>
        <w:t>(H</w:t>
      </w:r>
      <w:r w:rsidRPr="00832932">
        <w:rPr>
          <w:rFonts w:ascii="Arial" w:hAnsi="Arial" w:cs="Arial"/>
          <w:i/>
          <w:sz w:val="17"/>
          <w:szCs w:val="17"/>
          <w:vertAlign w:val="subscript"/>
        </w:rPr>
        <w:t>2</w:t>
      </w:r>
      <w:r w:rsidRPr="00832932">
        <w:rPr>
          <w:rFonts w:ascii="Arial" w:hAnsi="Arial" w:cs="Arial"/>
          <w:i/>
          <w:sz w:val="17"/>
          <w:szCs w:val="17"/>
        </w:rPr>
        <w:t>O)][Hg</w:t>
      </w:r>
      <w:r w:rsidRPr="00832932">
        <w:rPr>
          <w:rFonts w:ascii="Arial" w:hAnsi="Arial" w:cs="Arial"/>
          <w:i/>
          <w:sz w:val="17"/>
          <w:szCs w:val="17"/>
          <w:vertAlign w:val="subscript"/>
        </w:rPr>
        <w:t>2</w:t>
      </w:r>
      <w:r w:rsidRPr="00832932">
        <w:rPr>
          <w:rFonts w:ascii="Arial" w:hAnsi="Arial" w:cs="Arial"/>
          <w:i/>
          <w:sz w:val="17"/>
          <w:szCs w:val="17"/>
        </w:rPr>
        <w:t>(CN)</w:t>
      </w:r>
      <w:r w:rsidRPr="00832932">
        <w:rPr>
          <w:rFonts w:ascii="Arial" w:hAnsi="Arial" w:cs="Arial"/>
          <w:i/>
          <w:sz w:val="17"/>
          <w:szCs w:val="17"/>
          <w:vertAlign w:val="subscript"/>
        </w:rPr>
        <w:t>4</w:t>
      </w:r>
      <w:r w:rsidRPr="00832932">
        <w:rPr>
          <w:rFonts w:ascii="Arial" w:hAnsi="Arial" w:cs="Arial"/>
          <w:i/>
          <w:sz w:val="17"/>
          <w:szCs w:val="17"/>
        </w:rPr>
        <w:t>Cl</w:t>
      </w:r>
      <w:r w:rsidRPr="00832932">
        <w:rPr>
          <w:rFonts w:ascii="Arial" w:hAnsi="Arial" w:cs="Arial"/>
          <w:i/>
          <w:sz w:val="17"/>
          <w:szCs w:val="17"/>
          <w:vertAlign w:val="subscript"/>
        </w:rPr>
        <w:t>2</w:t>
      </w:r>
      <w:r w:rsidRPr="00832932">
        <w:rPr>
          <w:rFonts w:ascii="Arial" w:hAnsi="Arial" w:cs="Arial"/>
          <w:i/>
          <w:sz w:val="17"/>
          <w:szCs w:val="17"/>
        </w:rPr>
        <w:t>]∙H</w:t>
      </w:r>
      <w:r w:rsidRPr="00832932">
        <w:rPr>
          <w:rFonts w:ascii="Arial" w:hAnsi="Arial" w:cs="Arial"/>
          <w:i/>
          <w:sz w:val="17"/>
          <w:szCs w:val="17"/>
          <w:vertAlign w:val="subscript"/>
        </w:rPr>
        <w:t>2</w:t>
      </w:r>
      <w:r w:rsidRPr="00832932">
        <w:rPr>
          <w:rFonts w:ascii="Arial" w:hAnsi="Arial" w:cs="Arial"/>
          <w:i/>
          <w:sz w:val="17"/>
          <w:szCs w:val="17"/>
        </w:rPr>
        <w:t xml:space="preserve">O </w:t>
      </w:r>
      <w:r w:rsidRPr="00832932">
        <w:rPr>
          <w:rFonts w:ascii="Arial" w:hAnsi="Arial" w:cs="Arial"/>
          <w:b/>
          <w:i/>
          <w:sz w:val="17"/>
          <w:szCs w:val="17"/>
        </w:rPr>
        <w:t xml:space="preserve">12 </w:t>
      </w:r>
      <w:r w:rsidRPr="00832932">
        <w:rPr>
          <w:rFonts w:ascii="Arial" w:hAnsi="Arial" w:cs="Arial"/>
          <w:i/>
          <w:sz w:val="17"/>
          <w:szCs w:val="17"/>
        </w:rPr>
        <w:t>and [Cu(</w:t>
      </w:r>
      <w:proofErr w:type="spellStart"/>
      <w:r w:rsidRPr="00832932">
        <w:rPr>
          <w:rFonts w:ascii="Arial" w:hAnsi="Arial" w:cs="Arial"/>
          <w:i/>
          <w:sz w:val="17"/>
          <w:szCs w:val="17"/>
        </w:rPr>
        <w:t>pyNP</w:t>
      </w:r>
      <w:proofErr w:type="spellEnd"/>
      <w:r w:rsidRPr="00832932">
        <w:rPr>
          <w:rFonts w:ascii="Arial" w:hAnsi="Arial" w:cs="Arial"/>
          <w:i/>
          <w:sz w:val="17"/>
          <w:szCs w:val="17"/>
        </w:rPr>
        <w:t>)(H</w:t>
      </w:r>
      <w:r w:rsidRPr="00832932">
        <w:rPr>
          <w:rFonts w:ascii="Arial" w:hAnsi="Arial" w:cs="Arial"/>
          <w:i/>
          <w:sz w:val="17"/>
          <w:szCs w:val="17"/>
          <w:vertAlign w:val="subscript"/>
        </w:rPr>
        <w:t>2</w:t>
      </w:r>
      <w:r w:rsidRPr="00832932">
        <w:rPr>
          <w:rFonts w:ascii="Arial" w:hAnsi="Arial" w:cs="Arial"/>
          <w:i/>
          <w:sz w:val="17"/>
          <w:szCs w:val="17"/>
        </w:rPr>
        <w:t>O)</w:t>
      </w:r>
      <w:r w:rsidRPr="00832932">
        <w:rPr>
          <w:rFonts w:ascii="Arial" w:hAnsi="Arial" w:cs="Arial"/>
          <w:i/>
          <w:sz w:val="17"/>
          <w:szCs w:val="17"/>
          <w:vertAlign w:val="subscript"/>
        </w:rPr>
        <w:t>2</w:t>
      </w:r>
      <w:r w:rsidRPr="00832932">
        <w:rPr>
          <w:rFonts w:ascii="Arial" w:hAnsi="Arial" w:cs="Arial"/>
          <w:i/>
          <w:sz w:val="17"/>
          <w:szCs w:val="17"/>
        </w:rPr>
        <w:t>(</w:t>
      </w:r>
      <w:r w:rsidRPr="0049078A">
        <w:rPr>
          <w:rFonts w:ascii="Symbol" w:hAnsi="Symbol" w:cs="Arial"/>
          <w:i/>
          <w:sz w:val="17"/>
          <w:szCs w:val="17"/>
        </w:rPr>
        <w:t></w:t>
      </w:r>
      <w:r w:rsidRPr="00832932">
        <w:rPr>
          <w:rFonts w:ascii="Arial" w:hAnsi="Arial" w:cs="Arial"/>
          <w:i/>
          <w:sz w:val="17"/>
          <w:szCs w:val="17"/>
        </w:rPr>
        <w:t>-CN)Hg</w:t>
      </w:r>
      <w:r w:rsidRPr="00832932">
        <w:rPr>
          <w:rFonts w:ascii="Arial" w:hAnsi="Arial" w:cs="Arial"/>
          <w:i/>
          <w:sz w:val="17"/>
          <w:szCs w:val="17"/>
          <w:vertAlign w:val="subscript"/>
        </w:rPr>
        <w:t>2</w:t>
      </w:r>
      <w:r w:rsidRPr="00832932">
        <w:rPr>
          <w:rFonts w:ascii="Arial" w:hAnsi="Arial" w:cs="Arial"/>
          <w:i/>
          <w:sz w:val="17"/>
          <w:szCs w:val="17"/>
        </w:rPr>
        <w:t>(CN)</w:t>
      </w:r>
      <w:r w:rsidRPr="00832932">
        <w:rPr>
          <w:rFonts w:ascii="Arial" w:hAnsi="Arial" w:cs="Arial"/>
          <w:i/>
          <w:sz w:val="17"/>
          <w:szCs w:val="17"/>
          <w:vertAlign w:val="subscript"/>
        </w:rPr>
        <w:t>3</w:t>
      </w:r>
      <w:r w:rsidRPr="00832932">
        <w:rPr>
          <w:rFonts w:ascii="Arial" w:hAnsi="Arial" w:cs="Arial"/>
          <w:i/>
          <w:sz w:val="17"/>
          <w:szCs w:val="17"/>
        </w:rPr>
        <w:t>Cl</w:t>
      </w:r>
      <w:r w:rsidRPr="00832932">
        <w:rPr>
          <w:rFonts w:ascii="Arial" w:hAnsi="Arial" w:cs="Arial"/>
          <w:i/>
          <w:sz w:val="17"/>
          <w:szCs w:val="17"/>
          <w:vertAlign w:val="subscript"/>
        </w:rPr>
        <w:t>2</w:t>
      </w:r>
      <w:r w:rsidRPr="00832932">
        <w:rPr>
          <w:rFonts w:ascii="Arial" w:hAnsi="Arial" w:cs="Arial"/>
          <w:i/>
          <w:sz w:val="17"/>
          <w:szCs w:val="17"/>
        </w:rPr>
        <w:t>]∙H</w:t>
      </w:r>
      <w:r w:rsidRPr="00832932">
        <w:rPr>
          <w:rFonts w:ascii="Arial" w:hAnsi="Arial" w:cs="Arial"/>
          <w:i/>
          <w:sz w:val="17"/>
          <w:szCs w:val="17"/>
          <w:vertAlign w:val="subscript"/>
        </w:rPr>
        <w:t>2</w:t>
      </w:r>
      <w:r w:rsidRPr="00832932">
        <w:rPr>
          <w:rFonts w:ascii="Arial" w:hAnsi="Arial" w:cs="Arial"/>
          <w:i/>
          <w:sz w:val="17"/>
          <w:szCs w:val="17"/>
        </w:rPr>
        <w:t xml:space="preserve">O </w:t>
      </w:r>
      <w:r w:rsidRPr="00832932">
        <w:rPr>
          <w:rFonts w:ascii="Arial" w:hAnsi="Arial" w:cs="Arial"/>
          <w:b/>
          <w:i/>
          <w:sz w:val="17"/>
          <w:szCs w:val="17"/>
        </w:rPr>
        <w:t>13</w:t>
      </w:r>
      <w:r w:rsidRPr="00832932">
        <w:rPr>
          <w:rFonts w:ascii="Arial" w:hAnsi="Arial" w:cs="Arial"/>
          <w:i/>
          <w:sz w:val="17"/>
          <w:szCs w:val="17"/>
        </w:rPr>
        <w:t>.</w:t>
      </w:r>
      <w:r w:rsidRPr="00832932">
        <w:rPr>
          <w:rFonts w:ascii="Arial" w:hAnsi="Arial" w:cs="Arial"/>
          <w:sz w:val="17"/>
          <w:szCs w:val="17"/>
        </w:rPr>
        <w:t xml:space="preserve"> </w:t>
      </w:r>
      <w:r w:rsidRPr="0049078A">
        <w:rPr>
          <w:rFonts w:ascii="Arial" w:hAnsi="Arial" w:cs="Arial"/>
          <w:sz w:val="17"/>
          <w:szCs w:val="17"/>
        </w:rPr>
        <w:t xml:space="preserve">Equimolar water solutions of ligand </w:t>
      </w:r>
      <w:r w:rsidRPr="0049078A">
        <w:rPr>
          <w:rFonts w:ascii="Arial" w:hAnsi="Arial" w:cs="Arial"/>
          <w:b/>
          <w:sz w:val="17"/>
          <w:szCs w:val="17"/>
        </w:rPr>
        <w:t>1</w:t>
      </w:r>
      <w:r w:rsidRPr="0049078A">
        <w:rPr>
          <w:rFonts w:ascii="Arial" w:hAnsi="Arial" w:cs="Arial"/>
          <w:sz w:val="17"/>
          <w:szCs w:val="17"/>
        </w:rPr>
        <w:t xml:space="preserve"> and Hg(CN)</w:t>
      </w:r>
      <w:r w:rsidRPr="0049078A">
        <w:rPr>
          <w:rFonts w:ascii="Arial" w:hAnsi="Arial" w:cs="Arial"/>
          <w:sz w:val="17"/>
          <w:szCs w:val="17"/>
          <w:vertAlign w:val="subscript"/>
        </w:rPr>
        <w:t>2</w:t>
      </w:r>
      <w:r w:rsidRPr="0049078A">
        <w:rPr>
          <w:rFonts w:ascii="Arial" w:hAnsi="Arial" w:cs="Arial"/>
          <w:sz w:val="17"/>
          <w:szCs w:val="17"/>
        </w:rPr>
        <w:t xml:space="preserve"> were mixed</w:t>
      </w:r>
      <w:r w:rsidR="00747042">
        <w:rPr>
          <w:rFonts w:ascii="Arial" w:hAnsi="Arial" w:cs="Arial"/>
          <w:sz w:val="17"/>
          <w:szCs w:val="17"/>
        </w:rPr>
        <w:t>,</w:t>
      </w:r>
      <w:r w:rsidRPr="0049078A">
        <w:rPr>
          <w:rFonts w:ascii="Arial" w:hAnsi="Arial" w:cs="Arial"/>
          <w:sz w:val="17"/>
          <w:szCs w:val="17"/>
        </w:rPr>
        <w:t xml:space="preserve"> then an equimolar aqueous solution of CuCl</w:t>
      </w:r>
      <w:r w:rsidRPr="0049078A">
        <w:rPr>
          <w:rFonts w:ascii="Arial" w:hAnsi="Arial" w:cs="Arial"/>
          <w:sz w:val="17"/>
          <w:szCs w:val="17"/>
          <w:vertAlign w:val="subscript"/>
        </w:rPr>
        <w:t>2</w:t>
      </w:r>
      <w:r w:rsidRPr="0049078A">
        <w:rPr>
          <w:rFonts w:ascii="Arial" w:hAnsi="Arial" w:cs="Arial"/>
          <w:sz w:val="17"/>
          <w:szCs w:val="17"/>
        </w:rPr>
        <w:t>∙2H</w:t>
      </w:r>
      <w:r w:rsidRPr="0049078A">
        <w:rPr>
          <w:rFonts w:ascii="Arial" w:hAnsi="Arial" w:cs="Arial"/>
          <w:sz w:val="17"/>
          <w:szCs w:val="17"/>
          <w:vertAlign w:val="subscript"/>
        </w:rPr>
        <w:t>2</w:t>
      </w:r>
      <w:r w:rsidRPr="0049078A">
        <w:rPr>
          <w:rFonts w:ascii="Arial" w:hAnsi="Arial" w:cs="Arial"/>
          <w:sz w:val="17"/>
          <w:szCs w:val="17"/>
        </w:rPr>
        <w:t xml:space="preserve">O was added. The resulted solution was boiled and concentrated. From slow evaporation, two different crystalline products were found and collected: one formed of green crystals (compound </w:t>
      </w:r>
      <w:r w:rsidRPr="0049078A">
        <w:rPr>
          <w:rFonts w:ascii="Arial" w:hAnsi="Arial" w:cs="Arial"/>
          <w:b/>
          <w:sz w:val="17"/>
          <w:szCs w:val="17"/>
        </w:rPr>
        <w:t>11</w:t>
      </w:r>
      <w:r w:rsidRPr="0049078A">
        <w:rPr>
          <w:rFonts w:ascii="Arial" w:hAnsi="Arial" w:cs="Arial"/>
          <w:sz w:val="17"/>
          <w:szCs w:val="17"/>
        </w:rPr>
        <w:t xml:space="preserve">) and one of light blue crystals (compound </w:t>
      </w:r>
      <w:r w:rsidRPr="0049078A">
        <w:rPr>
          <w:rFonts w:ascii="Arial" w:hAnsi="Arial" w:cs="Arial"/>
          <w:b/>
          <w:sz w:val="17"/>
          <w:szCs w:val="17"/>
        </w:rPr>
        <w:t>13</w:t>
      </w:r>
      <w:r w:rsidRPr="0049078A">
        <w:rPr>
          <w:rFonts w:ascii="Arial" w:hAnsi="Arial" w:cs="Arial"/>
          <w:sz w:val="17"/>
          <w:szCs w:val="17"/>
        </w:rPr>
        <w:t xml:space="preserve">) (as shown by PXRD, Figure S11a). </w:t>
      </w:r>
      <w:r w:rsidR="00F447F2">
        <w:rPr>
          <w:rFonts w:ascii="Arial" w:hAnsi="Arial" w:cs="Arial"/>
          <w:sz w:val="17"/>
          <w:szCs w:val="17"/>
        </w:rPr>
        <w:t>T</w:t>
      </w:r>
      <w:r w:rsidR="00F447F2" w:rsidRPr="0049078A">
        <w:rPr>
          <w:rFonts w:ascii="Arial" w:hAnsi="Arial" w:cs="Arial"/>
          <w:sz w:val="17"/>
          <w:szCs w:val="17"/>
        </w:rPr>
        <w:t xml:space="preserve">he </w:t>
      </w:r>
      <w:r w:rsidRPr="0049078A">
        <w:rPr>
          <w:rFonts w:ascii="Arial" w:hAnsi="Arial" w:cs="Arial"/>
          <w:sz w:val="17"/>
          <w:szCs w:val="17"/>
        </w:rPr>
        <w:t xml:space="preserve">same procedure, </w:t>
      </w:r>
      <w:r w:rsidR="00F447F2">
        <w:rPr>
          <w:rFonts w:ascii="Arial" w:hAnsi="Arial" w:cs="Arial"/>
          <w:sz w:val="17"/>
          <w:szCs w:val="17"/>
        </w:rPr>
        <w:t>with a 1:2</w:t>
      </w:r>
      <w:r w:rsidRPr="0049078A">
        <w:rPr>
          <w:rFonts w:ascii="Arial" w:hAnsi="Arial" w:cs="Arial"/>
          <w:sz w:val="17"/>
          <w:szCs w:val="17"/>
        </w:rPr>
        <w:t xml:space="preserve"> molar ratio between reagents - CuCl</w:t>
      </w:r>
      <w:r w:rsidRPr="0049078A">
        <w:rPr>
          <w:rFonts w:ascii="Arial" w:hAnsi="Arial" w:cs="Arial"/>
          <w:sz w:val="17"/>
          <w:szCs w:val="17"/>
          <w:vertAlign w:val="subscript"/>
        </w:rPr>
        <w:t>2</w:t>
      </w:r>
      <w:r w:rsidRPr="0049078A">
        <w:rPr>
          <w:rFonts w:ascii="Arial" w:hAnsi="Arial" w:cs="Arial"/>
          <w:sz w:val="17"/>
          <w:szCs w:val="17"/>
        </w:rPr>
        <w:t>∙2H</w:t>
      </w:r>
      <w:r w:rsidRPr="0049078A">
        <w:rPr>
          <w:rFonts w:ascii="Arial" w:hAnsi="Arial" w:cs="Arial"/>
          <w:sz w:val="17"/>
          <w:szCs w:val="17"/>
          <w:vertAlign w:val="subscript"/>
        </w:rPr>
        <w:t>2</w:t>
      </w:r>
      <w:r w:rsidRPr="0049078A">
        <w:rPr>
          <w:rFonts w:ascii="Arial" w:hAnsi="Arial" w:cs="Arial"/>
          <w:sz w:val="17"/>
          <w:szCs w:val="17"/>
        </w:rPr>
        <w:t>O</w:t>
      </w:r>
      <w:r w:rsidR="00F447F2">
        <w:rPr>
          <w:rFonts w:ascii="Arial" w:hAnsi="Arial" w:cs="Arial"/>
          <w:sz w:val="17"/>
          <w:szCs w:val="17"/>
        </w:rPr>
        <w:t>,</w:t>
      </w:r>
      <w:r w:rsidRPr="0049078A">
        <w:rPr>
          <w:rFonts w:ascii="Arial" w:hAnsi="Arial" w:cs="Arial"/>
          <w:sz w:val="17"/>
          <w:szCs w:val="17"/>
        </w:rPr>
        <w:t xml:space="preserve"> Hg(CN)</w:t>
      </w:r>
      <w:r w:rsidRPr="0049078A">
        <w:rPr>
          <w:rFonts w:ascii="Arial" w:hAnsi="Arial" w:cs="Arial"/>
          <w:sz w:val="17"/>
          <w:szCs w:val="17"/>
          <w:vertAlign w:val="subscript"/>
        </w:rPr>
        <w:t>2</w:t>
      </w:r>
      <w:r w:rsidRPr="0049078A">
        <w:rPr>
          <w:rFonts w:ascii="Arial" w:hAnsi="Arial" w:cs="Arial"/>
          <w:sz w:val="17"/>
          <w:szCs w:val="17"/>
        </w:rPr>
        <w:t xml:space="preserve"> and </w:t>
      </w:r>
      <w:r w:rsidRPr="0049078A">
        <w:rPr>
          <w:rFonts w:ascii="Arial" w:hAnsi="Arial" w:cs="Arial"/>
          <w:b/>
          <w:sz w:val="17"/>
          <w:szCs w:val="17"/>
        </w:rPr>
        <w:t>1</w:t>
      </w:r>
      <w:r w:rsidRPr="0049078A">
        <w:rPr>
          <w:rFonts w:ascii="Arial" w:hAnsi="Arial" w:cs="Arial"/>
          <w:sz w:val="17"/>
          <w:szCs w:val="17"/>
        </w:rPr>
        <w:t xml:space="preserve">- </w:t>
      </w:r>
      <w:r w:rsidR="00F447F2">
        <w:rPr>
          <w:rFonts w:ascii="Arial" w:hAnsi="Arial" w:cs="Arial"/>
          <w:sz w:val="17"/>
          <w:szCs w:val="17"/>
        </w:rPr>
        <w:t xml:space="preserve">gave </w:t>
      </w:r>
      <w:r w:rsidRPr="0049078A">
        <w:rPr>
          <w:rFonts w:ascii="Arial" w:hAnsi="Arial" w:cs="Arial"/>
          <w:sz w:val="17"/>
          <w:szCs w:val="17"/>
        </w:rPr>
        <w:t xml:space="preserve">two different kinds of </w:t>
      </w:r>
      <w:r w:rsidR="009E7F8B">
        <w:rPr>
          <w:rFonts w:ascii="Arial" w:hAnsi="Arial" w:cs="Arial"/>
          <w:sz w:val="17"/>
          <w:szCs w:val="17"/>
        </w:rPr>
        <w:t xml:space="preserve">blue </w:t>
      </w:r>
      <w:r w:rsidRPr="0049078A">
        <w:rPr>
          <w:rFonts w:ascii="Arial" w:hAnsi="Arial" w:cs="Arial"/>
          <w:sz w:val="17"/>
          <w:szCs w:val="17"/>
        </w:rPr>
        <w:t xml:space="preserve">crystals: an adduct between </w:t>
      </w:r>
      <w:r w:rsidR="00F447F2">
        <w:rPr>
          <w:rFonts w:ascii="Arial" w:hAnsi="Arial" w:cs="Arial"/>
          <w:sz w:val="17"/>
          <w:szCs w:val="17"/>
        </w:rPr>
        <w:t xml:space="preserve">the </w:t>
      </w:r>
      <w:r w:rsidRPr="0049078A">
        <w:rPr>
          <w:rFonts w:ascii="Arial" w:hAnsi="Arial" w:cs="Arial"/>
          <w:sz w:val="17"/>
          <w:szCs w:val="17"/>
        </w:rPr>
        <w:t xml:space="preserve">cationic copper complex and </w:t>
      </w:r>
      <w:r w:rsidR="00F447F2">
        <w:rPr>
          <w:rFonts w:ascii="Arial" w:hAnsi="Arial" w:cs="Arial"/>
          <w:sz w:val="17"/>
          <w:szCs w:val="17"/>
        </w:rPr>
        <w:t xml:space="preserve">the </w:t>
      </w:r>
      <w:r w:rsidRPr="0049078A">
        <w:rPr>
          <w:rFonts w:ascii="Arial" w:hAnsi="Arial" w:cs="Arial"/>
          <w:sz w:val="17"/>
          <w:szCs w:val="17"/>
        </w:rPr>
        <w:t>anionic mercury double salt (</w:t>
      </w:r>
      <w:r w:rsidRPr="0049078A">
        <w:rPr>
          <w:rFonts w:ascii="Arial" w:hAnsi="Arial" w:cs="Arial"/>
          <w:b/>
          <w:sz w:val="17"/>
          <w:szCs w:val="17"/>
        </w:rPr>
        <w:t>12</w:t>
      </w:r>
      <w:r w:rsidRPr="0049078A">
        <w:rPr>
          <w:rFonts w:ascii="Arial" w:hAnsi="Arial" w:cs="Arial"/>
          <w:sz w:val="17"/>
          <w:szCs w:val="17"/>
        </w:rPr>
        <w:t>)</w:t>
      </w:r>
      <w:r w:rsidR="00F447F2">
        <w:rPr>
          <w:rFonts w:ascii="Arial" w:hAnsi="Arial" w:cs="Arial"/>
          <w:sz w:val="17"/>
          <w:szCs w:val="17"/>
        </w:rPr>
        <w:t>;</w:t>
      </w:r>
      <w:r w:rsidRPr="0049078A">
        <w:rPr>
          <w:rFonts w:ascii="Arial" w:hAnsi="Arial" w:cs="Arial"/>
          <w:sz w:val="17"/>
          <w:szCs w:val="17"/>
        </w:rPr>
        <w:t xml:space="preserve"> and </w:t>
      </w:r>
      <w:r w:rsidR="00F447F2">
        <w:rPr>
          <w:rFonts w:ascii="Arial" w:hAnsi="Arial" w:cs="Arial"/>
          <w:sz w:val="17"/>
          <w:szCs w:val="17"/>
        </w:rPr>
        <w:t xml:space="preserve">the </w:t>
      </w:r>
      <w:r w:rsidRPr="0049078A">
        <w:rPr>
          <w:rFonts w:ascii="Arial" w:hAnsi="Arial" w:cs="Arial"/>
          <w:sz w:val="17"/>
          <w:szCs w:val="17"/>
        </w:rPr>
        <w:t xml:space="preserve">complex </w:t>
      </w:r>
      <w:r w:rsidRPr="0049078A">
        <w:rPr>
          <w:rFonts w:ascii="Arial" w:hAnsi="Arial" w:cs="Arial"/>
          <w:b/>
          <w:sz w:val="17"/>
          <w:szCs w:val="17"/>
        </w:rPr>
        <w:t xml:space="preserve">11 </w:t>
      </w:r>
      <w:r w:rsidRPr="0049078A">
        <w:rPr>
          <w:rFonts w:ascii="Arial" w:hAnsi="Arial" w:cs="Arial"/>
          <w:sz w:val="17"/>
          <w:szCs w:val="17"/>
        </w:rPr>
        <w:t>(as shown by PXRD, Figure S11b).</w:t>
      </w:r>
      <w:r w:rsidR="00CA20B8">
        <w:rPr>
          <w:rFonts w:ascii="Arial" w:hAnsi="Arial" w:cs="Arial"/>
          <w:sz w:val="17"/>
          <w:szCs w:val="17"/>
        </w:rPr>
        <w:t xml:space="preserve"> R</w:t>
      </w:r>
      <w:r w:rsidR="00F447F2">
        <w:rPr>
          <w:rFonts w:ascii="Arial" w:hAnsi="Arial" w:cs="Arial"/>
          <w:sz w:val="17"/>
          <w:szCs w:val="17"/>
        </w:rPr>
        <w:t xml:space="preserve">aman </w:t>
      </w:r>
      <w:r w:rsidR="00FD4825">
        <w:rPr>
          <w:rFonts w:ascii="Arial" w:hAnsi="Arial" w:cs="Arial"/>
          <w:sz w:val="17"/>
          <w:szCs w:val="17"/>
        </w:rPr>
        <w:t>(</w:t>
      </w:r>
      <w:r w:rsidR="00FD4825">
        <w:rPr>
          <w:rFonts w:ascii="Arial" w:hAnsi="Arial" w:cs="Arial"/>
          <w:b/>
          <w:sz w:val="17"/>
          <w:szCs w:val="17"/>
        </w:rPr>
        <w:t>11</w:t>
      </w:r>
      <w:r w:rsidR="00FD4825">
        <w:rPr>
          <w:rFonts w:ascii="Arial" w:hAnsi="Arial" w:cs="Arial"/>
          <w:sz w:val="17"/>
          <w:szCs w:val="17"/>
        </w:rPr>
        <w:t>, cm</w:t>
      </w:r>
      <w:r w:rsidR="00FD4825">
        <w:rPr>
          <w:rFonts w:ascii="Arial" w:hAnsi="Arial" w:cs="Arial"/>
          <w:sz w:val="17"/>
          <w:szCs w:val="17"/>
          <w:vertAlign w:val="superscript"/>
        </w:rPr>
        <w:t>-1</w:t>
      </w:r>
      <w:r w:rsidR="00FD4825">
        <w:rPr>
          <w:rFonts w:ascii="Arial" w:hAnsi="Arial" w:cs="Arial"/>
          <w:sz w:val="17"/>
          <w:szCs w:val="17"/>
        </w:rPr>
        <w:t xml:space="preserve">): </w:t>
      </w:r>
      <w:r w:rsidR="00B54491">
        <w:rPr>
          <w:rFonts w:ascii="Arial" w:hAnsi="Arial" w:cs="Arial"/>
          <w:sz w:val="17"/>
          <w:szCs w:val="17"/>
        </w:rPr>
        <w:t xml:space="preserve">1612 s, 1582 m, 1520 m, 1480 m-w, 1470 w, 1431 w, 1387 </w:t>
      </w:r>
      <w:proofErr w:type="spellStart"/>
      <w:r w:rsidR="00B54491">
        <w:rPr>
          <w:rFonts w:ascii="Arial" w:hAnsi="Arial" w:cs="Arial"/>
          <w:sz w:val="17"/>
          <w:szCs w:val="17"/>
        </w:rPr>
        <w:t>sh</w:t>
      </w:r>
      <w:proofErr w:type="spellEnd"/>
      <w:r w:rsidR="00B54491">
        <w:rPr>
          <w:rFonts w:ascii="Arial" w:hAnsi="Arial" w:cs="Arial"/>
          <w:sz w:val="17"/>
          <w:szCs w:val="17"/>
        </w:rPr>
        <w:t xml:space="preserve">, 1374 vs, 1330 vs, 1314 </w:t>
      </w:r>
      <w:proofErr w:type="spellStart"/>
      <w:r w:rsidR="00B54491">
        <w:rPr>
          <w:rFonts w:ascii="Arial" w:hAnsi="Arial" w:cs="Arial"/>
          <w:sz w:val="17"/>
          <w:szCs w:val="17"/>
        </w:rPr>
        <w:t>sh</w:t>
      </w:r>
      <w:proofErr w:type="spellEnd"/>
      <w:r w:rsidR="00B54491">
        <w:rPr>
          <w:rFonts w:ascii="Arial" w:hAnsi="Arial" w:cs="Arial"/>
          <w:sz w:val="17"/>
          <w:szCs w:val="17"/>
        </w:rPr>
        <w:t xml:space="preserve">, 1295 </w:t>
      </w:r>
      <w:proofErr w:type="spellStart"/>
      <w:r w:rsidR="00B54491">
        <w:rPr>
          <w:rFonts w:ascii="Arial" w:hAnsi="Arial" w:cs="Arial"/>
          <w:sz w:val="17"/>
          <w:szCs w:val="17"/>
        </w:rPr>
        <w:t>vw</w:t>
      </w:r>
      <w:proofErr w:type="spellEnd"/>
      <w:r w:rsidR="00B54491">
        <w:rPr>
          <w:rFonts w:ascii="Arial" w:hAnsi="Arial" w:cs="Arial"/>
          <w:sz w:val="17"/>
          <w:szCs w:val="17"/>
        </w:rPr>
        <w:t xml:space="preserve">, 1246 w, 1036 m-w, 803 w, 794 </w:t>
      </w:r>
      <w:proofErr w:type="spellStart"/>
      <w:r w:rsidR="00B54491">
        <w:rPr>
          <w:rFonts w:ascii="Arial" w:hAnsi="Arial" w:cs="Arial"/>
          <w:sz w:val="17"/>
          <w:szCs w:val="17"/>
        </w:rPr>
        <w:t>sh</w:t>
      </w:r>
      <w:proofErr w:type="spellEnd"/>
      <w:r w:rsidR="00B54491">
        <w:rPr>
          <w:rFonts w:ascii="Arial" w:hAnsi="Arial" w:cs="Arial"/>
          <w:sz w:val="17"/>
          <w:szCs w:val="17"/>
        </w:rPr>
        <w:t xml:space="preserve">, 516 </w:t>
      </w:r>
      <w:proofErr w:type="spellStart"/>
      <w:r w:rsidR="00B54491">
        <w:rPr>
          <w:rFonts w:ascii="Arial" w:hAnsi="Arial" w:cs="Arial"/>
          <w:sz w:val="17"/>
          <w:szCs w:val="17"/>
        </w:rPr>
        <w:t>vw</w:t>
      </w:r>
      <w:proofErr w:type="spellEnd"/>
      <w:r w:rsidR="00B54491">
        <w:rPr>
          <w:rFonts w:ascii="Arial" w:hAnsi="Arial" w:cs="Arial"/>
          <w:sz w:val="17"/>
          <w:szCs w:val="17"/>
        </w:rPr>
        <w:t xml:space="preserve">, 258 </w:t>
      </w:r>
      <w:proofErr w:type="spellStart"/>
      <w:r w:rsidR="00B54491">
        <w:rPr>
          <w:rFonts w:ascii="Arial" w:hAnsi="Arial" w:cs="Arial"/>
          <w:sz w:val="17"/>
          <w:szCs w:val="17"/>
        </w:rPr>
        <w:t>vw</w:t>
      </w:r>
      <w:proofErr w:type="spellEnd"/>
      <w:r w:rsidR="00B54491">
        <w:rPr>
          <w:rFonts w:ascii="Arial" w:hAnsi="Arial" w:cs="Arial"/>
          <w:sz w:val="17"/>
          <w:szCs w:val="17"/>
        </w:rPr>
        <w:t xml:space="preserve">, 206 </w:t>
      </w:r>
      <w:proofErr w:type="spellStart"/>
      <w:r w:rsidR="00B54491">
        <w:rPr>
          <w:rFonts w:ascii="Arial" w:hAnsi="Arial" w:cs="Arial"/>
          <w:sz w:val="17"/>
          <w:szCs w:val="17"/>
        </w:rPr>
        <w:t>vw</w:t>
      </w:r>
      <w:proofErr w:type="spellEnd"/>
      <w:r w:rsidR="00B54491">
        <w:rPr>
          <w:rFonts w:ascii="Arial" w:hAnsi="Arial" w:cs="Arial"/>
          <w:sz w:val="17"/>
          <w:szCs w:val="17"/>
        </w:rPr>
        <w:t>.</w:t>
      </w:r>
      <w:r w:rsidR="00CA20B8">
        <w:rPr>
          <w:rFonts w:ascii="Arial" w:hAnsi="Arial" w:cs="Arial"/>
          <w:sz w:val="17"/>
          <w:szCs w:val="17"/>
        </w:rPr>
        <w:t xml:space="preserve"> R</w:t>
      </w:r>
      <w:r w:rsidR="00F447F2">
        <w:rPr>
          <w:rFonts w:ascii="Arial" w:hAnsi="Arial" w:cs="Arial"/>
          <w:sz w:val="17"/>
          <w:szCs w:val="17"/>
        </w:rPr>
        <w:t xml:space="preserve">aman </w:t>
      </w:r>
      <w:r w:rsidR="00B54491">
        <w:rPr>
          <w:rFonts w:ascii="Arial" w:hAnsi="Arial" w:cs="Arial"/>
          <w:sz w:val="17"/>
          <w:szCs w:val="17"/>
        </w:rPr>
        <w:t>(</w:t>
      </w:r>
      <w:r w:rsidR="00B54491">
        <w:rPr>
          <w:rFonts w:ascii="Arial" w:hAnsi="Arial" w:cs="Arial"/>
          <w:b/>
          <w:sz w:val="17"/>
          <w:szCs w:val="17"/>
        </w:rPr>
        <w:t>12</w:t>
      </w:r>
      <w:r w:rsidR="00B54491">
        <w:rPr>
          <w:rFonts w:ascii="Arial" w:hAnsi="Arial" w:cs="Arial"/>
          <w:sz w:val="17"/>
          <w:szCs w:val="17"/>
        </w:rPr>
        <w:t>, cm</w:t>
      </w:r>
      <w:r w:rsidR="00B54491">
        <w:rPr>
          <w:rFonts w:ascii="Arial" w:hAnsi="Arial" w:cs="Arial"/>
          <w:sz w:val="17"/>
          <w:szCs w:val="17"/>
          <w:vertAlign w:val="superscript"/>
        </w:rPr>
        <w:t>-1</w:t>
      </w:r>
      <w:r w:rsidR="00B54491">
        <w:rPr>
          <w:rFonts w:ascii="Arial" w:hAnsi="Arial" w:cs="Arial"/>
          <w:sz w:val="17"/>
          <w:szCs w:val="17"/>
        </w:rPr>
        <w:t>): 2177 w, 1607 s</w:t>
      </w:r>
      <w:r w:rsidR="009C6D76">
        <w:rPr>
          <w:rFonts w:ascii="Arial" w:hAnsi="Arial" w:cs="Arial"/>
          <w:sz w:val="17"/>
          <w:szCs w:val="17"/>
        </w:rPr>
        <w:t xml:space="preserve">, 1578 m, </w:t>
      </w:r>
      <w:r w:rsidR="00C53606">
        <w:rPr>
          <w:rFonts w:ascii="Arial" w:hAnsi="Arial" w:cs="Arial"/>
          <w:sz w:val="17"/>
          <w:szCs w:val="17"/>
        </w:rPr>
        <w:t xml:space="preserve">1525 m, 1517 m, 1485-1467 w, 1382 vs, 1332 s, 1318 m, 1034 w, 1013 w, 819 </w:t>
      </w:r>
      <w:proofErr w:type="spellStart"/>
      <w:r w:rsidR="00C53606">
        <w:rPr>
          <w:rFonts w:ascii="Arial" w:hAnsi="Arial" w:cs="Arial"/>
          <w:sz w:val="17"/>
          <w:szCs w:val="17"/>
        </w:rPr>
        <w:t>sh</w:t>
      </w:r>
      <w:proofErr w:type="spellEnd"/>
      <w:r w:rsidR="00C53606">
        <w:rPr>
          <w:rFonts w:ascii="Arial" w:hAnsi="Arial" w:cs="Arial"/>
          <w:sz w:val="17"/>
          <w:szCs w:val="17"/>
        </w:rPr>
        <w:t xml:space="preserve">, 807 w, 550 </w:t>
      </w:r>
      <w:proofErr w:type="spellStart"/>
      <w:r w:rsidR="00C53606">
        <w:rPr>
          <w:rFonts w:ascii="Arial" w:hAnsi="Arial" w:cs="Arial"/>
          <w:sz w:val="17"/>
          <w:szCs w:val="17"/>
        </w:rPr>
        <w:t>vw</w:t>
      </w:r>
      <w:proofErr w:type="spellEnd"/>
      <w:r w:rsidR="00CA20B8">
        <w:rPr>
          <w:rFonts w:ascii="Arial" w:hAnsi="Arial" w:cs="Arial"/>
          <w:sz w:val="17"/>
          <w:szCs w:val="17"/>
        </w:rPr>
        <w:t>. R</w:t>
      </w:r>
      <w:r w:rsidR="00F447F2">
        <w:rPr>
          <w:rFonts w:ascii="Arial" w:hAnsi="Arial" w:cs="Arial"/>
          <w:sz w:val="17"/>
          <w:szCs w:val="17"/>
        </w:rPr>
        <w:t xml:space="preserve">aman </w:t>
      </w:r>
      <w:r w:rsidR="00C53606">
        <w:rPr>
          <w:rFonts w:ascii="Arial" w:hAnsi="Arial" w:cs="Arial"/>
          <w:sz w:val="17"/>
          <w:szCs w:val="17"/>
        </w:rPr>
        <w:t>(</w:t>
      </w:r>
      <w:r w:rsidR="00C53606">
        <w:rPr>
          <w:rFonts w:ascii="Arial" w:hAnsi="Arial" w:cs="Arial"/>
          <w:b/>
          <w:sz w:val="17"/>
          <w:szCs w:val="17"/>
        </w:rPr>
        <w:t>13</w:t>
      </w:r>
      <w:r w:rsidR="00C53606">
        <w:rPr>
          <w:rFonts w:ascii="Arial" w:hAnsi="Arial" w:cs="Arial"/>
          <w:sz w:val="17"/>
          <w:szCs w:val="17"/>
        </w:rPr>
        <w:t>, cm</w:t>
      </w:r>
      <w:r w:rsidR="00C53606">
        <w:rPr>
          <w:rFonts w:ascii="Arial" w:hAnsi="Arial" w:cs="Arial"/>
          <w:sz w:val="17"/>
          <w:szCs w:val="17"/>
          <w:vertAlign w:val="superscript"/>
        </w:rPr>
        <w:t>-1</w:t>
      </w:r>
      <w:r w:rsidR="00C53606">
        <w:rPr>
          <w:rFonts w:ascii="Arial" w:hAnsi="Arial" w:cs="Arial"/>
          <w:sz w:val="17"/>
          <w:szCs w:val="17"/>
        </w:rPr>
        <w:t xml:space="preserve">): 2227 s, 2194 s, 2187 m, 1614 m, 1610 </w:t>
      </w:r>
      <w:proofErr w:type="spellStart"/>
      <w:r w:rsidR="00C53606">
        <w:rPr>
          <w:rFonts w:ascii="Arial" w:hAnsi="Arial" w:cs="Arial"/>
          <w:sz w:val="17"/>
          <w:szCs w:val="17"/>
        </w:rPr>
        <w:t>sh</w:t>
      </w:r>
      <w:proofErr w:type="spellEnd"/>
      <w:r w:rsidR="00C53606">
        <w:rPr>
          <w:rFonts w:ascii="Arial" w:hAnsi="Arial" w:cs="Arial"/>
          <w:sz w:val="17"/>
          <w:szCs w:val="17"/>
        </w:rPr>
        <w:t xml:space="preserve">, 1580 m, 1529 m, 1488 w, 1469 w, 1438 </w:t>
      </w:r>
      <w:proofErr w:type="spellStart"/>
      <w:r w:rsidR="00C53606">
        <w:rPr>
          <w:rFonts w:ascii="Arial" w:hAnsi="Arial" w:cs="Arial"/>
          <w:sz w:val="17"/>
          <w:szCs w:val="17"/>
        </w:rPr>
        <w:t>vw</w:t>
      </w:r>
      <w:proofErr w:type="spellEnd"/>
      <w:r w:rsidR="00C53606">
        <w:rPr>
          <w:rFonts w:ascii="Arial" w:hAnsi="Arial" w:cs="Arial"/>
          <w:sz w:val="17"/>
          <w:szCs w:val="17"/>
        </w:rPr>
        <w:t xml:space="preserve">, 1375 vs, 1364 </w:t>
      </w:r>
      <w:proofErr w:type="spellStart"/>
      <w:r w:rsidR="00C53606">
        <w:rPr>
          <w:rFonts w:ascii="Arial" w:hAnsi="Arial" w:cs="Arial"/>
          <w:sz w:val="17"/>
          <w:szCs w:val="17"/>
        </w:rPr>
        <w:t>sh</w:t>
      </w:r>
      <w:proofErr w:type="spellEnd"/>
      <w:r w:rsidR="00C53606">
        <w:rPr>
          <w:rFonts w:ascii="Arial" w:hAnsi="Arial" w:cs="Arial"/>
          <w:sz w:val="17"/>
          <w:szCs w:val="17"/>
        </w:rPr>
        <w:t xml:space="preserve">, 1330 s, </w:t>
      </w:r>
      <w:r w:rsidR="001C66B2">
        <w:rPr>
          <w:rFonts w:ascii="Arial" w:hAnsi="Arial" w:cs="Arial"/>
          <w:sz w:val="17"/>
          <w:szCs w:val="17"/>
        </w:rPr>
        <w:t xml:space="preserve">1057 </w:t>
      </w:r>
      <w:proofErr w:type="spellStart"/>
      <w:r w:rsidR="001C66B2">
        <w:rPr>
          <w:rFonts w:ascii="Arial" w:hAnsi="Arial" w:cs="Arial"/>
          <w:sz w:val="17"/>
          <w:szCs w:val="17"/>
        </w:rPr>
        <w:t>vw</w:t>
      </w:r>
      <w:proofErr w:type="spellEnd"/>
      <w:r w:rsidR="001C66B2">
        <w:rPr>
          <w:rFonts w:ascii="Arial" w:hAnsi="Arial" w:cs="Arial"/>
          <w:sz w:val="17"/>
          <w:szCs w:val="17"/>
        </w:rPr>
        <w:t xml:space="preserve">, 1038 s, 812 m, 804 m, 724 m, 664 w, 553 w, 411 m, 351 w, 332 w, 305 m. </w:t>
      </w:r>
    </w:p>
    <w:p w:rsidR="001A1234" w:rsidRPr="00ED2F00" w:rsidRDefault="001A1234" w:rsidP="00B76323">
      <w:pPr>
        <w:pStyle w:val="H1"/>
        <w:rPr>
          <w:lang w:val="en-US"/>
        </w:rPr>
      </w:pPr>
      <w:r w:rsidRPr="00ED2F00">
        <w:rPr>
          <w:lang w:val="en-US"/>
        </w:rPr>
        <w:t>Results and Discussion</w:t>
      </w:r>
    </w:p>
    <w:p w:rsidR="001A1234" w:rsidRPr="00ED2F00" w:rsidRDefault="001A1234" w:rsidP="00B76323">
      <w:pPr>
        <w:pStyle w:val="TAMainText"/>
        <w:spacing w:line="225" w:lineRule="exact"/>
        <w:ind w:firstLine="0"/>
        <w:jc w:val="left"/>
        <w:rPr>
          <w:rFonts w:ascii="Arial" w:hAnsi="Arial" w:cs="Arial"/>
          <w:sz w:val="17"/>
          <w:szCs w:val="17"/>
        </w:rPr>
      </w:pPr>
      <w:r w:rsidRPr="00ED2F00">
        <w:rPr>
          <w:rFonts w:ascii="Arial" w:hAnsi="Arial" w:cs="Arial"/>
          <w:sz w:val="17"/>
          <w:szCs w:val="17"/>
        </w:rPr>
        <w:t xml:space="preserve">For the first </w:t>
      </w:r>
      <w:r w:rsidR="00413531" w:rsidRPr="00ED2F00">
        <w:rPr>
          <w:rFonts w:ascii="Arial" w:hAnsi="Arial" w:cs="Arial"/>
          <w:sz w:val="17"/>
          <w:szCs w:val="17"/>
        </w:rPr>
        <w:t>time,</w:t>
      </w:r>
      <w:r w:rsidRPr="00ED2F00">
        <w:rPr>
          <w:rFonts w:ascii="Arial" w:hAnsi="Arial" w:cs="Arial"/>
          <w:sz w:val="17"/>
          <w:szCs w:val="17"/>
        </w:rPr>
        <w:t xml:space="preserve"> the crystal structure of </w:t>
      </w:r>
      <w:proofErr w:type="spellStart"/>
      <w:r w:rsidRPr="00ED2F00">
        <w:rPr>
          <w:rFonts w:ascii="Arial" w:hAnsi="Arial" w:cs="Arial"/>
          <w:sz w:val="17"/>
          <w:szCs w:val="17"/>
        </w:rPr>
        <w:t>pyNP</w:t>
      </w:r>
      <w:proofErr w:type="spellEnd"/>
      <w:r w:rsidRPr="00ED2F00">
        <w:rPr>
          <w:rFonts w:ascii="Arial" w:hAnsi="Arial" w:cs="Arial"/>
          <w:sz w:val="17"/>
          <w:szCs w:val="17"/>
        </w:rPr>
        <w:t xml:space="preserve"> (</w:t>
      </w:r>
      <w:r w:rsidRPr="00ED2F00">
        <w:rPr>
          <w:rFonts w:ascii="Arial" w:hAnsi="Arial" w:cs="Arial"/>
          <w:b/>
          <w:sz w:val="17"/>
          <w:szCs w:val="17"/>
        </w:rPr>
        <w:t>1</w:t>
      </w:r>
      <w:r w:rsidRPr="00ED2F00">
        <w:rPr>
          <w:rFonts w:ascii="Arial" w:hAnsi="Arial" w:cs="Arial"/>
          <w:sz w:val="17"/>
          <w:szCs w:val="17"/>
        </w:rPr>
        <w:t xml:space="preserve">) has been determined. The ligand crystallizes in the monoclinic </w:t>
      </w:r>
      <w:proofErr w:type="spellStart"/>
      <w:r w:rsidRPr="00ED2F00">
        <w:rPr>
          <w:rFonts w:ascii="Arial" w:hAnsi="Arial" w:cs="Arial"/>
          <w:sz w:val="17"/>
          <w:szCs w:val="17"/>
        </w:rPr>
        <w:t>Bieberback</w:t>
      </w:r>
      <w:proofErr w:type="spellEnd"/>
      <w:r w:rsidRPr="00ED2F00">
        <w:rPr>
          <w:rFonts w:ascii="Arial" w:hAnsi="Arial" w:cs="Arial"/>
          <w:sz w:val="17"/>
          <w:szCs w:val="17"/>
        </w:rPr>
        <w:t xml:space="preserve"> space group </w:t>
      </w:r>
      <w:r w:rsidRPr="00ED2F00">
        <w:rPr>
          <w:rFonts w:ascii="Arial" w:hAnsi="Arial" w:cs="Arial"/>
          <w:i/>
          <w:sz w:val="17"/>
          <w:szCs w:val="17"/>
        </w:rPr>
        <w:t>P2</w:t>
      </w:r>
      <w:r w:rsidRPr="00ED2F00">
        <w:rPr>
          <w:rFonts w:ascii="Arial" w:hAnsi="Arial" w:cs="Arial"/>
          <w:i/>
          <w:sz w:val="17"/>
          <w:szCs w:val="17"/>
          <w:vertAlign w:val="subscript"/>
        </w:rPr>
        <w:t>1</w:t>
      </w:r>
      <w:r w:rsidRPr="00ED2F00">
        <w:rPr>
          <w:rFonts w:ascii="Arial" w:hAnsi="Arial" w:cs="Arial"/>
          <w:sz w:val="17"/>
          <w:szCs w:val="17"/>
        </w:rPr>
        <w:t xml:space="preserve"> and the asymmetric unit is formed by 3 molecules, two parallel and one orthogonal. The </w:t>
      </w:r>
      <w:proofErr w:type="spellStart"/>
      <w:r w:rsidRPr="00ED2F00">
        <w:rPr>
          <w:rFonts w:ascii="Arial" w:hAnsi="Arial" w:cs="Arial"/>
          <w:sz w:val="17"/>
          <w:szCs w:val="17"/>
        </w:rPr>
        <w:t>pyNP</w:t>
      </w:r>
      <w:proofErr w:type="spellEnd"/>
      <w:r w:rsidRPr="00ED2F00">
        <w:rPr>
          <w:rFonts w:ascii="Arial" w:hAnsi="Arial" w:cs="Arial"/>
          <w:sz w:val="17"/>
          <w:szCs w:val="17"/>
        </w:rPr>
        <w:t xml:space="preserve"> shows a </w:t>
      </w:r>
      <w:r w:rsidRPr="00ED2F00">
        <w:rPr>
          <w:rFonts w:ascii="Arial" w:hAnsi="Arial" w:cs="Arial"/>
          <w:i/>
          <w:sz w:val="17"/>
          <w:szCs w:val="17"/>
        </w:rPr>
        <w:t>trans</w:t>
      </w:r>
      <w:r w:rsidRPr="00ED2F00">
        <w:rPr>
          <w:rFonts w:ascii="Arial" w:hAnsi="Arial" w:cs="Arial"/>
          <w:sz w:val="17"/>
          <w:szCs w:val="17"/>
        </w:rPr>
        <w:t xml:space="preserve"> planar disposition of the </w:t>
      </w:r>
      <w:r w:rsidRPr="00ED2F00">
        <w:rPr>
          <w:rFonts w:ascii="Arial" w:hAnsi="Arial" w:cs="Arial"/>
          <w:i/>
          <w:sz w:val="17"/>
          <w:szCs w:val="17"/>
        </w:rPr>
        <w:t>N</w:t>
      </w:r>
      <w:r w:rsidRPr="00ED2F00">
        <w:rPr>
          <w:rFonts w:ascii="Arial" w:hAnsi="Arial" w:cs="Arial"/>
          <w:sz w:val="17"/>
          <w:szCs w:val="17"/>
        </w:rPr>
        <w:t xml:space="preserve">-sites (Figure 2a). </w:t>
      </w:r>
      <w:r w:rsidRPr="00ED2F00">
        <w:rPr>
          <w:rStyle w:val="normaltextrun"/>
          <w:rFonts w:ascii="Arial" w:hAnsi="Arial" w:cs="Arial"/>
          <w:sz w:val="17"/>
          <w:szCs w:val="17"/>
        </w:rPr>
        <w:t xml:space="preserve">The non-centrosymmetric space group was rather unexpected, since the compound does not have any chiral center. For this reason, we attempted the solution of the structure both in a subgroup of symmetry </w:t>
      </w:r>
      <w:r w:rsidR="00F447F2">
        <w:rPr>
          <w:rStyle w:val="normaltextrun"/>
          <w:rFonts w:ascii="Arial" w:hAnsi="Arial" w:cs="Arial"/>
          <w:sz w:val="17"/>
          <w:szCs w:val="17"/>
        </w:rPr>
        <w:t xml:space="preserve">lower </w:t>
      </w:r>
      <w:r w:rsidRPr="00ED2F00">
        <w:rPr>
          <w:rStyle w:val="normaltextrun"/>
          <w:rFonts w:ascii="Arial" w:hAnsi="Arial" w:cs="Arial"/>
          <w:sz w:val="17"/>
          <w:szCs w:val="17"/>
        </w:rPr>
        <w:t xml:space="preserve">than monoclinic, and in the centrosymmetric monoclinic </w:t>
      </w:r>
      <w:r w:rsidRPr="00ED2F00">
        <w:rPr>
          <w:rStyle w:val="spellingerror"/>
          <w:rFonts w:ascii="Arial" w:hAnsi="Arial" w:cs="Arial"/>
          <w:i/>
          <w:sz w:val="17"/>
          <w:szCs w:val="17"/>
        </w:rPr>
        <w:t>P2</w:t>
      </w:r>
      <w:r w:rsidRPr="00ED2F00">
        <w:rPr>
          <w:rStyle w:val="spellingerror"/>
          <w:rFonts w:ascii="Arial" w:hAnsi="Arial" w:cs="Arial"/>
          <w:i/>
          <w:sz w:val="17"/>
          <w:szCs w:val="17"/>
          <w:vertAlign w:val="subscript"/>
        </w:rPr>
        <w:t>1</w:t>
      </w:r>
      <w:r w:rsidRPr="00ED2F00">
        <w:rPr>
          <w:rStyle w:val="spellingerror"/>
          <w:rFonts w:ascii="Arial" w:hAnsi="Arial" w:cs="Arial"/>
          <w:i/>
          <w:sz w:val="17"/>
          <w:szCs w:val="17"/>
        </w:rPr>
        <w:t>/m</w:t>
      </w:r>
      <w:r w:rsidRPr="00ED2F00">
        <w:rPr>
          <w:rStyle w:val="spellingerror"/>
          <w:rFonts w:ascii="Arial" w:hAnsi="Arial" w:cs="Arial"/>
          <w:sz w:val="17"/>
          <w:szCs w:val="17"/>
        </w:rPr>
        <w:t xml:space="preserve">, </w:t>
      </w:r>
      <w:r w:rsidRPr="00ED2F00">
        <w:rPr>
          <w:rStyle w:val="normaltextrun"/>
          <w:rFonts w:ascii="Arial" w:hAnsi="Arial" w:cs="Arial"/>
          <w:sz w:val="17"/>
          <w:szCs w:val="17"/>
        </w:rPr>
        <w:t xml:space="preserve">but no acceptable solution was found. Besides, the R value was rather good in </w:t>
      </w:r>
      <w:r w:rsidRPr="00ED2F00">
        <w:rPr>
          <w:rStyle w:val="normaltextrun"/>
          <w:rFonts w:ascii="Arial" w:hAnsi="Arial" w:cs="Arial"/>
          <w:i/>
          <w:sz w:val="17"/>
          <w:szCs w:val="17"/>
        </w:rPr>
        <w:t>P2</w:t>
      </w:r>
      <w:r w:rsidRPr="00ED2F00">
        <w:rPr>
          <w:rStyle w:val="normaltextrun"/>
          <w:rFonts w:ascii="Arial" w:hAnsi="Arial" w:cs="Arial"/>
          <w:i/>
          <w:sz w:val="17"/>
          <w:szCs w:val="17"/>
          <w:vertAlign w:val="subscript"/>
        </w:rPr>
        <w:t>1</w:t>
      </w:r>
      <w:r w:rsidRPr="00ED2F00">
        <w:rPr>
          <w:rStyle w:val="normaltextrun"/>
          <w:rFonts w:ascii="Arial" w:hAnsi="Arial" w:cs="Arial"/>
          <w:sz w:val="17"/>
          <w:szCs w:val="17"/>
        </w:rPr>
        <w:t xml:space="preserve"> and the correlation coefficients and </w:t>
      </w:r>
      <w:r w:rsidR="00F447F2">
        <w:rPr>
          <w:rStyle w:val="normaltextrun"/>
          <w:rFonts w:ascii="Arial" w:hAnsi="Arial" w:cs="Arial"/>
          <w:sz w:val="17"/>
          <w:szCs w:val="17"/>
        </w:rPr>
        <w:t xml:space="preserve">the </w:t>
      </w:r>
      <w:r w:rsidRPr="00ED2F00">
        <w:rPr>
          <w:rStyle w:val="normaltextrun"/>
          <w:rFonts w:ascii="Arial" w:hAnsi="Arial" w:cs="Arial"/>
          <w:sz w:val="17"/>
          <w:szCs w:val="17"/>
        </w:rPr>
        <w:t xml:space="preserve">thermal factor didn’t show anomalies, </w:t>
      </w:r>
      <w:r w:rsidR="00F447F2">
        <w:rPr>
          <w:rStyle w:val="normaltextrun"/>
          <w:rFonts w:ascii="Arial" w:hAnsi="Arial" w:cs="Arial"/>
          <w:sz w:val="17"/>
          <w:szCs w:val="17"/>
        </w:rPr>
        <w:t xml:space="preserve">observed </w:t>
      </w:r>
      <w:r w:rsidRPr="00ED2F00">
        <w:rPr>
          <w:rStyle w:val="normaltextrun"/>
          <w:rFonts w:ascii="Arial" w:hAnsi="Arial" w:cs="Arial"/>
          <w:sz w:val="17"/>
          <w:szCs w:val="17"/>
        </w:rPr>
        <w:t>typically in the case of a wrong space group. However, a non-centrosymmetric group is observed in other non-chiral heteroaromatic compounds</w:t>
      </w:r>
      <w:r w:rsidRPr="00ED2F00">
        <w:rPr>
          <w:rFonts w:ascii="Arial" w:hAnsi="Arial" w:cs="Arial"/>
          <w:sz w:val="17"/>
          <w:szCs w:val="17"/>
        </w:rPr>
        <w:t>.</w:t>
      </w:r>
      <w:r w:rsidRPr="00ED2F00">
        <w:rPr>
          <w:rFonts w:ascii="Arial" w:hAnsi="Arial" w:cs="Arial"/>
          <w:sz w:val="17"/>
          <w:szCs w:val="17"/>
          <w:vertAlign w:val="superscript"/>
        </w:rPr>
        <w:t>[</w:t>
      </w:r>
      <w:r w:rsidRPr="00ED2F00">
        <w:rPr>
          <w:rStyle w:val="Rimandonotadichiusura"/>
          <w:rFonts w:ascii="Arial" w:eastAsia="MS Mincho" w:hAnsi="Arial" w:cs="Arial"/>
          <w:sz w:val="17"/>
          <w:szCs w:val="17"/>
        </w:rPr>
        <w:endnoteReference w:id="40"/>
      </w:r>
      <w:r w:rsidRPr="00ED2F00">
        <w:rPr>
          <w:rFonts w:ascii="Arial" w:hAnsi="Arial" w:cs="Arial"/>
          <w:sz w:val="17"/>
          <w:szCs w:val="17"/>
          <w:vertAlign w:val="superscript"/>
        </w:rPr>
        <w:t>]</w:t>
      </w:r>
      <w:r w:rsidRPr="00ED2F00">
        <w:rPr>
          <w:rFonts w:ascii="Arial" w:hAnsi="Arial" w:cs="Arial"/>
          <w:sz w:val="17"/>
          <w:szCs w:val="17"/>
        </w:rPr>
        <w:t xml:space="preserve"> The herringbone solid structure is stabilized by weak interactions, in particular there are C−H···N hydrogen interactions (in the range 2.574-2.727 </w:t>
      </w:r>
      <w:r w:rsidRPr="00ED2F00">
        <w:rPr>
          <w:rFonts w:cs="Arial"/>
          <w:sz w:val="17"/>
          <w:szCs w:val="17"/>
        </w:rPr>
        <w:t>Å</w:t>
      </w:r>
      <w:r w:rsidRPr="00ED2F00">
        <w:rPr>
          <w:rFonts w:ascii="Arial" w:hAnsi="Arial" w:cs="Arial"/>
          <w:sz w:val="17"/>
          <w:szCs w:val="17"/>
        </w:rPr>
        <w:t xml:space="preserve">) and </w:t>
      </w:r>
      <w:r w:rsidRPr="00ED2F00">
        <w:rPr>
          <w:rFonts w:ascii="Symbol" w:hAnsi="Symbol" w:cs="Arial"/>
          <w:sz w:val="17"/>
          <w:szCs w:val="17"/>
        </w:rPr>
        <w:t></w:t>
      </w:r>
      <w:r w:rsidRPr="00ED2F00">
        <w:rPr>
          <w:rFonts w:ascii="Arial" w:hAnsi="Arial" w:cs="Arial"/>
          <w:sz w:val="17"/>
          <w:szCs w:val="17"/>
        </w:rPr>
        <w:t>–</w:t>
      </w:r>
      <w:r w:rsidRPr="00ED2F00">
        <w:rPr>
          <w:rFonts w:ascii="Symbol" w:hAnsi="Symbol" w:cs="Arial"/>
          <w:sz w:val="17"/>
          <w:szCs w:val="17"/>
        </w:rPr>
        <w:t></w:t>
      </w:r>
      <w:r w:rsidRPr="00ED2F00">
        <w:rPr>
          <w:rFonts w:ascii="Arial" w:hAnsi="Arial" w:cs="Arial"/>
          <w:sz w:val="17"/>
          <w:szCs w:val="17"/>
        </w:rPr>
        <w:t xml:space="preserve"> staking (Figure 2b).</w:t>
      </w:r>
    </w:p>
    <w:p w:rsidR="001A1234" w:rsidRPr="00ED2F00" w:rsidRDefault="001A1234" w:rsidP="00B76323">
      <w:pPr>
        <w:pStyle w:val="TAMainText"/>
        <w:ind w:firstLine="0"/>
        <w:jc w:val="left"/>
        <w:rPr>
          <w:rFonts w:ascii="Arial" w:hAnsi="Arial" w:cs="Arial"/>
          <w:sz w:val="17"/>
          <w:szCs w:val="17"/>
        </w:rPr>
      </w:pPr>
      <w:r w:rsidRPr="00ED2F00">
        <w:rPr>
          <w:rFonts w:ascii="Arial" w:hAnsi="Arial" w:cs="Arial"/>
          <w:sz w:val="14"/>
          <w:szCs w:val="14"/>
        </w:rPr>
        <w:lastRenderedPageBreak/>
        <w:t>(a)</w:t>
      </w:r>
      <w:r w:rsidRPr="00ED2F00">
        <w:rPr>
          <w:rFonts w:ascii="Arial" w:hAnsi="Arial" w:cs="Arial"/>
          <w:noProof/>
          <w:sz w:val="17"/>
          <w:szCs w:val="17"/>
          <w:lang w:val="it-IT" w:eastAsia="it-IT"/>
        </w:rPr>
        <w:drawing>
          <wp:inline distT="0" distB="0" distL="0" distR="0" wp14:anchorId="645B4B51" wp14:editId="1D654C14">
            <wp:extent cx="1980092" cy="1120627"/>
            <wp:effectExtent l="19050" t="0" r="1108" b="0"/>
            <wp:docPr id="7" name="Immagine 3" descr="legante mole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ante molecola"/>
                    <pic:cNvPicPr>
                      <a:picLocks noChangeAspect="1" noChangeArrowheads="1"/>
                    </pic:cNvPicPr>
                  </pic:nvPicPr>
                  <pic:blipFill>
                    <a:blip r:embed="rId12" cstate="print">
                      <a:extLst>
                        <a:ext uri="{28A0092B-C50C-407E-A947-70E740481C1C}">
                          <a14:useLocalDpi xmlns:a14="http://schemas.microsoft.com/office/drawing/2010/main" val="0"/>
                        </a:ext>
                      </a:extLst>
                    </a:blip>
                    <a:srcRect l="13467" r="16715" b="21428"/>
                    <a:stretch>
                      <a:fillRect/>
                    </a:stretch>
                  </pic:blipFill>
                  <pic:spPr bwMode="auto">
                    <a:xfrm>
                      <a:off x="0" y="0"/>
                      <a:ext cx="1980804" cy="1121030"/>
                    </a:xfrm>
                    <a:prstGeom prst="rect">
                      <a:avLst/>
                    </a:prstGeom>
                    <a:noFill/>
                    <a:ln>
                      <a:noFill/>
                    </a:ln>
                  </pic:spPr>
                </pic:pic>
              </a:graphicData>
            </a:graphic>
          </wp:inline>
        </w:drawing>
      </w:r>
      <w:r w:rsidRPr="00ED2F00">
        <w:rPr>
          <w:rFonts w:ascii="Arial" w:hAnsi="Arial" w:cs="Arial"/>
          <w:sz w:val="14"/>
          <w:szCs w:val="14"/>
        </w:rPr>
        <w:t>(b)</w:t>
      </w:r>
      <w:r w:rsidRPr="00ED2F00">
        <w:rPr>
          <w:rFonts w:ascii="Arial" w:hAnsi="Arial" w:cs="Arial"/>
          <w:noProof/>
          <w:sz w:val="17"/>
          <w:szCs w:val="17"/>
          <w:lang w:val="it-IT" w:eastAsia="it-IT"/>
        </w:rPr>
        <w:drawing>
          <wp:inline distT="0" distB="0" distL="0" distR="0" wp14:anchorId="52245316" wp14:editId="56945931">
            <wp:extent cx="2872431" cy="1490277"/>
            <wp:effectExtent l="19050" t="0" r="4119" b="0"/>
            <wp:docPr id="8" name="Immagine 4" descr="pNP Image herring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NP Image herringbo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5425" cy="1491831"/>
                    </a:xfrm>
                    <a:prstGeom prst="rect">
                      <a:avLst/>
                    </a:prstGeom>
                    <a:noFill/>
                    <a:ln>
                      <a:noFill/>
                    </a:ln>
                  </pic:spPr>
                </pic:pic>
              </a:graphicData>
            </a:graphic>
          </wp:inline>
        </w:drawing>
      </w:r>
    </w:p>
    <w:p w:rsidR="001A1234" w:rsidRPr="00ED2F00" w:rsidRDefault="001A1234" w:rsidP="00B76323">
      <w:pPr>
        <w:pStyle w:val="FigureCaption"/>
        <w:jc w:val="left"/>
        <w:rPr>
          <w:lang w:val="en-US"/>
        </w:rPr>
      </w:pPr>
      <w:r w:rsidRPr="00ED2F00">
        <w:rPr>
          <w:b/>
          <w:lang w:val="en-US"/>
        </w:rPr>
        <w:t>Figure 2.</w:t>
      </w:r>
      <w:r w:rsidRPr="00ED2F00">
        <w:rPr>
          <w:lang w:val="en-US"/>
        </w:rPr>
        <w:t xml:space="preserve"> </w:t>
      </w:r>
      <w:r w:rsidRPr="00ED2F00">
        <w:rPr>
          <w:rFonts w:cs="Arial"/>
          <w:lang w:val="en-US"/>
        </w:rPr>
        <w:t xml:space="preserve">Molecular configuration (a) and crystal packing (b) of the ligand </w:t>
      </w:r>
      <w:proofErr w:type="spellStart"/>
      <w:r w:rsidRPr="00ED2F00">
        <w:rPr>
          <w:rFonts w:cs="Arial"/>
          <w:lang w:val="en-US"/>
        </w:rPr>
        <w:t>pyNP</w:t>
      </w:r>
      <w:proofErr w:type="spellEnd"/>
      <w:r w:rsidRPr="00ED2F00">
        <w:rPr>
          <w:rFonts w:cs="Arial"/>
          <w:lang w:val="en-US"/>
        </w:rPr>
        <w:t xml:space="preserve"> (</w:t>
      </w:r>
      <w:r w:rsidRPr="00ED2F00">
        <w:rPr>
          <w:rFonts w:cs="Arial"/>
          <w:b/>
          <w:lang w:val="en-US"/>
        </w:rPr>
        <w:t>1</w:t>
      </w:r>
      <w:r w:rsidRPr="00ED2F00">
        <w:rPr>
          <w:rFonts w:cs="Arial"/>
          <w:lang w:val="en-US"/>
        </w:rPr>
        <w:t xml:space="preserve">) (Blue: nitrogen; grey: carbon; white: hydrogen − </w:t>
      </w:r>
      <w:r w:rsidRPr="00ED2F00">
        <w:rPr>
          <w:rFonts w:eastAsia="Calibri" w:cs="Arial"/>
          <w:lang w:val="en-US"/>
        </w:rPr>
        <w:t>ORTEP plot 50%)</w:t>
      </w:r>
      <w:r w:rsidRPr="00ED2F00">
        <w:rPr>
          <w:rFonts w:cs="Arial"/>
          <w:lang w:val="en-US"/>
        </w:rPr>
        <w:t>.</w:t>
      </w:r>
    </w:p>
    <w:p w:rsidR="001A1234" w:rsidRPr="00ED2F00" w:rsidRDefault="001A1234" w:rsidP="00B76323">
      <w:pPr>
        <w:pStyle w:val="TAMainText"/>
        <w:spacing w:line="225" w:lineRule="exact"/>
        <w:ind w:firstLine="0"/>
        <w:jc w:val="left"/>
        <w:rPr>
          <w:rFonts w:ascii="Arial" w:hAnsi="Arial" w:cs="Arial"/>
          <w:sz w:val="17"/>
          <w:szCs w:val="17"/>
        </w:rPr>
      </w:pPr>
      <w:r w:rsidRPr="00ED2F00">
        <w:rPr>
          <w:rFonts w:ascii="Arial" w:hAnsi="Arial" w:cs="Arial"/>
          <w:noProof/>
          <w:sz w:val="17"/>
          <w:szCs w:val="17"/>
          <w:lang w:val="it-IT" w:eastAsia="it-IT"/>
        </w:rPr>
        <w:drawing>
          <wp:anchor distT="0" distB="0" distL="114300" distR="114300" simplePos="0" relativeHeight="251660288" behindDoc="0" locked="0" layoutInCell="1" allowOverlap="1" wp14:anchorId="142EA3B7" wp14:editId="5C4B6112">
            <wp:simplePos x="0" y="0"/>
            <wp:positionH relativeFrom="column">
              <wp:posOffset>2107565</wp:posOffset>
            </wp:positionH>
            <wp:positionV relativeFrom="paragraph">
              <wp:posOffset>407035</wp:posOffset>
            </wp:positionV>
            <wp:extent cx="22225" cy="10160"/>
            <wp:effectExtent l="19050" t="0" r="0" b="0"/>
            <wp:wrapNone/>
            <wp:docPr id="3" name="Input penn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put penna 3"/>
                    <pic:cNvPicPr>
                      <a:picLocks noRot="1"/>
                    </pic:cNvPicPr>
                  </pic:nvPicPr>
                  <pic:blipFill>
                    <a:blip r:embed="rId14"/>
                    <a:srcRect/>
                    <a:stretch>
                      <a:fillRect/>
                    </a:stretch>
                  </pic:blipFill>
                  <pic:spPr bwMode="auto">
                    <a:xfrm>
                      <a:off x="0" y="0"/>
                      <a:ext cx="22225" cy="10160"/>
                    </a:xfrm>
                    <a:prstGeom prst="rect">
                      <a:avLst/>
                    </a:prstGeom>
                    <a:noFill/>
                  </pic:spPr>
                </pic:pic>
              </a:graphicData>
            </a:graphic>
          </wp:anchor>
        </w:drawing>
      </w:r>
      <w:r w:rsidRPr="00ED2F00">
        <w:rPr>
          <w:rFonts w:ascii="Arial" w:hAnsi="Arial" w:cs="Arial"/>
          <w:sz w:val="17"/>
          <w:szCs w:val="17"/>
        </w:rPr>
        <w:t xml:space="preserve">Compound </w:t>
      </w:r>
      <w:r w:rsidRPr="00ED2F00">
        <w:rPr>
          <w:rFonts w:ascii="Arial" w:hAnsi="Arial" w:cs="Arial"/>
          <w:b/>
          <w:sz w:val="17"/>
          <w:szCs w:val="17"/>
        </w:rPr>
        <w:t>2</w:t>
      </w:r>
      <w:r w:rsidRPr="00ED2F00">
        <w:rPr>
          <w:rFonts w:ascii="Arial" w:hAnsi="Arial" w:cs="Arial"/>
          <w:sz w:val="17"/>
          <w:szCs w:val="17"/>
        </w:rPr>
        <w:t xml:space="preserve"> is a binuclear silver complex with a pair of </w:t>
      </w:r>
      <w:proofErr w:type="spellStart"/>
      <w:r w:rsidRPr="00ED2F00">
        <w:rPr>
          <w:rFonts w:ascii="Arial" w:hAnsi="Arial" w:cs="Arial"/>
          <w:sz w:val="17"/>
          <w:szCs w:val="17"/>
        </w:rPr>
        <w:t>pyNP</w:t>
      </w:r>
      <w:proofErr w:type="spellEnd"/>
      <w:r w:rsidRPr="00ED2F00">
        <w:rPr>
          <w:rFonts w:ascii="Arial" w:hAnsi="Arial" w:cs="Arial"/>
          <w:sz w:val="17"/>
          <w:szCs w:val="17"/>
        </w:rPr>
        <w:t xml:space="preserve"> adopting </w:t>
      </w:r>
      <w:r w:rsidR="00FB4495">
        <w:rPr>
          <w:rFonts w:ascii="Arial" w:hAnsi="Arial" w:cs="Arial"/>
          <w:sz w:val="17"/>
          <w:szCs w:val="17"/>
        </w:rPr>
        <w:t xml:space="preserve">a </w:t>
      </w:r>
      <w:r w:rsidRPr="00ED2F00">
        <w:rPr>
          <w:rFonts w:ascii="Arial" w:hAnsi="Arial" w:cs="Arial"/>
          <w:sz w:val="17"/>
          <w:szCs w:val="17"/>
        </w:rPr>
        <w:t>bridging coordination mode on the two silver centers (See Figure</w:t>
      </w:r>
      <w:r w:rsidR="00CD1C3D">
        <w:rPr>
          <w:rFonts w:ascii="Arial" w:hAnsi="Arial" w:cs="Arial"/>
          <w:sz w:val="17"/>
          <w:szCs w:val="17"/>
        </w:rPr>
        <w:t xml:space="preserve"> 3a and Figure </w:t>
      </w:r>
      <w:r w:rsidR="00CD1C3D" w:rsidRPr="00B52B04">
        <w:rPr>
          <w:rFonts w:ascii="Arial" w:hAnsi="Arial" w:cs="Arial"/>
          <w:sz w:val="17"/>
          <w:szCs w:val="17"/>
        </w:rPr>
        <w:t>S2a</w:t>
      </w:r>
      <w:r w:rsidRPr="002B5653">
        <w:rPr>
          <w:rFonts w:ascii="Arial" w:hAnsi="Arial" w:cs="Arial"/>
          <w:sz w:val="17"/>
          <w:szCs w:val="17"/>
        </w:rPr>
        <w:t xml:space="preserve">). </w:t>
      </w:r>
      <w:r w:rsidRPr="00ED2F00">
        <w:rPr>
          <w:rFonts w:ascii="Arial" w:hAnsi="Arial" w:cs="Arial"/>
          <w:sz w:val="17"/>
          <w:szCs w:val="17"/>
        </w:rPr>
        <w:t>Each silver atom is four-coordinated, bonded to three nitrogen atoms of the aromatic ligand (Ag(1)−N(2), Ag(1)−N(3), Ag(1)−N(4)’, ’=-x+1,-y+1,-z+1</w:t>
      </w:r>
      <w:r w:rsidR="00454197">
        <w:rPr>
          <w:rFonts w:ascii="Arial" w:hAnsi="Arial" w:cs="Arial"/>
          <w:sz w:val="17"/>
          <w:szCs w:val="17"/>
        </w:rPr>
        <w:t>)</w:t>
      </w:r>
      <w:r w:rsidRPr="00ED2F00">
        <w:rPr>
          <w:rFonts w:ascii="Arial" w:hAnsi="Arial" w:cs="Arial"/>
          <w:sz w:val="17"/>
          <w:szCs w:val="17"/>
        </w:rPr>
        <w:t xml:space="preserve">, and to an unidentate nitrate ion (Ag(1)−O(1)). The structure is quite similar to those reported for the </w:t>
      </w:r>
      <w:proofErr w:type="spellStart"/>
      <w:r w:rsidRPr="00ED2F00">
        <w:rPr>
          <w:rFonts w:ascii="Arial" w:hAnsi="Arial" w:cs="Arial"/>
          <w:sz w:val="17"/>
          <w:szCs w:val="17"/>
        </w:rPr>
        <w:t>naphthiridyl</w:t>
      </w:r>
      <w:proofErr w:type="spellEnd"/>
      <w:r w:rsidRPr="00ED2F00">
        <w:rPr>
          <w:rFonts w:ascii="Arial" w:hAnsi="Arial" w:cs="Arial"/>
          <w:sz w:val="17"/>
          <w:szCs w:val="17"/>
        </w:rPr>
        <w:t xml:space="preserve"> (NP) complexes of Ag</w:t>
      </w:r>
      <w:r w:rsidR="00CD1C3D">
        <w:rPr>
          <w:rFonts w:ascii="Arial" w:hAnsi="Arial" w:cs="Arial"/>
          <w:sz w:val="17"/>
          <w:szCs w:val="17"/>
        </w:rPr>
        <w:t>(</w:t>
      </w:r>
      <w:r w:rsidRPr="00CD1C3D">
        <w:rPr>
          <w:rFonts w:ascii="Arial" w:hAnsi="Arial" w:cs="Arial"/>
          <w:sz w:val="17"/>
          <w:szCs w:val="17"/>
        </w:rPr>
        <w:t>I</w:t>
      </w:r>
      <w:r w:rsidR="00CD1C3D">
        <w:rPr>
          <w:rFonts w:ascii="Arial" w:hAnsi="Arial" w:cs="Arial"/>
          <w:sz w:val="17"/>
          <w:szCs w:val="17"/>
        </w:rPr>
        <w:t>)</w:t>
      </w:r>
      <w:r w:rsidRPr="00ED2F00">
        <w:rPr>
          <w:rFonts w:ascii="Arial" w:hAnsi="Arial" w:cs="Arial"/>
          <w:sz w:val="17"/>
          <w:szCs w:val="17"/>
        </w:rPr>
        <w:t xml:space="preserve"> with nitrate</w:t>
      </w:r>
      <w:r w:rsidRPr="00ED2F00">
        <w:rPr>
          <w:rFonts w:ascii="Arial" w:hAnsi="Arial" w:cs="Arial"/>
          <w:sz w:val="17"/>
          <w:szCs w:val="17"/>
          <w:vertAlign w:val="superscript"/>
        </w:rPr>
        <w:t>[</w:t>
      </w:r>
      <w:r w:rsidR="009021A7">
        <w:fldChar w:fldCharType="begin"/>
      </w:r>
      <w:r w:rsidR="009021A7">
        <w:instrText xml:space="preserve"> NOTEREF _Ref478745351 \h  \* MERGEFORMAT </w:instrText>
      </w:r>
      <w:r w:rsidR="009021A7">
        <w:fldChar w:fldCharType="separate"/>
      </w:r>
      <w:r w:rsidR="002033AB" w:rsidRPr="002033AB">
        <w:rPr>
          <w:rFonts w:ascii="Arial" w:hAnsi="Arial" w:cs="Arial"/>
          <w:sz w:val="17"/>
          <w:szCs w:val="17"/>
          <w:vertAlign w:val="superscript"/>
        </w:rPr>
        <w:t>16</w:t>
      </w:r>
      <w:r w:rsidR="009021A7">
        <w:fldChar w:fldCharType="end"/>
      </w:r>
      <w:r w:rsidRPr="00ED2F00">
        <w:rPr>
          <w:sz w:val="17"/>
          <w:szCs w:val="17"/>
          <w:vertAlign w:val="superscript"/>
        </w:rPr>
        <w:t>]</w:t>
      </w:r>
      <w:r w:rsidRPr="00ED2F00">
        <w:rPr>
          <w:rFonts w:ascii="Arial" w:hAnsi="Arial" w:cs="Arial"/>
          <w:sz w:val="17"/>
          <w:szCs w:val="17"/>
        </w:rPr>
        <w:t xml:space="preserve"> and perchlorate</w:t>
      </w:r>
      <w:r w:rsidRPr="00ED2F00">
        <w:rPr>
          <w:rFonts w:ascii="Arial" w:hAnsi="Arial" w:cs="Arial"/>
          <w:sz w:val="17"/>
          <w:szCs w:val="17"/>
          <w:vertAlign w:val="superscript"/>
        </w:rPr>
        <w:t>[</w:t>
      </w:r>
      <w:bookmarkStart w:id="22" w:name="_Ref479497731"/>
      <w:r w:rsidRPr="00ED2F00">
        <w:rPr>
          <w:rStyle w:val="Rimandonotadichiusura"/>
          <w:rFonts w:ascii="Arial" w:eastAsia="MS Mincho" w:hAnsi="Arial" w:cs="Arial"/>
          <w:sz w:val="17"/>
          <w:szCs w:val="17"/>
        </w:rPr>
        <w:endnoteReference w:id="41"/>
      </w:r>
      <w:bookmarkEnd w:id="22"/>
      <w:r w:rsidRPr="00ED2F00">
        <w:rPr>
          <w:rFonts w:ascii="Arial" w:hAnsi="Arial" w:cs="Arial"/>
          <w:sz w:val="17"/>
          <w:szCs w:val="17"/>
          <w:vertAlign w:val="superscript"/>
        </w:rPr>
        <w:t>]</w:t>
      </w:r>
      <w:r w:rsidRPr="00ED2F00">
        <w:rPr>
          <w:rFonts w:ascii="Arial" w:hAnsi="Arial" w:cs="Arial"/>
          <w:sz w:val="17"/>
          <w:szCs w:val="17"/>
        </w:rPr>
        <w:t xml:space="preserve"> anions, but differs for the coordination mode of the anion and for the Ag···Ag distance. The </w:t>
      </w:r>
      <w:proofErr w:type="spellStart"/>
      <w:r w:rsidRPr="00ED2F00">
        <w:rPr>
          <w:rFonts w:ascii="Arial" w:hAnsi="Arial" w:cs="Arial"/>
          <w:sz w:val="17"/>
          <w:szCs w:val="17"/>
        </w:rPr>
        <w:t>monodentate</w:t>
      </w:r>
      <w:proofErr w:type="spellEnd"/>
      <w:r w:rsidRPr="00ED2F00">
        <w:rPr>
          <w:rFonts w:ascii="Arial" w:hAnsi="Arial" w:cs="Arial"/>
          <w:sz w:val="17"/>
          <w:szCs w:val="17"/>
        </w:rPr>
        <w:t xml:space="preserve"> nature of nitrate ion in </w:t>
      </w:r>
      <w:r w:rsidRPr="00ED2F00">
        <w:rPr>
          <w:rFonts w:ascii="Arial" w:hAnsi="Arial" w:cs="Arial"/>
          <w:b/>
          <w:sz w:val="17"/>
          <w:szCs w:val="17"/>
        </w:rPr>
        <w:t>2</w:t>
      </w:r>
      <w:r w:rsidRPr="00ED2F00">
        <w:rPr>
          <w:rFonts w:ascii="Arial" w:hAnsi="Arial" w:cs="Arial"/>
          <w:sz w:val="17"/>
          <w:szCs w:val="17"/>
        </w:rPr>
        <w:t xml:space="preserve">, </w:t>
      </w:r>
      <w:r w:rsidR="00C217C2">
        <w:rPr>
          <w:rFonts w:ascii="Arial" w:hAnsi="Arial" w:cs="Arial"/>
          <w:sz w:val="17"/>
          <w:szCs w:val="17"/>
        </w:rPr>
        <w:t>compared to the</w:t>
      </w:r>
      <w:r w:rsidRPr="00ED2F00">
        <w:rPr>
          <w:rFonts w:ascii="Arial" w:hAnsi="Arial" w:cs="Arial"/>
          <w:sz w:val="17"/>
          <w:szCs w:val="17"/>
        </w:rPr>
        <w:t xml:space="preserve"> bidentate behaviors in analogous complexes with NP ligand</w:t>
      </w:r>
      <w:r w:rsidR="00C217C2">
        <w:rPr>
          <w:rFonts w:ascii="Arial" w:hAnsi="Arial" w:cs="Arial"/>
          <w:sz w:val="17"/>
          <w:szCs w:val="17"/>
        </w:rPr>
        <w:t>,</w:t>
      </w:r>
      <w:r w:rsidRPr="00ED2F00">
        <w:rPr>
          <w:rFonts w:ascii="Arial" w:hAnsi="Arial" w:cs="Arial"/>
          <w:sz w:val="17"/>
          <w:szCs w:val="17"/>
        </w:rPr>
        <w:t xml:space="preserve"> can be explained </w:t>
      </w:r>
      <w:r w:rsidR="00C217C2">
        <w:rPr>
          <w:rFonts w:ascii="Arial" w:hAnsi="Arial" w:cs="Arial"/>
          <w:sz w:val="17"/>
          <w:szCs w:val="17"/>
        </w:rPr>
        <w:t xml:space="preserve">by </w:t>
      </w:r>
      <w:r w:rsidRPr="00ED2F00">
        <w:rPr>
          <w:rFonts w:ascii="Arial" w:hAnsi="Arial" w:cs="Arial"/>
          <w:sz w:val="17"/>
          <w:szCs w:val="17"/>
        </w:rPr>
        <w:t xml:space="preserve">considering the energetic contribution of </w:t>
      </w:r>
      <w:r w:rsidR="00C217C2">
        <w:rPr>
          <w:rFonts w:ascii="Arial" w:hAnsi="Arial" w:cs="Arial"/>
          <w:sz w:val="17"/>
          <w:szCs w:val="17"/>
        </w:rPr>
        <w:t xml:space="preserve">the </w:t>
      </w:r>
      <w:r w:rsidRPr="00ED2F00">
        <w:rPr>
          <w:rFonts w:ascii="Arial" w:hAnsi="Arial" w:cs="Arial"/>
          <w:sz w:val="17"/>
          <w:szCs w:val="17"/>
        </w:rPr>
        <w:t xml:space="preserve">chelate effect of </w:t>
      </w:r>
      <w:proofErr w:type="spellStart"/>
      <w:r w:rsidRPr="00ED2F00">
        <w:rPr>
          <w:rFonts w:ascii="Arial" w:hAnsi="Arial" w:cs="Arial"/>
          <w:sz w:val="17"/>
          <w:szCs w:val="17"/>
        </w:rPr>
        <w:t>py</w:t>
      </w:r>
      <w:proofErr w:type="spellEnd"/>
      <w:r w:rsidRPr="00ED2F00">
        <w:rPr>
          <w:rFonts w:ascii="Arial" w:hAnsi="Arial" w:cs="Arial"/>
          <w:sz w:val="17"/>
          <w:szCs w:val="17"/>
        </w:rPr>
        <w:t xml:space="preserve"> substituent and the preference of silver for low coordination numbers. The Ag(1)−N bonds have distances comparable with NP analogous complexes</w:t>
      </w:r>
      <w:r w:rsidRPr="00ED2F00">
        <w:rPr>
          <w:rFonts w:ascii="Arial" w:hAnsi="Arial" w:cs="Arial"/>
          <w:sz w:val="17"/>
          <w:szCs w:val="17"/>
          <w:vertAlign w:val="superscript"/>
        </w:rPr>
        <w:t>[</w:t>
      </w:r>
      <w:r w:rsidR="009021A7" w:rsidRPr="00525668">
        <w:rPr>
          <w:rFonts w:ascii="Arial" w:hAnsi="Arial" w:cs="Arial"/>
          <w:sz w:val="17"/>
          <w:szCs w:val="17"/>
        </w:rPr>
        <w:fldChar w:fldCharType="begin"/>
      </w:r>
      <w:r w:rsidR="009021A7" w:rsidRPr="00525668">
        <w:rPr>
          <w:rFonts w:ascii="Arial" w:hAnsi="Arial" w:cs="Arial"/>
          <w:sz w:val="17"/>
          <w:szCs w:val="17"/>
        </w:rPr>
        <w:instrText xml:space="preserve"> NOTEREF _Ref478745351 \h  \* MERGEFORMAT </w:instrText>
      </w:r>
      <w:r w:rsidR="009021A7" w:rsidRPr="00525668">
        <w:rPr>
          <w:rFonts w:ascii="Arial" w:hAnsi="Arial" w:cs="Arial"/>
          <w:sz w:val="17"/>
          <w:szCs w:val="17"/>
        </w:rPr>
      </w:r>
      <w:r w:rsidR="009021A7" w:rsidRPr="00525668">
        <w:rPr>
          <w:rFonts w:ascii="Arial" w:hAnsi="Arial" w:cs="Arial"/>
          <w:sz w:val="17"/>
          <w:szCs w:val="17"/>
        </w:rPr>
        <w:fldChar w:fldCharType="separate"/>
      </w:r>
      <w:r w:rsidRPr="00525668">
        <w:rPr>
          <w:rFonts w:ascii="Arial" w:hAnsi="Arial" w:cs="Arial"/>
          <w:sz w:val="17"/>
          <w:szCs w:val="17"/>
          <w:vertAlign w:val="superscript"/>
        </w:rPr>
        <w:t>16</w:t>
      </w:r>
      <w:r w:rsidR="009021A7" w:rsidRPr="00525668">
        <w:rPr>
          <w:rFonts w:ascii="Arial" w:hAnsi="Arial" w:cs="Arial"/>
          <w:sz w:val="17"/>
          <w:szCs w:val="17"/>
        </w:rPr>
        <w:fldChar w:fldCharType="end"/>
      </w:r>
      <w:r w:rsidRPr="00525668">
        <w:rPr>
          <w:rFonts w:ascii="Arial" w:hAnsi="Arial" w:cs="Arial"/>
          <w:sz w:val="17"/>
          <w:szCs w:val="17"/>
          <w:vertAlign w:val="superscript"/>
        </w:rPr>
        <w:t>,</w:t>
      </w:r>
      <w:r w:rsidR="00525668" w:rsidRPr="00525668">
        <w:rPr>
          <w:rFonts w:ascii="Arial" w:hAnsi="Arial" w:cs="Arial"/>
          <w:sz w:val="17"/>
          <w:szCs w:val="17"/>
        </w:rPr>
        <w:fldChar w:fldCharType="begin"/>
      </w:r>
      <w:r w:rsidR="00525668" w:rsidRPr="00525668">
        <w:rPr>
          <w:rFonts w:ascii="Arial" w:hAnsi="Arial" w:cs="Arial"/>
          <w:sz w:val="17"/>
          <w:szCs w:val="17"/>
          <w:vertAlign w:val="superscript"/>
        </w:rPr>
        <w:instrText xml:space="preserve"> NOTEREF _Ref479497731 \h </w:instrText>
      </w:r>
      <w:r w:rsidR="00525668" w:rsidRPr="00525668">
        <w:rPr>
          <w:rFonts w:ascii="Arial" w:hAnsi="Arial" w:cs="Arial"/>
          <w:sz w:val="17"/>
          <w:szCs w:val="17"/>
        </w:rPr>
        <w:instrText xml:space="preserve"> \* MERGEFORMAT </w:instrText>
      </w:r>
      <w:r w:rsidR="00525668" w:rsidRPr="00525668">
        <w:rPr>
          <w:rFonts w:ascii="Arial" w:hAnsi="Arial" w:cs="Arial"/>
          <w:sz w:val="17"/>
          <w:szCs w:val="17"/>
        </w:rPr>
      </w:r>
      <w:r w:rsidR="00525668" w:rsidRPr="00525668">
        <w:rPr>
          <w:rFonts w:ascii="Arial" w:hAnsi="Arial" w:cs="Arial"/>
          <w:sz w:val="17"/>
          <w:szCs w:val="17"/>
        </w:rPr>
        <w:fldChar w:fldCharType="separate"/>
      </w:r>
      <w:r w:rsidR="002033AB">
        <w:rPr>
          <w:rFonts w:ascii="Arial" w:hAnsi="Arial" w:cs="Arial"/>
          <w:sz w:val="17"/>
          <w:szCs w:val="17"/>
          <w:vertAlign w:val="superscript"/>
        </w:rPr>
        <w:t>41</w:t>
      </w:r>
      <w:r w:rsidR="00525668" w:rsidRPr="00525668">
        <w:rPr>
          <w:rFonts w:ascii="Arial" w:hAnsi="Arial" w:cs="Arial"/>
          <w:sz w:val="17"/>
          <w:szCs w:val="17"/>
        </w:rPr>
        <w:fldChar w:fldCharType="end"/>
      </w:r>
      <w:r w:rsidRPr="00525668">
        <w:rPr>
          <w:rFonts w:ascii="Arial" w:hAnsi="Arial" w:cs="Arial"/>
          <w:sz w:val="17"/>
          <w:szCs w:val="17"/>
          <w:vertAlign w:val="superscript"/>
        </w:rPr>
        <w:t>]</w:t>
      </w:r>
      <w:r w:rsidRPr="00525668">
        <w:rPr>
          <w:rFonts w:ascii="Arial" w:hAnsi="Arial" w:cs="Arial"/>
          <w:sz w:val="17"/>
          <w:szCs w:val="17"/>
        </w:rPr>
        <w:t xml:space="preserve">, </w:t>
      </w:r>
      <w:r w:rsidRPr="00ED2F00">
        <w:rPr>
          <w:rFonts w:ascii="Arial" w:hAnsi="Arial" w:cs="Arial"/>
          <w:sz w:val="17"/>
          <w:szCs w:val="17"/>
        </w:rPr>
        <w:t xml:space="preserve">while the Ag(1)−O(1) distance of 2.679(3) </w:t>
      </w:r>
      <w:r w:rsidRPr="00ED2F00">
        <w:rPr>
          <w:rFonts w:cs="Arial"/>
          <w:sz w:val="17"/>
          <w:szCs w:val="17"/>
        </w:rPr>
        <w:t>Å</w:t>
      </w:r>
      <w:r w:rsidRPr="00ED2F00">
        <w:rPr>
          <w:rFonts w:ascii="Arial" w:hAnsi="Arial" w:cs="Arial"/>
          <w:sz w:val="17"/>
          <w:szCs w:val="17"/>
        </w:rPr>
        <w:t xml:space="preserve"> is longer, probably because of the steric hindrance. The Ag</w:t>
      </w:r>
      <w:r w:rsidR="00CD1C3D">
        <w:rPr>
          <w:rFonts w:ascii="Arial" w:hAnsi="Arial" w:cs="Arial"/>
          <w:sz w:val="17"/>
          <w:szCs w:val="17"/>
        </w:rPr>
        <w:t>(</w:t>
      </w:r>
      <w:r w:rsidRPr="00ED2F00">
        <w:rPr>
          <w:rFonts w:ascii="Arial" w:hAnsi="Arial" w:cs="Arial"/>
          <w:sz w:val="17"/>
          <w:szCs w:val="17"/>
        </w:rPr>
        <w:t>1</w:t>
      </w:r>
      <w:r w:rsidR="00CD1C3D">
        <w:rPr>
          <w:rFonts w:ascii="Arial" w:hAnsi="Arial" w:cs="Arial"/>
          <w:sz w:val="17"/>
          <w:szCs w:val="17"/>
        </w:rPr>
        <w:t>)</w:t>
      </w:r>
      <w:r w:rsidRPr="00ED2F00">
        <w:rPr>
          <w:rFonts w:ascii="Arial" w:hAnsi="Arial" w:cs="Arial"/>
          <w:sz w:val="17"/>
          <w:szCs w:val="17"/>
        </w:rPr>
        <w:t>···Ag</w:t>
      </w:r>
      <w:r w:rsidR="00CD1C3D">
        <w:rPr>
          <w:rFonts w:ascii="Arial" w:hAnsi="Arial" w:cs="Arial"/>
          <w:sz w:val="17"/>
          <w:szCs w:val="17"/>
        </w:rPr>
        <w:t>(</w:t>
      </w:r>
      <w:r w:rsidRPr="00ED2F00">
        <w:rPr>
          <w:rFonts w:ascii="Arial" w:hAnsi="Arial" w:cs="Arial"/>
          <w:sz w:val="17"/>
          <w:szCs w:val="17"/>
        </w:rPr>
        <w:t>1</w:t>
      </w:r>
      <w:r w:rsidR="00CD1C3D">
        <w:rPr>
          <w:rFonts w:ascii="Arial" w:hAnsi="Arial" w:cs="Arial"/>
          <w:sz w:val="17"/>
          <w:szCs w:val="17"/>
        </w:rPr>
        <w:t>)</w:t>
      </w:r>
      <w:r w:rsidRPr="00ED2F00">
        <w:rPr>
          <w:rFonts w:ascii="Arial" w:hAnsi="Arial" w:cs="Arial"/>
          <w:sz w:val="17"/>
          <w:szCs w:val="17"/>
        </w:rPr>
        <w:t xml:space="preserve">’ (’=-x+1,-y+1,-z+1) distance of 2.8309(5) </w:t>
      </w:r>
      <w:r w:rsidRPr="00ED2F00">
        <w:rPr>
          <w:rFonts w:cs="Arial"/>
          <w:sz w:val="17"/>
          <w:szCs w:val="17"/>
        </w:rPr>
        <w:t>Å</w:t>
      </w:r>
      <w:r w:rsidRPr="00ED2F00">
        <w:rPr>
          <w:rFonts w:ascii="Arial" w:hAnsi="Arial" w:cs="Arial"/>
          <w:sz w:val="17"/>
          <w:szCs w:val="17"/>
        </w:rPr>
        <w:t>, shorter than the distance in metallic silver (</w:t>
      </w:r>
      <w:r w:rsidRPr="00ED2F00">
        <w:rPr>
          <w:rFonts w:ascii="Arial" w:hAnsi="Arial" w:cs="Arial"/>
          <w:sz w:val="17"/>
          <w:szCs w:val="17"/>
        </w:rPr>
        <w:sym w:font="Symbol" w:char="F07E"/>
      </w:r>
      <w:r w:rsidRPr="00ED2F00">
        <w:rPr>
          <w:rFonts w:ascii="Arial" w:hAnsi="Arial" w:cs="Arial"/>
          <w:sz w:val="17"/>
          <w:szCs w:val="17"/>
        </w:rPr>
        <w:t xml:space="preserve">2.88 </w:t>
      </w:r>
      <w:r w:rsidRPr="00ED2F00">
        <w:rPr>
          <w:rFonts w:cs="Arial"/>
          <w:sz w:val="17"/>
          <w:szCs w:val="17"/>
        </w:rPr>
        <w:t>Å</w:t>
      </w:r>
      <w:r w:rsidRPr="00ED2F00">
        <w:rPr>
          <w:rFonts w:ascii="Arial" w:hAnsi="Arial" w:cs="Arial"/>
          <w:sz w:val="17"/>
          <w:szCs w:val="17"/>
        </w:rPr>
        <w:t>), is indicative of a supported argentophilic interaction. The distance is longer than the ligand “bite” measured as the distance between the nitrogen atoms of NP fragments (</w:t>
      </w:r>
      <w:r w:rsidRPr="00ED2F00">
        <w:rPr>
          <w:rFonts w:ascii="Arial" w:hAnsi="Arial" w:cs="Arial"/>
          <w:color w:val="000000"/>
          <w:sz w:val="17"/>
          <w:szCs w:val="17"/>
        </w:rPr>
        <w:t xml:space="preserve">2.323(3) </w:t>
      </w:r>
      <w:r w:rsidRPr="00ED2F00">
        <w:rPr>
          <w:rFonts w:cs="Arial"/>
          <w:sz w:val="17"/>
          <w:szCs w:val="17"/>
        </w:rPr>
        <w:t>Å</w:t>
      </w:r>
      <w:r w:rsidRPr="00ED2F00">
        <w:rPr>
          <w:rFonts w:ascii="Arial" w:hAnsi="Arial" w:cs="Arial"/>
          <w:sz w:val="17"/>
          <w:szCs w:val="17"/>
        </w:rPr>
        <w:t xml:space="preserve">), but </w:t>
      </w:r>
      <w:proofErr w:type="spellStart"/>
      <w:r w:rsidRPr="00ED2F00">
        <w:rPr>
          <w:rFonts w:ascii="Arial" w:hAnsi="Arial" w:cs="Arial"/>
          <w:sz w:val="17"/>
          <w:szCs w:val="17"/>
        </w:rPr>
        <w:t>pyNP</w:t>
      </w:r>
      <w:proofErr w:type="spellEnd"/>
      <w:r w:rsidRPr="00ED2F00">
        <w:rPr>
          <w:rFonts w:ascii="Arial" w:hAnsi="Arial" w:cs="Arial"/>
          <w:sz w:val="17"/>
          <w:szCs w:val="17"/>
        </w:rPr>
        <w:t xml:space="preserve"> is known to bridge </w:t>
      </w:r>
      <w:proofErr w:type="spellStart"/>
      <w:r w:rsidRPr="00ED2F00">
        <w:rPr>
          <w:rFonts w:ascii="Arial" w:hAnsi="Arial" w:cs="Arial"/>
          <w:sz w:val="17"/>
          <w:szCs w:val="17"/>
        </w:rPr>
        <w:t>dimetallic</w:t>
      </w:r>
      <w:proofErr w:type="spellEnd"/>
      <w:r w:rsidRPr="00ED2F00">
        <w:rPr>
          <w:rFonts w:ascii="Arial" w:hAnsi="Arial" w:cs="Arial"/>
          <w:sz w:val="17"/>
          <w:szCs w:val="17"/>
        </w:rPr>
        <w:t xml:space="preserve"> unit with bond order from one to four without great influence on M−M distance. Thus, the lateral chelating bite brings a longer distance by respect to the unsubstituted NP, where the average distance for three analogous reported </w:t>
      </w:r>
      <w:r w:rsidRPr="00525668">
        <w:rPr>
          <w:rFonts w:ascii="Arial" w:hAnsi="Arial" w:cs="Arial"/>
          <w:sz w:val="17"/>
          <w:szCs w:val="17"/>
        </w:rPr>
        <w:t>structures</w:t>
      </w:r>
      <w:r w:rsidRPr="00525668">
        <w:rPr>
          <w:rFonts w:ascii="Arial" w:hAnsi="Arial" w:cs="Arial"/>
          <w:sz w:val="17"/>
          <w:szCs w:val="17"/>
          <w:vertAlign w:val="superscript"/>
        </w:rPr>
        <w:t>[</w:t>
      </w:r>
      <w:r w:rsidR="009021A7" w:rsidRPr="00525668">
        <w:rPr>
          <w:rFonts w:ascii="Arial" w:hAnsi="Arial" w:cs="Arial"/>
          <w:sz w:val="17"/>
          <w:szCs w:val="17"/>
        </w:rPr>
        <w:fldChar w:fldCharType="begin"/>
      </w:r>
      <w:r w:rsidR="009021A7" w:rsidRPr="00525668">
        <w:rPr>
          <w:rFonts w:ascii="Arial" w:hAnsi="Arial" w:cs="Arial"/>
          <w:sz w:val="17"/>
          <w:szCs w:val="17"/>
        </w:rPr>
        <w:instrText xml:space="preserve"> NOTEREF _Ref478745351 \h  \* MERGEFORMAT </w:instrText>
      </w:r>
      <w:r w:rsidR="009021A7" w:rsidRPr="00525668">
        <w:rPr>
          <w:rFonts w:ascii="Arial" w:hAnsi="Arial" w:cs="Arial"/>
          <w:sz w:val="17"/>
          <w:szCs w:val="17"/>
        </w:rPr>
      </w:r>
      <w:r w:rsidR="009021A7" w:rsidRPr="00525668">
        <w:rPr>
          <w:rFonts w:ascii="Arial" w:hAnsi="Arial" w:cs="Arial"/>
          <w:sz w:val="17"/>
          <w:szCs w:val="17"/>
        </w:rPr>
        <w:fldChar w:fldCharType="separate"/>
      </w:r>
      <w:r w:rsidRPr="00525668">
        <w:rPr>
          <w:rFonts w:ascii="Arial" w:hAnsi="Arial" w:cs="Arial"/>
          <w:sz w:val="17"/>
          <w:szCs w:val="17"/>
          <w:vertAlign w:val="superscript"/>
        </w:rPr>
        <w:t>16</w:t>
      </w:r>
      <w:r w:rsidR="009021A7" w:rsidRPr="00525668">
        <w:rPr>
          <w:rFonts w:ascii="Arial" w:hAnsi="Arial" w:cs="Arial"/>
          <w:sz w:val="17"/>
          <w:szCs w:val="17"/>
        </w:rPr>
        <w:fldChar w:fldCharType="end"/>
      </w:r>
      <w:r w:rsidRPr="00525668">
        <w:rPr>
          <w:rFonts w:ascii="Arial" w:hAnsi="Arial" w:cs="Arial"/>
          <w:sz w:val="17"/>
          <w:szCs w:val="17"/>
          <w:vertAlign w:val="superscript"/>
        </w:rPr>
        <w:t xml:space="preserve">, </w:t>
      </w:r>
      <w:r w:rsidR="00525668" w:rsidRPr="00525668">
        <w:rPr>
          <w:rFonts w:ascii="Arial" w:hAnsi="Arial" w:cs="Arial"/>
          <w:sz w:val="17"/>
          <w:szCs w:val="17"/>
        </w:rPr>
        <w:fldChar w:fldCharType="begin"/>
      </w:r>
      <w:r w:rsidR="00525668" w:rsidRPr="00525668">
        <w:rPr>
          <w:rFonts w:ascii="Arial" w:hAnsi="Arial" w:cs="Arial"/>
          <w:sz w:val="17"/>
          <w:szCs w:val="17"/>
          <w:vertAlign w:val="superscript"/>
        </w:rPr>
        <w:instrText xml:space="preserve"> NOTEREF _Ref479497731 \h </w:instrText>
      </w:r>
      <w:r w:rsidR="00525668" w:rsidRPr="00525668">
        <w:rPr>
          <w:rFonts w:ascii="Arial" w:hAnsi="Arial" w:cs="Arial"/>
          <w:sz w:val="17"/>
          <w:szCs w:val="17"/>
        </w:rPr>
        <w:instrText xml:space="preserve"> \* MERGEFORMAT </w:instrText>
      </w:r>
      <w:r w:rsidR="00525668" w:rsidRPr="00525668">
        <w:rPr>
          <w:rFonts w:ascii="Arial" w:hAnsi="Arial" w:cs="Arial"/>
          <w:sz w:val="17"/>
          <w:szCs w:val="17"/>
        </w:rPr>
      </w:r>
      <w:r w:rsidR="00525668" w:rsidRPr="00525668">
        <w:rPr>
          <w:rFonts w:ascii="Arial" w:hAnsi="Arial" w:cs="Arial"/>
          <w:sz w:val="17"/>
          <w:szCs w:val="17"/>
        </w:rPr>
        <w:fldChar w:fldCharType="separate"/>
      </w:r>
      <w:r w:rsidR="002033AB">
        <w:rPr>
          <w:rFonts w:ascii="Arial" w:hAnsi="Arial" w:cs="Arial"/>
          <w:sz w:val="17"/>
          <w:szCs w:val="17"/>
          <w:vertAlign w:val="superscript"/>
        </w:rPr>
        <w:t>41</w:t>
      </w:r>
      <w:r w:rsidR="00525668" w:rsidRPr="00525668">
        <w:rPr>
          <w:rFonts w:ascii="Arial" w:hAnsi="Arial" w:cs="Arial"/>
          <w:sz w:val="17"/>
          <w:szCs w:val="17"/>
        </w:rPr>
        <w:fldChar w:fldCharType="end"/>
      </w:r>
      <w:r w:rsidRPr="00525668">
        <w:rPr>
          <w:rFonts w:ascii="Arial" w:hAnsi="Arial" w:cs="Arial"/>
          <w:sz w:val="17"/>
          <w:szCs w:val="17"/>
          <w:vertAlign w:val="superscript"/>
        </w:rPr>
        <w:t xml:space="preserve">, </w:t>
      </w:r>
      <w:r w:rsidRPr="00525668">
        <w:rPr>
          <w:rStyle w:val="Rimandonotadichiusura"/>
          <w:rFonts w:ascii="Arial" w:eastAsia="MS Mincho" w:hAnsi="Arial" w:cs="Arial"/>
          <w:sz w:val="17"/>
          <w:szCs w:val="17"/>
        </w:rPr>
        <w:endnoteReference w:id="42"/>
      </w:r>
      <w:r w:rsidRPr="00525668">
        <w:rPr>
          <w:rFonts w:ascii="Arial" w:hAnsi="Arial" w:cs="Arial"/>
          <w:sz w:val="17"/>
          <w:szCs w:val="17"/>
          <w:vertAlign w:val="superscript"/>
        </w:rPr>
        <w:t xml:space="preserve">] </w:t>
      </w:r>
      <w:r w:rsidRPr="00525668">
        <w:rPr>
          <w:rFonts w:ascii="Arial" w:hAnsi="Arial" w:cs="Arial"/>
          <w:sz w:val="17"/>
          <w:szCs w:val="17"/>
        </w:rPr>
        <w:t>i</w:t>
      </w:r>
      <w:r w:rsidRPr="00ED2F00">
        <w:rPr>
          <w:rFonts w:ascii="Arial" w:hAnsi="Arial" w:cs="Arial"/>
          <w:sz w:val="17"/>
          <w:szCs w:val="17"/>
        </w:rPr>
        <w:t xml:space="preserve">s 2.760 </w:t>
      </w:r>
      <w:r w:rsidRPr="00ED2F00">
        <w:rPr>
          <w:rFonts w:cs="Arial"/>
          <w:sz w:val="17"/>
          <w:szCs w:val="17"/>
        </w:rPr>
        <w:t>Å</w:t>
      </w:r>
      <w:r w:rsidRPr="00ED2F00">
        <w:rPr>
          <w:rFonts w:ascii="Arial" w:hAnsi="Arial" w:cs="Arial"/>
          <w:sz w:val="17"/>
          <w:szCs w:val="17"/>
        </w:rPr>
        <w:t xml:space="preserve">. This is the first structural example in which </w:t>
      </w:r>
      <w:proofErr w:type="spellStart"/>
      <w:r w:rsidRPr="00ED2F00">
        <w:rPr>
          <w:rFonts w:ascii="Arial" w:hAnsi="Arial" w:cs="Arial"/>
          <w:sz w:val="17"/>
          <w:szCs w:val="17"/>
        </w:rPr>
        <w:t>pyNP</w:t>
      </w:r>
      <w:proofErr w:type="spellEnd"/>
      <w:r w:rsidRPr="00ED2F00">
        <w:rPr>
          <w:rFonts w:ascii="Arial" w:hAnsi="Arial" w:cs="Arial"/>
          <w:sz w:val="17"/>
          <w:szCs w:val="17"/>
        </w:rPr>
        <w:t xml:space="preserve"> bridges two previously unbounded metal atoms. The planar molecules are oriented along slipped planes forming a paddlewheel pattern similar to that of the free ligand (Figure 3b). There are O···H interactions (from 2.371(5) for O</w:t>
      </w:r>
      <w:r w:rsidR="00CD1C3D">
        <w:rPr>
          <w:rFonts w:ascii="Arial" w:hAnsi="Arial" w:cs="Arial"/>
          <w:sz w:val="17"/>
          <w:szCs w:val="17"/>
        </w:rPr>
        <w:t>(</w:t>
      </w:r>
      <w:r w:rsidRPr="00ED2F00">
        <w:rPr>
          <w:rFonts w:ascii="Arial" w:hAnsi="Arial" w:cs="Arial"/>
          <w:sz w:val="17"/>
          <w:szCs w:val="17"/>
        </w:rPr>
        <w:t>2</w:t>
      </w:r>
      <w:r w:rsidR="00CD1C3D">
        <w:rPr>
          <w:rFonts w:ascii="Arial" w:hAnsi="Arial" w:cs="Arial"/>
          <w:sz w:val="17"/>
          <w:szCs w:val="17"/>
        </w:rPr>
        <w:t>)</w:t>
      </w:r>
      <w:r w:rsidRPr="00ED2F00">
        <w:rPr>
          <w:rFonts w:ascii="Arial" w:hAnsi="Arial" w:cs="Arial"/>
          <w:sz w:val="17"/>
          <w:szCs w:val="17"/>
        </w:rPr>
        <w:t>···H</w:t>
      </w:r>
      <w:r w:rsidR="00CD1C3D">
        <w:rPr>
          <w:rFonts w:ascii="Arial" w:hAnsi="Arial" w:cs="Arial"/>
          <w:sz w:val="17"/>
          <w:szCs w:val="17"/>
        </w:rPr>
        <w:t>(</w:t>
      </w:r>
      <w:r w:rsidRPr="00ED2F00">
        <w:rPr>
          <w:rFonts w:ascii="Arial" w:hAnsi="Arial" w:cs="Arial"/>
          <w:sz w:val="17"/>
          <w:szCs w:val="17"/>
        </w:rPr>
        <w:t>1A</w:t>
      </w:r>
      <w:r w:rsidR="00CD1C3D">
        <w:rPr>
          <w:rFonts w:ascii="Arial" w:hAnsi="Arial" w:cs="Arial"/>
          <w:sz w:val="17"/>
          <w:szCs w:val="17"/>
        </w:rPr>
        <w:t>)</w:t>
      </w:r>
      <w:r w:rsidRPr="00ED2F00">
        <w:rPr>
          <w:rFonts w:ascii="Arial" w:hAnsi="Arial" w:cs="Arial"/>
          <w:sz w:val="17"/>
          <w:szCs w:val="17"/>
          <w:vertAlign w:val="superscript"/>
        </w:rPr>
        <w:t>’</w:t>
      </w:r>
      <w:r w:rsidRPr="00ED2F00">
        <w:rPr>
          <w:rFonts w:ascii="Arial" w:hAnsi="Arial" w:cs="Arial"/>
          <w:sz w:val="17"/>
          <w:szCs w:val="17"/>
        </w:rPr>
        <w:t>−C</w:t>
      </w:r>
      <w:r w:rsidR="00CD1C3D">
        <w:rPr>
          <w:rFonts w:ascii="Arial" w:hAnsi="Arial" w:cs="Arial"/>
          <w:sz w:val="17"/>
          <w:szCs w:val="17"/>
        </w:rPr>
        <w:t>(</w:t>
      </w:r>
      <w:r w:rsidRPr="00ED2F00">
        <w:rPr>
          <w:rFonts w:ascii="Arial" w:hAnsi="Arial" w:cs="Arial"/>
          <w:sz w:val="17"/>
          <w:szCs w:val="17"/>
        </w:rPr>
        <w:t>1</w:t>
      </w:r>
      <w:r w:rsidR="00CD1C3D">
        <w:rPr>
          <w:rFonts w:ascii="Arial" w:hAnsi="Arial" w:cs="Arial"/>
          <w:sz w:val="17"/>
          <w:szCs w:val="17"/>
        </w:rPr>
        <w:t>)</w:t>
      </w:r>
      <w:r w:rsidRPr="00ED2F00">
        <w:rPr>
          <w:rFonts w:ascii="Arial" w:hAnsi="Arial" w:cs="Arial"/>
          <w:sz w:val="17"/>
          <w:szCs w:val="17"/>
          <w:vertAlign w:val="superscript"/>
        </w:rPr>
        <w:t>’</w:t>
      </w:r>
      <w:r w:rsidRPr="00ED2F00">
        <w:rPr>
          <w:rFonts w:ascii="Arial" w:hAnsi="Arial" w:cs="Arial"/>
          <w:sz w:val="17"/>
          <w:szCs w:val="17"/>
        </w:rPr>
        <w:t xml:space="preserve">, </w:t>
      </w:r>
      <w:r w:rsidRPr="00ED2F00">
        <w:rPr>
          <w:rFonts w:ascii="Arial" w:hAnsi="Arial" w:cs="Arial"/>
          <w:sz w:val="17"/>
          <w:szCs w:val="17"/>
          <w:vertAlign w:val="superscript"/>
        </w:rPr>
        <w:t>‘</w:t>
      </w:r>
      <w:r w:rsidRPr="00ED2F00">
        <w:rPr>
          <w:rFonts w:ascii="Arial" w:hAnsi="Arial" w:cs="Arial"/>
          <w:sz w:val="17"/>
          <w:szCs w:val="17"/>
        </w:rPr>
        <w:t xml:space="preserve">=-x,-y+1,-z+1, to 2.695(5) </w:t>
      </w:r>
      <w:r w:rsidRPr="00ED2F00">
        <w:rPr>
          <w:rFonts w:cs="Arial"/>
          <w:sz w:val="17"/>
          <w:szCs w:val="17"/>
        </w:rPr>
        <w:t>Å</w:t>
      </w:r>
      <w:r w:rsidRPr="00ED2F00">
        <w:rPr>
          <w:rFonts w:ascii="Arial" w:hAnsi="Arial" w:cs="Arial"/>
          <w:sz w:val="17"/>
          <w:szCs w:val="17"/>
        </w:rPr>
        <w:t xml:space="preserve"> for O</w:t>
      </w:r>
      <w:r w:rsidR="00CD1C3D">
        <w:rPr>
          <w:rFonts w:ascii="Arial" w:hAnsi="Arial" w:cs="Arial"/>
          <w:sz w:val="17"/>
          <w:szCs w:val="17"/>
        </w:rPr>
        <w:t>(</w:t>
      </w:r>
      <w:r w:rsidRPr="00ED2F00">
        <w:rPr>
          <w:rFonts w:ascii="Arial" w:hAnsi="Arial" w:cs="Arial"/>
          <w:sz w:val="17"/>
          <w:szCs w:val="17"/>
        </w:rPr>
        <w:t>2</w:t>
      </w:r>
      <w:r w:rsidR="00CD1C3D">
        <w:rPr>
          <w:rFonts w:ascii="Arial" w:hAnsi="Arial" w:cs="Arial"/>
          <w:sz w:val="17"/>
          <w:szCs w:val="17"/>
        </w:rPr>
        <w:t>)</w:t>
      </w:r>
      <w:r w:rsidRPr="00ED2F00">
        <w:rPr>
          <w:rFonts w:ascii="Arial" w:hAnsi="Arial" w:cs="Arial"/>
          <w:sz w:val="17"/>
          <w:szCs w:val="17"/>
        </w:rPr>
        <w:t>···H</w:t>
      </w:r>
      <w:r w:rsidR="00CD1C3D">
        <w:rPr>
          <w:rFonts w:ascii="Arial" w:hAnsi="Arial" w:cs="Arial"/>
          <w:sz w:val="17"/>
          <w:szCs w:val="17"/>
        </w:rPr>
        <w:t>(</w:t>
      </w:r>
      <w:r w:rsidRPr="00ED2F00">
        <w:rPr>
          <w:rFonts w:ascii="Arial" w:hAnsi="Arial" w:cs="Arial"/>
          <w:sz w:val="17"/>
          <w:szCs w:val="17"/>
        </w:rPr>
        <w:t>3A</w:t>
      </w:r>
      <w:r w:rsidR="00CD1C3D">
        <w:rPr>
          <w:rFonts w:ascii="Arial" w:hAnsi="Arial" w:cs="Arial"/>
          <w:sz w:val="17"/>
          <w:szCs w:val="17"/>
        </w:rPr>
        <w:t>)</w:t>
      </w:r>
      <w:r w:rsidRPr="00ED2F00">
        <w:rPr>
          <w:rFonts w:ascii="Arial" w:hAnsi="Arial" w:cs="Arial"/>
          <w:sz w:val="17"/>
          <w:szCs w:val="17"/>
          <w:vertAlign w:val="superscript"/>
        </w:rPr>
        <w:t>’’</w:t>
      </w:r>
      <w:r w:rsidRPr="00ED2F00">
        <w:rPr>
          <w:rFonts w:ascii="Arial" w:hAnsi="Arial" w:cs="Arial"/>
          <w:sz w:val="17"/>
          <w:szCs w:val="17"/>
        </w:rPr>
        <w:t>−C</w:t>
      </w:r>
      <w:r w:rsidR="00CD1C3D">
        <w:rPr>
          <w:rFonts w:ascii="Arial" w:hAnsi="Arial" w:cs="Arial"/>
          <w:sz w:val="17"/>
          <w:szCs w:val="17"/>
        </w:rPr>
        <w:t>(</w:t>
      </w:r>
      <w:r w:rsidRPr="00ED2F00">
        <w:rPr>
          <w:rFonts w:ascii="Arial" w:hAnsi="Arial" w:cs="Arial"/>
          <w:sz w:val="17"/>
          <w:szCs w:val="17"/>
        </w:rPr>
        <w:t>3</w:t>
      </w:r>
      <w:r w:rsidR="00CD1C3D">
        <w:rPr>
          <w:rFonts w:ascii="Arial" w:hAnsi="Arial" w:cs="Arial"/>
          <w:sz w:val="17"/>
          <w:szCs w:val="17"/>
        </w:rPr>
        <w:t>)</w:t>
      </w:r>
      <w:r w:rsidRPr="00ED2F00">
        <w:rPr>
          <w:rFonts w:ascii="Arial" w:hAnsi="Arial" w:cs="Arial"/>
          <w:sz w:val="17"/>
          <w:szCs w:val="17"/>
          <w:vertAlign w:val="superscript"/>
        </w:rPr>
        <w:t>’’</w:t>
      </w:r>
      <w:r w:rsidRPr="00ED2F00">
        <w:rPr>
          <w:rFonts w:ascii="Arial" w:hAnsi="Arial" w:cs="Arial"/>
          <w:sz w:val="17"/>
          <w:szCs w:val="17"/>
        </w:rPr>
        <w:t xml:space="preserve">, </w:t>
      </w:r>
      <w:r w:rsidRPr="00ED2F00">
        <w:rPr>
          <w:rFonts w:ascii="Arial" w:hAnsi="Arial" w:cs="Arial"/>
          <w:sz w:val="17"/>
          <w:szCs w:val="17"/>
          <w:vertAlign w:val="superscript"/>
        </w:rPr>
        <w:t>‘’</w:t>
      </w:r>
      <w:r w:rsidRPr="00ED2F00">
        <w:rPr>
          <w:rFonts w:ascii="Arial" w:hAnsi="Arial" w:cs="Arial"/>
          <w:sz w:val="17"/>
          <w:szCs w:val="17"/>
        </w:rPr>
        <w:t xml:space="preserve">=x, ¼-y, 1-z), and very weak </w:t>
      </w:r>
      <w:r w:rsidRPr="00ED2F00">
        <w:rPr>
          <w:rFonts w:ascii="Symbol" w:hAnsi="Symbol" w:cs="Arial"/>
          <w:sz w:val="17"/>
          <w:szCs w:val="17"/>
        </w:rPr>
        <w:t></w:t>
      </w:r>
      <w:r w:rsidRPr="00ED2F00">
        <w:rPr>
          <w:rFonts w:ascii="Arial" w:hAnsi="Arial" w:cs="Arial"/>
          <w:sz w:val="17"/>
          <w:szCs w:val="17"/>
        </w:rPr>
        <w:t>–</w:t>
      </w:r>
      <w:r w:rsidRPr="00ED2F00">
        <w:rPr>
          <w:rFonts w:ascii="Symbol" w:hAnsi="Symbol" w:cs="Arial"/>
          <w:sz w:val="17"/>
          <w:szCs w:val="17"/>
        </w:rPr>
        <w:t></w:t>
      </w:r>
      <w:r w:rsidRPr="00ED2F00">
        <w:rPr>
          <w:rFonts w:ascii="Symbol" w:hAnsi="Symbol" w:cs="Arial"/>
          <w:sz w:val="17"/>
          <w:szCs w:val="17"/>
        </w:rPr>
        <w:t></w:t>
      </w:r>
      <w:r w:rsidRPr="00ED2F00">
        <w:rPr>
          <w:rFonts w:ascii="Arial" w:hAnsi="Arial" w:cs="Arial"/>
          <w:sz w:val="17"/>
          <w:szCs w:val="17"/>
        </w:rPr>
        <w:t xml:space="preserve"> stacking, with a centroid-to-centroid distance of 3.762(10) </w:t>
      </w:r>
      <w:r w:rsidRPr="00ED2F00">
        <w:rPr>
          <w:rFonts w:cs="Arial"/>
          <w:sz w:val="17"/>
          <w:szCs w:val="17"/>
        </w:rPr>
        <w:t>Å</w:t>
      </w:r>
      <w:r w:rsidRPr="00ED2F00">
        <w:rPr>
          <w:rFonts w:ascii="Arial" w:hAnsi="Arial" w:cs="Arial"/>
          <w:sz w:val="17"/>
          <w:szCs w:val="17"/>
        </w:rPr>
        <w:t>.</w:t>
      </w:r>
    </w:p>
    <w:p w:rsidR="001A1234" w:rsidRPr="00ED2F00" w:rsidRDefault="001A1234" w:rsidP="00B76323">
      <w:pPr>
        <w:pStyle w:val="TAMainText"/>
        <w:ind w:firstLine="0"/>
        <w:jc w:val="left"/>
        <w:rPr>
          <w:rFonts w:ascii="Arial" w:hAnsi="Arial" w:cs="Arial"/>
          <w:sz w:val="14"/>
          <w:szCs w:val="14"/>
        </w:rPr>
      </w:pPr>
      <w:r w:rsidRPr="00ED2F00">
        <w:rPr>
          <w:rFonts w:ascii="Arial" w:hAnsi="Arial" w:cs="Arial"/>
          <w:sz w:val="14"/>
          <w:szCs w:val="14"/>
        </w:rPr>
        <w:t>(a)</w:t>
      </w:r>
      <w:r w:rsidRPr="00ED2F00">
        <w:rPr>
          <w:rFonts w:ascii="Arial" w:hAnsi="Arial" w:cs="Arial"/>
          <w:noProof/>
          <w:sz w:val="14"/>
          <w:szCs w:val="14"/>
          <w:lang w:val="it-IT" w:eastAsia="it-IT"/>
        </w:rPr>
        <w:drawing>
          <wp:inline distT="0" distB="0" distL="0" distR="0" wp14:anchorId="52D7D537" wp14:editId="3D1B8B7A">
            <wp:extent cx="2004261" cy="1319071"/>
            <wp:effectExtent l="19050" t="0" r="0" b="0"/>
            <wp:docPr id="13" name="Immagine 6" descr="Ag2(pNP)2(NO3)2 Image prospet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2(pNP)2(NO3)2 Image prospettiva"/>
                    <pic:cNvPicPr>
                      <a:picLocks noChangeAspect="1" noChangeArrowheads="1"/>
                    </pic:cNvPicPr>
                  </pic:nvPicPr>
                  <pic:blipFill>
                    <a:blip r:embed="rId15" cstate="print">
                      <a:extLst>
                        <a:ext uri="{28A0092B-C50C-407E-A947-70E740481C1C}">
                          <a14:useLocalDpi xmlns:a14="http://schemas.microsoft.com/office/drawing/2010/main" val="0"/>
                        </a:ext>
                      </a:extLst>
                    </a:blip>
                    <a:srcRect l="36130" t="34987" r="34984" b="23485"/>
                    <a:stretch>
                      <a:fillRect/>
                    </a:stretch>
                  </pic:blipFill>
                  <pic:spPr bwMode="auto">
                    <a:xfrm>
                      <a:off x="0" y="0"/>
                      <a:ext cx="2005490" cy="1319880"/>
                    </a:xfrm>
                    <a:prstGeom prst="rect">
                      <a:avLst/>
                    </a:prstGeom>
                    <a:noFill/>
                    <a:ln>
                      <a:noFill/>
                    </a:ln>
                  </pic:spPr>
                </pic:pic>
              </a:graphicData>
            </a:graphic>
          </wp:inline>
        </w:drawing>
      </w:r>
      <w:r w:rsidRPr="00ED2F00">
        <w:rPr>
          <w:rFonts w:ascii="Arial" w:hAnsi="Arial" w:cs="Arial"/>
          <w:sz w:val="14"/>
          <w:szCs w:val="14"/>
        </w:rPr>
        <w:t>(b)</w:t>
      </w:r>
      <w:r w:rsidRPr="00ED2F00">
        <w:rPr>
          <w:rFonts w:ascii="Arial" w:hAnsi="Arial" w:cs="Arial"/>
          <w:noProof/>
          <w:sz w:val="14"/>
          <w:szCs w:val="14"/>
          <w:lang w:val="it-IT" w:eastAsia="it-IT"/>
        </w:rPr>
        <w:drawing>
          <wp:inline distT="0" distB="0" distL="0" distR="0" wp14:anchorId="64C2A1C2" wp14:editId="19C47289">
            <wp:extent cx="2760345" cy="1494155"/>
            <wp:effectExtent l="19050" t="0" r="1905" b="0"/>
            <wp:docPr id="23" name="Immagine 7" descr="Ag2(pNP)2(NO3)2 pack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2(pNP)2(NO3)2 packing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l="16148" r="3600" b="5068"/>
                    <a:stretch>
                      <a:fillRect/>
                    </a:stretch>
                  </pic:blipFill>
                  <pic:spPr bwMode="auto">
                    <a:xfrm>
                      <a:off x="0" y="0"/>
                      <a:ext cx="2760345" cy="1494155"/>
                    </a:xfrm>
                    <a:prstGeom prst="rect">
                      <a:avLst/>
                    </a:prstGeom>
                    <a:noFill/>
                    <a:ln>
                      <a:noFill/>
                    </a:ln>
                  </pic:spPr>
                </pic:pic>
              </a:graphicData>
            </a:graphic>
          </wp:inline>
        </w:drawing>
      </w:r>
    </w:p>
    <w:p w:rsidR="001A1234" w:rsidRPr="00ED2F00" w:rsidRDefault="001A1234" w:rsidP="00B76323">
      <w:pPr>
        <w:pStyle w:val="FigureCaption"/>
        <w:jc w:val="left"/>
        <w:rPr>
          <w:lang w:val="en-US"/>
        </w:rPr>
      </w:pPr>
      <w:r w:rsidRPr="00ED2F00">
        <w:rPr>
          <w:b/>
          <w:lang w:val="en-US"/>
        </w:rPr>
        <w:t xml:space="preserve">Figure </w:t>
      </w:r>
      <w:r w:rsidRPr="00ED2F00">
        <w:rPr>
          <w:rFonts w:cs="Arial"/>
          <w:b/>
          <w:lang w:val="en-US"/>
        </w:rPr>
        <w:t>3.</w:t>
      </w:r>
      <w:r w:rsidRPr="00ED2F00">
        <w:rPr>
          <w:rFonts w:cs="Arial"/>
          <w:lang w:val="en-US"/>
        </w:rPr>
        <w:t xml:space="preserve"> Molecular structure (a) and crystal packing (b) of complex [Ag</w:t>
      </w:r>
      <w:r w:rsidRPr="00ED2F00">
        <w:rPr>
          <w:rFonts w:cs="Arial"/>
          <w:vertAlign w:val="subscript"/>
          <w:lang w:val="en-US"/>
        </w:rPr>
        <w:t>2</w:t>
      </w:r>
      <w:r w:rsidRPr="00ED2F00">
        <w:rPr>
          <w:rFonts w:cs="Arial"/>
          <w:lang w:val="en-US"/>
        </w:rPr>
        <w:t>(</w:t>
      </w:r>
      <w:proofErr w:type="spellStart"/>
      <w:r w:rsidRPr="00ED2F00">
        <w:rPr>
          <w:rFonts w:cs="Arial"/>
          <w:lang w:val="en-US"/>
        </w:rPr>
        <w:t>pyNP</w:t>
      </w:r>
      <w:proofErr w:type="spellEnd"/>
      <w:r w:rsidRPr="00ED2F00">
        <w:rPr>
          <w:rFonts w:cs="Arial"/>
          <w:lang w:val="en-US"/>
        </w:rPr>
        <w:t>)</w:t>
      </w:r>
      <w:r w:rsidRPr="00ED2F00">
        <w:rPr>
          <w:rFonts w:cs="Arial"/>
          <w:vertAlign w:val="subscript"/>
          <w:lang w:val="en-US"/>
        </w:rPr>
        <w:t>2</w:t>
      </w:r>
      <w:r w:rsidRPr="00ED2F00">
        <w:rPr>
          <w:rFonts w:cs="Arial"/>
          <w:lang w:val="en-US"/>
        </w:rPr>
        <w:t>(NO</w:t>
      </w:r>
      <w:r w:rsidRPr="00ED2F00">
        <w:rPr>
          <w:rFonts w:cs="Arial"/>
          <w:vertAlign w:val="subscript"/>
          <w:lang w:val="en-US"/>
        </w:rPr>
        <w:t>3</w:t>
      </w:r>
      <w:r w:rsidRPr="00ED2F00">
        <w:rPr>
          <w:rFonts w:cs="Arial"/>
          <w:lang w:val="en-US"/>
        </w:rPr>
        <w:t>)</w:t>
      </w:r>
      <w:r w:rsidRPr="00ED2F00">
        <w:rPr>
          <w:rFonts w:cs="Arial"/>
          <w:vertAlign w:val="subscript"/>
          <w:lang w:val="en-US"/>
        </w:rPr>
        <w:t>2</w:t>
      </w:r>
      <w:r w:rsidRPr="00ED2F00">
        <w:rPr>
          <w:rFonts w:cs="Arial"/>
          <w:lang w:val="en-US"/>
        </w:rPr>
        <w:t>] (</w:t>
      </w:r>
      <w:r w:rsidRPr="00ED2F00">
        <w:rPr>
          <w:rFonts w:cs="Arial"/>
          <w:b/>
          <w:lang w:val="en-US"/>
        </w:rPr>
        <w:t>2)</w:t>
      </w:r>
      <w:r w:rsidRPr="00ED2F00">
        <w:rPr>
          <w:rFonts w:cs="Arial"/>
          <w:lang w:val="en-US"/>
        </w:rPr>
        <w:t xml:space="preserve">. (Blue: nitrogen; grey: carbon; red: oxygen; violet: silver; white: hydrogen − </w:t>
      </w:r>
      <w:r w:rsidRPr="00ED2F00">
        <w:rPr>
          <w:rFonts w:eastAsia="Calibri" w:cs="Arial"/>
          <w:lang w:val="en-US"/>
        </w:rPr>
        <w:t>ORTEP plot 50%)</w:t>
      </w:r>
      <w:r w:rsidRPr="00ED2F00">
        <w:rPr>
          <w:rFonts w:cs="Arial"/>
          <w:lang w:val="en-US"/>
        </w:rPr>
        <w:t>.</w:t>
      </w:r>
    </w:p>
    <w:p w:rsidR="001A1234" w:rsidRPr="00ED2F00" w:rsidRDefault="001A1234" w:rsidP="00B76323">
      <w:pPr>
        <w:pStyle w:val="TAMainText"/>
        <w:spacing w:line="225" w:lineRule="exact"/>
        <w:ind w:firstLine="0"/>
        <w:jc w:val="left"/>
        <w:rPr>
          <w:rFonts w:ascii="Arial" w:hAnsi="Arial" w:cs="Arial"/>
          <w:sz w:val="17"/>
          <w:szCs w:val="17"/>
        </w:rPr>
      </w:pPr>
      <w:r w:rsidRPr="00ED2F00">
        <w:rPr>
          <w:rFonts w:ascii="Arial" w:hAnsi="Arial" w:cs="Arial"/>
          <w:sz w:val="17"/>
          <w:szCs w:val="17"/>
        </w:rPr>
        <w:t xml:space="preserve">The complexes with halides and </w:t>
      </w:r>
      <w:proofErr w:type="spellStart"/>
      <w:r w:rsidRPr="00ED2F00">
        <w:rPr>
          <w:rFonts w:ascii="Arial" w:hAnsi="Arial" w:cs="Arial"/>
          <w:sz w:val="17"/>
          <w:szCs w:val="17"/>
        </w:rPr>
        <w:t>pseudohalides</w:t>
      </w:r>
      <w:proofErr w:type="spellEnd"/>
      <w:r w:rsidRPr="00ED2F00">
        <w:rPr>
          <w:rFonts w:ascii="Arial" w:hAnsi="Arial" w:cs="Arial"/>
          <w:sz w:val="17"/>
          <w:szCs w:val="17"/>
        </w:rPr>
        <w:t xml:space="preserve"> of Hg</w:t>
      </w:r>
      <w:r w:rsidR="00983118">
        <w:rPr>
          <w:rFonts w:ascii="Arial" w:hAnsi="Arial" w:cs="Arial"/>
          <w:sz w:val="17"/>
          <w:szCs w:val="17"/>
        </w:rPr>
        <w:t>(</w:t>
      </w:r>
      <w:r w:rsidRPr="00983118">
        <w:rPr>
          <w:rFonts w:ascii="Arial" w:hAnsi="Arial" w:cs="Arial"/>
          <w:sz w:val="17"/>
          <w:szCs w:val="17"/>
        </w:rPr>
        <w:t>II</w:t>
      </w:r>
      <w:r w:rsidR="00983118">
        <w:rPr>
          <w:rFonts w:ascii="Arial" w:hAnsi="Arial" w:cs="Arial"/>
          <w:sz w:val="17"/>
          <w:szCs w:val="17"/>
        </w:rPr>
        <w:t>)</w:t>
      </w:r>
      <w:r w:rsidR="00B25C8D">
        <w:rPr>
          <w:rFonts w:ascii="Arial" w:hAnsi="Arial" w:cs="Arial"/>
          <w:sz w:val="17"/>
          <w:szCs w:val="17"/>
        </w:rPr>
        <w:t>,</w:t>
      </w:r>
      <w:r w:rsidRPr="00ED2F00">
        <w:rPr>
          <w:rFonts w:ascii="Arial" w:hAnsi="Arial" w:cs="Arial"/>
          <w:sz w:val="17"/>
          <w:szCs w:val="17"/>
        </w:rPr>
        <w:t xml:space="preserve"> [Hg(</w:t>
      </w:r>
      <w:proofErr w:type="spellStart"/>
      <w:r w:rsidRPr="00ED2F00">
        <w:rPr>
          <w:rFonts w:ascii="Arial" w:hAnsi="Arial" w:cs="Arial"/>
          <w:sz w:val="17"/>
          <w:szCs w:val="17"/>
        </w:rPr>
        <w:t>pyNP</w:t>
      </w:r>
      <w:proofErr w:type="spellEnd"/>
      <w:r w:rsidRPr="00ED2F00">
        <w:rPr>
          <w:rFonts w:ascii="Arial" w:hAnsi="Arial" w:cs="Arial"/>
          <w:sz w:val="17"/>
          <w:szCs w:val="17"/>
        </w:rPr>
        <w:t>)X</w:t>
      </w:r>
      <w:r w:rsidRPr="00ED2F00">
        <w:rPr>
          <w:rFonts w:ascii="Arial" w:hAnsi="Arial" w:cs="Arial"/>
          <w:sz w:val="17"/>
          <w:szCs w:val="17"/>
          <w:vertAlign w:val="subscript"/>
        </w:rPr>
        <w:t>2</w:t>
      </w:r>
      <w:r w:rsidRPr="00ED2F00">
        <w:rPr>
          <w:rFonts w:ascii="Arial" w:hAnsi="Arial" w:cs="Arial"/>
          <w:sz w:val="17"/>
          <w:szCs w:val="17"/>
        </w:rPr>
        <w:t>] (X=Cl(</w:t>
      </w:r>
      <w:r w:rsidRPr="00ED2F00">
        <w:rPr>
          <w:rFonts w:ascii="Arial" w:hAnsi="Arial" w:cs="Arial"/>
          <w:b/>
          <w:sz w:val="17"/>
          <w:szCs w:val="17"/>
        </w:rPr>
        <w:t>3</w:t>
      </w:r>
      <w:r w:rsidRPr="00ED2F00">
        <w:rPr>
          <w:rFonts w:ascii="Arial" w:hAnsi="Arial" w:cs="Arial"/>
          <w:sz w:val="17"/>
          <w:szCs w:val="17"/>
        </w:rPr>
        <w:t>), Br(</w:t>
      </w:r>
      <w:r w:rsidRPr="00ED2F00">
        <w:rPr>
          <w:rFonts w:ascii="Arial" w:hAnsi="Arial" w:cs="Arial"/>
          <w:b/>
          <w:sz w:val="17"/>
          <w:szCs w:val="17"/>
        </w:rPr>
        <w:t>4</w:t>
      </w:r>
      <w:r w:rsidRPr="00ED2F00">
        <w:rPr>
          <w:rFonts w:ascii="Arial" w:hAnsi="Arial" w:cs="Arial"/>
          <w:sz w:val="17"/>
          <w:szCs w:val="17"/>
        </w:rPr>
        <w:t>), I(</w:t>
      </w:r>
      <w:r w:rsidRPr="00ED2F00">
        <w:rPr>
          <w:rFonts w:ascii="Arial" w:hAnsi="Arial" w:cs="Arial"/>
          <w:b/>
          <w:sz w:val="17"/>
          <w:szCs w:val="17"/>
        </w:rPr>
        <w:t>5</w:t>
      </w:r>
      <w:r w:rsidRPr="00ED2F00">
        <w:rPr>
          <w:rFonts w:ascii="Arial" w:hAnsi="Arial" w:cs="Arial"/>
          <w:sz w:val="17"/>
          <w:szCs w:val="17"/>
        </w:rPr>
        <w:t>), CN(</w:t>
      </w:r>
      <w:r w:rsidRPr="00ED2F00">
        <w:rPr>
          <w:rFonts w:ascii="Arial" w:hAnsi="Arial" w:cs="Arial"/>
          <w:b/>
          <w:sz w:val="17"/>
          <w:szCs w:val="17"/>
        </w:rPr>
        <w:t>6</w:t>
      </w:r>
      <w:r w:rsidRPr="00ED2F00">
        <w:rPr>
          <w:rFonts w:ascii="Arial" w:hAnsi="Arial" w:cs="Arial"/>
          <w:sz w:val="17"/>
          <w:szCs w:val="17"/>
        </w:rPr>
        <w:t>), SCN(</w:t>
      </w:r>
      <w:r w:rsidRPr="00ED2F00">
        <w:rPr>
          <w:rFonts w:ascii="Arial" w:hAnsi="Arial" w:cs="Arial"/>
          <w:b/>
          <w:sz w:val="17"/>
          <w:szCs w:val="17"/>
        </w:rPr>
        <w:t>7</w:t>
      </w:r>
      <w:r w:rsidRPr="00ED2F00">
        <w:rPr>
          <w:rFonts w:ascii="Arial" w:hAnsi="Arial" w:cs="Arial"/>
          <w:sz w:val="17"/>
          <w:szCs w:val="17"/>
        </w:rPr>
        <w:t xml:space="preserve">, </w:t>
      </w:r>
      <w:r w:rsidRPr="00ED2F00">
        <w:rPr>
          <w:rFonts w:ascii="Arial" w:hAnsi="Arial" w:cs="Arial"/>
          <w:b/>
          <w:sz w:val="17"/>
          <w:szCs w:val="17"/>
        </w:rPr>
        <w:t>8</w:t>
      </w:r>
      <w:r w:rsidRPr="00ED2F00">
        <w:rPr>
          <w:rFonts w:ascii="Arial" w:hAnsi="Arial" w:cs="Arial"/>
          <w:sz w:val="17"/>
          <w:szCs w:val="17"/>
        </w:rPr>
        <w:t xml:space="preserve">)) are almost isostructural: the metal has a distorted tetrahedral environment formed by two X atoms and two </w:t>
      </w:r>
      <w:proofErr w:type="spellStart"/>
      <w:r w:rsidRPr="00ED2F00">
        <w:rPr>
          <w:rFonts w:ascii="Arial" w:hAnsi="Arial" w:cs="Arial"/>
          <w:sz w:val="17"/>
          <w:szCs w:val="17"/>
        </w:rPr>
        <w:t>nitrogens</w:t>
      </w:r>
      <w:proofErr w:type="spellEnd"/>
      <w:r w:rsidRPr="00ED2F00">
        <w:rPr>
          <w:rFonts w:ascii="Arial" w:hAnsi="Arial" w:cs="Arial"/>
          <w:sz w:val="17"/>
          <w:szCs w:val="17"/>
        </w:rPr>
        <w:t xml:space="preserve">; </w:t>
      </w:r>
      <w:proofErr w:type="spellStart"/>
      <w:r w:rsidRPr="00ED2F00">
        <w:rPr>
          <w:rFonts w:ascii="Arial" w:hAnsi="Arial" w:cs="Arial"/>
          <w:sz w:val="17"/>
          <w:szCs w:val="17"/>
        </w:rPr>
        <w:t>pyNP</w:t>
      </w:r>
      <w:proofErr w:type="spellEnd"/>
      <w:r w:rsidRPr="00ED2F00">
        <w:rPr>
          <w:rFonts w:ascii="Arial" w:hAnsi="Arial" w:cs="Arial"/>
          <w:sz w:val="17"/>
          <w:szCs w:val="17"/>
        </w:rPr>
        <w:t xml:space="preserve"> acts as a bidentate chelating ligand, analogously to </w:t>
      </w:r>
      <w:proofErr w:type="spellStart"/>
      <w:r w:rsidRPr="00ED2F00">
        <w:rPr>
          <w:rFonts w:ascii="Arial" w:hAnsi="Arial" w:cs="Arial"/>
          <w:sz w:val="17"/>
          <w:szCs w:val="17"/>
        </w:rPr>
        <w:t>bipy</w:t>
      </w:r>
      <w:proofErr w:type="spellEnd"/>
      <w:r w:rsidRPr="00ED2F00">
        <w:rPr>
          <w:rFonts w:ascii="Arial" w:hAnsi="Arial" w:cs="Arial"/>
          <w:sz w:val="17"/>
          <w:szCs w:val="17"/>
          <w:vertAlign w:val="superscript"/>
        </w:rPr>
        <w:t>[</w:t>
      </w:r>
      <w:bookmarkStart w:id="23" w:name="_Ref479499449"/>
      <w:r w:rsidRPr="00ED2F00">
        <w:rPr>
          <w:rStyle w:val="Rimandonotadichiusura"/>
          <w:rFonts w:ascii="Arial" w:eastAsia="MS Mincho" w:hAnsi="Arial" w:cs="Arial"/>
          <w:sz w:val="17"/>
          <w:szCs w:val="17"/>
        </w:rPr>
        <w:endnoteReference w:id="43"/>
      </w:r>
      <w:bookmarkEnd w:id="23"/>
      <w:r w:rsidRPr="00ED2F00">
        <w:rPr>
          <w:rFonts w:ascii="Arial" w:hAnsi="Arial" w:cs="Arial"/>
          <w:sz w:val="17"/>
          <w:szCs w:val="17"/>
          <w:vertAlign w:val="superscript"/>
        </w:rPr>
        <w:t>]</w:t>
      </w:r>
      <w:r w:rsidRPr="00ED2F00">
        <w:rPr>
          <w:rFonts w:ascii="Arial" w:hAnsi="Arial" w:cs="Arial"/>
          <w:sz w:val="17"/>
          <w:szCs w:val="17"/>
        </w:rPr>
        <w:t xml:space="preserve"> and 2,2’-bpym</w:t>
      </w:r>
      <w:r w:rsidRPr="00ED2F00">
        <w:rPr>
          <w:rFonts w:ascii="Arial" w:hAnsi="Arial" w:cs="Arial"/>
          <w:sz w:val="17"/>
          <w:szCs w:val="17"/>
          <w:vertAlign w:val="superscript"/>
        </w:rPr>
        <w:t>[</w:t>
      </w:r>
      <w:bookmarkStart w:id="24" w:name="_Ref479522419"/>
      <w:r w:rsidRPr="00ED2F00">
        <w:rPr>
          <w:rStyle w:val="Rimandonotadichiusura"/>
          <w:rFonts w:ascii="Arial" w:eastAsia="MS Mincho" w:hAnsi="Arial" w:cs="Arial"/>
          <w:sz w:val="17"/>
          <w:szCs w:val="17"/>
        </w:rPr>
        <w:endnoteReference w:id="44"/>
      </w:r>
      <w:bookmarkEnd w:id="24"/>
      <w:r w:rsidRPr="00ED2F00">
        <w:rPr>
          <w:rFonts w:ascii="Arial" w:hAnsi="Arial" w:cs="Arial"/>
          <w:sz w:val="17"/>
          <w:szCs w:val="17"/>
          <w:vertAlign w:val="superscript"/>
        </w:rPr>
        <w:t>]</w:t>
      </w:r>
      <w:r w:rsidRPr="00ED2F00">
        <w:rPr>
          <w:rFonts w:ascii="Arial" w:hAnsi="Arial" w:cs="Arial"/>
          <w:sz w:val="17"/>
          <w:szCs w:val="17"/>
        </w:rPr>
        <w:t xml:space="preserve"> (Figure 4a). The average Hg−X and Hg−N distances are comparable with literature data</w:t>
      </w:r>
      <w:r w:rsidRPr="00525668">
        <w:rPr>
          <w:rFonts w:ascii="Arial" w:hAnsi="Arial" w:cs="Arial"/>
          <w:sz w:val="17"/>
          <w:szCs w:val="17"/>
        </w:rPr>
        <w:t>.</w:t>
      </w:r>
      <w:r w:rsidRPr="00525668">
        <w:rPr>
          <w:rFonts w:ascii="Arial" w:hAnsi="Arial" w:cs="Arial"/>
          <w:sz w:val="17"/>
          <w:szCs w:val="17"/>
          <w:vertAlign w:val="superscript"/>
        </w:rPr>
        <w:t>[</w:t>
      </w:r>
      <w:r w:rsidR="00525668" w:rsidRPr="00525668">
        <w:rPr>
          <w:rFonts w:ascii="Arial" w:hAnsi="Arial" w:cs="Arial"/>
          <w:sz w:val="17"/>
          <w:szCs w:val="17"/>
        </w:rPr>
        <w:fldChar w:fldCharType="begin"/>
      </w:r>
      <w:r w:rsidR="00525668" w:rsidRPr="00525668">
        <w:rPr>
          <w:rFonts w:ascii="Arial" w:hAnsi="Arial" w:cs="Arial"/>
          <w:sz w:val="17"/>
          <w:szCs w:val="17"/>
          <w:vertAlign w:val="superscript"/>
        </w:rPr>
        <w:instrText xml:space="preserve"> NOTEREF _Ref479499449 \h </w:instrText>
      </w:r>
      <w:r w:rsidR="00525668" w:rsidRPr="00525668">
        <w:rPr>
          <w:rFonts w:ascii="Arial" w:hAnsi="Arial" w:cs="Arial"/>
          <w:sz w:val="17"/>
          <w:szCs w:val="17"/>
        </w:rPr>
        <w:instrText xml:space="preserve"> \* MERGEFORMAT </w:instrText>
      </w:r>
      <w:r w:rsidR="00525668" w:rsidRPr="00525668">
        <w:rPr>
          <w:rFonts w:ascii="Arial" w:hAnsi="Arial" w:cs="Arial"/>
          <w:sz w:val="17"/>
          <w:szCs w:val="17"/>
        </w:rPr>
      </w:r>
      <w:r w:rsidR="00525668" w:rsidRPr="00525668">
        <w:rPr>
          <w:rFonts w:ascii="Arial" w:hAnsi="Arial" w:cs="Arial"/>
          <w:sz w:val="17"/>
          <w:szCs w:val="17"/>
        </w:rPr>
        <w:fldChar w:fldCharType="separate"/>
      </w:r>
      <w:r w:rsidR="002033AB">
        <w:rPr>
          <w:rFonts w:ascii="Arial" w:hAnsi="Arial" w:cs="Arial"/>
          <w:sz w:val="17"/>
          <w:szCs w:val="17"/>
          <w:vertAlign w:val="superscript"/>
        </w:rPr>
        <w:t>43</w:t>
      </w:r>
      <w:r w:rsidR="00525668" w:rsidRPr="00525668">
        <w:rPr>
          <w:rFonts w:ascii="Arial" w:hAnsi="Arial" w:cs="Arial"/>
          <w:sz w:val="17"/>
          <w:szCs w:val="17"/>
        </w:rPr>
        <w:fldChar w:fldCharType="end"/>
      </w:r>
      <w:r w:rsidR="00525668" w:rsidRPr="00525668">
        <w:rPr>
          <w:rFonts w:ascii="Arial" w:hAnsi="Arial" w:cs="Arial"/>
          <w:sz w:val="17"/>
          <w:szCs w:val="17"/>
          <w:vertAlign w:val="superscript"/>
        </w:rPr>
        <w:t xml:space="preserve"> </w:t>
      </w:r>
      <w:r w:rsidRPr="00525668">
        <w:rPr>
          <w:rFonts w:ascii="Arial" w:hAnsi="Arial" w:cs="Arial"/>
          <w:sz w:val="17"/>
          <w:szCs w:val="17"/>
          <w:vertAlign w:val="superscript"/>
        </w:rPr>
        <w:t>-</w:t>
      </w:r>
      <w:bookmarkStart w:id="25" w:name="_Ref479499665"/>
      <w:r w:rsidRPr="00525668">
        <w:rPr>
          <w:rStyle w:val="Rimandonotadichiusura"/>
          <w:rFonts w:ascii="Arial" w:eastAsia="MS Mincho" w:hAnsi="Arial" w:cs="Arial"/>
          <w:sz w:val="17"/>
          <w:szCs w:val="17"/>
        </w:rPr>
        <w:endnoteReference w:id="45"/>
      </w:r>
      <w:bookmarkEnd w:id="25"/>
      <w:r w:rsidRPr="00525668">
        <w:rPr>
          <w:rFonts w:ascii="Arial" w:hAnsi="Arial" w:cs="Arial"/>
          <w:sz w:val="17"/>
          <w:szCs w:val="17"/>
          <w:vertAlign w:val="superscript"/>
        </w:rPr>
        <w:t>]</w:t>
      </w:r>
      <w:r w:rsidRPr="00525668">
        <w:rPr>
          <w:rFonts w:ascii="Arial" w:hAnsi="Arial" w:cs="Arial"/>
          <w:sz w:val="17"/>
          <w:szCs w:val="17"/>
        </w:rPr>
        <w:t xml:space="preserve"> In</w:t>
      </w:r>
      <w:r w:rsidRPr="00ED2F00">
        <w:rPr>
          <w:rFonts w:ascii="Arial" w:hAnsi="Arial" w:cs="Arial"/>
          <w:sz w:val="17"/>
          <w:szCs w:val="17"/>
        </w:rPr>
        <w:t xml:space="preserve"> all structures</w:t>
      </w:r>
      <w:r w:rsidR="00B25C8D">
        <w:rPr>
          <w:rFonts w:ascii="Arial" w:hAnsi="Arial" w:cs="Arial"/>
          <w:sz w:val="17"/>
          <w:szCs w:val="17"/>
        </w:rPr>
        <w:t>,</w:t>
      </w:r>
      <w:r w:rsidRPr="00ED2F00">
        <w:rPr>
          <w:rFonts w:ascii="Arial" w:hAnsi="Arial" w:cs="Arial"/>
          <w:sz w:val="17"/>
          <w:szCs w:val="17"/>
        </w:rPr>
        <w:t xml:space="preserve"> the bond with the N atom of NP fragment is shorter than that with pyridine. </w:t>
      </w:r>
      <w:r w:rsidR="004452FB">
        <w:rPr>
          <w:rFonts w:ascii="Arial" w:hAnsi="Arial" w:cs="Arial"/>
          <w:sz w:val="17"/>
          <w:szCs w:val="17"/>
        </w:rPr>
        <w:t>Distances with the N</w:t>
      </w:r>
      <w:r w:rsidR="00E837E0">
        <w:rPr>
          <w:rFonts w:ascii="Arial" w:hAnsi="Arial" w:cs="Arial"/>
          <w:sz w:val="17"/>
          <w:szCs w:val="17"/>
        </w:rPr>
        <w:t>1</w:t>
      </w:r>
      <w:r w:rsidR="004452FB">
        <w:rPr>
          <w:rFonts w:ascii="Arial" w:hAnsi="Arial" w:cs="Arial"/>
          <w:sz w:val="17"/>
          <w:szCs w:val="17"/>
        </w:rPr>
        <w:t xml:space="preserve"> atom of </w:t>
      </w:r>
      <w:proofErr w:type="spellStart"/>
      <w:r w:rsidR="004452FB">
        <w:rPr>
          <w:rFonts w:ascii="Arial" w:hAnsi="Arial" w:cs="Arial"/>
          <w:sz w:val="17"/>
          <w:szCs w:val="17"/>
        </w:rPr>
        <w:t>pyNP</w:t>
      </w:r>
      <w:proofErr w:type="spellEnd"/>
      <w:r w:rsidR="004452FB">
        <w:rPr>
          <w:rFonts w:ascii="Arial" w:hAnsi="Arial" w:cs="Arial"/>
          <w:sz w:val="17"/>
          <w:szCs w:val="17"/>
        </w:rPr>
        <w:t xml:space="preserve"> is too l</w:t>
      </w:r>
      <w:r w:rsidR="00854C38">
        <w:rPr>
          <w:rFonts w:ascii="Arial" w:hAnsi="Arial" w:cs="Arial"/>
          <w:sz w:val="17"/>
          <w:szCs w:val="17"/>
        </w:rPr>
        <w:t xml:space="preserve">ong to suggest any interactions </w:t>
      </w:r>
      <w:r w:rsidR="004452FB">
        <w:rPr>
          <w:rFonts w:ascii="Arial" w:hAnsi="Arial" w:cs="Arial"/>
          <w:sz w:val="17"/>
          <w:szCs w:val="17"/>
        </w:rPr>
        <w:t>(see Table S3b and S3c).</w:t>
      </w:r>
      <w:r w:rsidRPr="00ED2F00">
        <w:rPr>
          <w:rFonts w:ascii="Arial" w:hAnsi="Arial" w:cs="Arial"/>
          <w:sz w:val="17"/>
          <w:szCs w:val="17"/>
        </w:rPr>
        <w:t>The smaller angle is due to the chelate ligand, while the bigger one (X−Hg−X) is due to the tendency of Hg to have linear coordination</w:t>
      </w:r>
      <w:r w:rsidRPr="00525668">
        <w:rPr>
          <w:rFonts w:ascii="Arial" w:hAnsi="Arial" w:cs="Arial"/>
          <w:sz w:val="17"/>
          <w:szCs w:val="17"/>
        </w:rPr>
        <w:t>.</w:t>
      </w:r>
      <w:r w:rsidRPr="00525668">
        <w:rPr>
          <w:rFonts w:ascii="Arial" w:hAnsi="Arial" w:cs="Arial"/>
          <w:sz w:val="17"/>
          <w:szCs w:val="17"/>
          <w:vertAlign w:val="superscript"/>
        </w:rPr>
        <w:t>[</w:t>
      </w:r>
      <w:r w:rsidR="00525668" w:rsidRPr="00525668">
        <w:rPr>
          <w:rFonts w:ascii="Arial" w:hAnsi="Arial" w:cs="Arial"/>
          <w:sz w:val="17"/>
          <w:szCs w:val="17"/>
        </w:rPr>
        <w:fldChar w:fldCharType="begin"/>
      </w:r>
      <w:r w:rsidR="00525668" w:rsidRPr="00525668">
        <w:rPr>
          <w:rFonts w:ascii="Arial" w:hAnsi="Arial" w:cs="Arial"/>
          <w:sz w:val="17"/>
          <w:szCs w:val="17"/>
          <w:vertAlign w:val="superscript"/>
        </w:rPr>
        <w:instrText xml:space="preserve"> NOTEREF _Ref479522510 \h </w:instrText>
      </w:r>
      <w:r w:rsidR="00525668" w:rsidRPr="00525668">
        <w:rPr>
          <w:rFonts w:ascii="Arial" w:hAnsi="Arial" w:cs="Arial"/>
          <w:sz w:val="17"/>
          <w:szCs w:val="17"/>
        </w:rPr>
        <w:instrText xml:space="preserve"> \* MERGEFORMAT </w:instrText>
      </w:r>
      <w:r w:rsidR="00525668" w:rsidRPr="00525668">
        <w:rPr>
          <w:rFonts w:ascii="Arial" w:hAnsi="Arial" w:cs="Arial"/>
          <w:sz w:val="17"/>
          <w:szCs w:val="17"/>
        </w:rPr>
      </w:r>
      <w:r w:rsidR="00525668" w:rsidRPr="00525668">
        <w:rPr>
          <w:rFonts w:ascii="Arial" w:hAnsi="Arial" w:cs="Arial"/>
          <w:sz w:val="17"/>
          <w:szCs w:val="17"/>
        </w:rPr>
        <w:fldChar w:fldCharType="separate"/>
      </w:r>
      <w:r w:rsidR="00525668" w:rsidRPr="00525668">
        <w:rPr>
          <w:rFonts w:ascii="Arial" w:hAnsi="Arial" w:cs="Arial"/>
          <w:sz w:val="17"/>
          <w:szCs w:val="17"/>
          <w:vertAlign w:val="superscript"/>
        </w:rPr>
        <w:t>28</w:t>
      </w:r>
      <w:r w:rsidR="00525668" w:rsidRPr="00525668">
        <w:rPr>
          <w:rFonts w:ascii="Arial" w:hAnsi="Arial" w:cs="Arial"/>
          <w:sz w:val="17"/>
          <w:szCs w:val="17"/>
        </w:rPr>
        <w:fldChar w:fldCharType="end"/>
      </w:r>
      <w:r w:rsidRPr="00525668">
        <w:rPr>
          <w:rFonts w:ascii="Arial" w:hAnsi="Arial" w:cs="Arial"/>
          <w:sz w:val="17"/>
          <w:szCs w:val="17"/>
          <w:vertAlign w:val="superscript"/>
        </w:rPr>
        <w:t>]</w:t>
      </w:r>
      <w:r w:rsidRPr="00525668">
        <w:rPr>
          <w:rFonts w:ascii="Arial" w:hAnsi="Arial" w:cs="Arial"/>
          <w:sz w:val="17"/>
          <w:szCs w:val="17"/>
        </w:rPr>
        <w:t xml:space="preserve"> The</w:t>
      </w:r>
      <w:r w:rsidRPr="00ED2F00">
        <w:rPr>
          <w:rFonts w:ascii="Arial" w:hAnsi="Arial" w:cs="Arial"/>
          <w:sz w:val="17"/>
          <w:szCs w:val="17"/>
        </w:rPr>
        <w:t xml:space="preserve"> molecules arrange in layered structures along parallel planes and are head-to-tail oriented</w:t>
      </w:r>
      <w:r w:rsidR="00B25C8D">
        <w:rPr>
          <w:rFonts w:ascii="Arial" w:hAnsi="Arial" w:cs="Arial"/>
          <w:sz w:val="17"/>
          <w:szCs w:val="17"/>
        </w:rPr>
        <w:t>.</w:t>
      </w:r>
      <w:r w:rsidRPr="00525668">
        <w:rPr>
          <w:rFonts w:ascii="Arial" w:hAnsi="Arial" w:cs="Arial"/>
          <w:sz w:val="17"/>
          <w:szCs w:val="17"/>
        </w:rPr>
        <w:t xml:space="preserve"> In</w:t>
      </w:r>
      <w:r w:rsidRPr="00ED2F00">
        <w:rPr>
          <w:rFonts w:ascii="Arial" w:hAnsi="Arial" w:cs="Arial"/>
          <w:sz w:val="17"/>
          <w:szCs w:val="17"/>
        </w:rPr>
        <w:t xml:space="preserve"> literature, dimeric compounds are reported (for iodide</w:t>
      </w:r>
      <w:r w:rsidRPr="00ED2F00">
        <w:rPr>
          <w:rFonts w:ascii="Arial" w:hAnsi="Arial" w:cs="Arial"/>
          <w:sz w:val="17"/>
          <w:szCs w:val="17"/>
          <w:vertAlign w:val="superscript"/>
        </w:rPr>
        <w:t>[</w:t>
      </w:r>
      <w:r w:rsidR="00525668">
        <w:fldChar w:fldCharType="begin"/>
      </w:r>
      <w:r w:rsidR="00525668">
        <w:rPr>
          <w:rFonts w:ascii="Arial" w:hAnsi="Arial" w:cs="Arial"/>
          <w:sz w:val="17"/>
          <w:szCs w:val="17"/>
          <w:vertAlign w:val="superscript"/>
        </w:rPr>
        <w:instrText xml:space="preserve"> NOTEREF _Ref479499449 \h </w:instrText>
      </w:r>
      <w:r w:rsidR="00525668">
        <w:fldChar w:fldCharType="separate"/>
      </w:r>
      <w:r w:rsidR="006E1FCD">
        <w:rPr>
          <w:rFonts w:ascii="Arial" w:hAnsi="Arial" w:cs="Arial"/>
          <w:sz w:val="17"/>
          <w:szCs w:val="17"/>
          <w:vertAlign w:val="superscript"/>
        </w:rPr>
        <w:t>43</w:t>
      </w:r>
      <w:r w:rsidR="00525668">
        <w:fldChar w:fldCharType="end"/>
      </w:r>
      <w:r w:rsidRPr="00ED2F00">
        <w:rPr>
          <w:sz w:val="17"/>
          <w:szCs w:val="17"/>
          <w:vertAlign w:val="superscript"/>
        </w:rPr>
        <w:t>]</w:t>
      </w:r>
      <w:r w:rsidRPr="00ED2F00">
        <w:rPr>
          <w:rFonts w:ascii="Arial" w:hAnsi="Arial" w:cs="Arial"/>
          <w:sz w:val="17"/>
          <w:szCs w:val="17"/>
        </w:rPr>
        <w:t xml:space="preserve"> and bromide</w:t>
      </w:r>
      <w:r w:rsidRPr="00ED2F00">
        <w:rPr>
          <w:rFonts w:ascii="Arial" w:hAnsi="Arial" w:cs="Arial"/>
          <w:sz w:val="17"/>
          <w:szCs w:val="17"/>
          <w:vertAlign w:val="superscript"/>
        </w:rPr>
        <w:t>[</w:t>
      </w:r>
      <w:r w:rsidR="00525668">
        <w:rPr>
          <w:rFonts w:ascii="Arial" w:hAnsi="Arial" w:cs="Arial"/>
          <w:sz w:val="17"/>
          <w:szCs w:val="17"/>
          <w:vertAlign w:val="superscript"/>
        </w:rPr>
        <w:fldChar w:fldCharType="begin"/>
      </w:r>
      <w:r w:rsidR="00525668">
        <w:rPr>
          <w:rFonts w:ascii="Arial" w:hAnsi="Arial" w:cs="Arial"/>
          <w:sz w:val="17"/>
          <w:szCs w:val="17"/>
          <w:vertAlign w:val="superscript"/>
        </w:rPr>
        <w:instrText xml:space="preserve"> NOTEREF _Ref479499665 \h </w:instrText>
      </w:r>
      <w:r w:rsidR="00525668">
        <w:rPr>
          <w:rFonts w:ascii="Arial" w:hAnsi="Arial" w:cs="Arial"/>
          <w:sz w:val="17"/>
          <w:szCs w:val="17"/>
          <w:vertAlign w:val="superscript"/>
        </w:rPr>
      </w:r>
      <w:r w:rsidR="00525668">
        <w:rPr>
          <w:rFonts w:ascii="Arial" w:hAnsi="Arial" w:cs="Arial"/>
          <w:sz w:val="17"/>
          <w:szCs w:val="17"/>
          <w:vertAlign w:val="superscript"/>
        </w:rPr>
        <w:fldChar w:fldCharType="separate"/>
      </w:r>
      <w:r w:rsidR="006E1FCD">
        <w:rPr>
          <w:rFonts w:ascii="Arial" w:hAnsi="Arial" w:cs="Arial"/>
          <w:sz w:val="17"/>
          <w:szCs w:val="17"/>
          <w:vertAlign w:val="superscript"/>
        </w:rPr>
        <w:t>45</w:t>
      </w:r>
      <w:r w:rsidR="00525668">
        <w:rPr>
          <w:rFonts w:ascii="Arial" w:hAnsi="Arial" w:cs="Arial"/>
          <w:sz w:val="17"/>
          <w:szCs w:val="17"/>
          <w:vertAlign w:val="superscript"/>
        </w:rPr>
        <w:fldChar w:fldCharType="end"/>
      </w:r>
      <w:r w:rsidRPr="00ED2F00">
        <w:rPr>
          <w:sz w:val="17"/>
          <w:szCs w:val="17"/>
          <w:vertAlign w:val="superscript"/>
        </w:rPr>
        <w:t>]</w:t>
      </w:r>
      <w:r w:rsidRPr="00ED2F00">
        <w:rPr>
          <w:rFonts w:ascii="Arial" w:hAnsi="Arial" w:cs="Arial"/>
          <w:sz w:val="17"/>
          <w:szCs w:val="17"/>
        </w:rPr>
        <w:t xml:space="preserve">) while the intermolecular Hg···X distance of 4.023(5) </w:t>
      </w:r>
      <w:r w:rsidRPr="00ED2F00">
        <w:rPr>
          <w:rFonts w:cs="Arial"/>
          <w:sz w:val="17"/>
          <w:szCs w:val="17"/>
        </w:rPr>
        <w:t>Å</w:t>
      </w:r>
      <w:r w:rsidRPr="00ED2F00">
        <w:rPr>
          <w:rFonts w:ascii="Arial" w:hAnsi="Arial" w:cs="Arial"/>
          <w:sz w:val="17"/>
          <w:szCs w:val="17"/>
        </w:rPr>
        <w:t xml:space="preserve"> in </w:t>
      </w:r>
      <w:r w:rsidRPr="00ED2F00">
        <w:rPr>
          <w:rFonts w:ascii="Arial" w:hAnsi="Arial" w:cs="Arial"/>
          <w:b/>
          <w:sz w:val="17"/>
          <w:szCs w:val="17"/>
        </w:rPr>
        <w:t xml:space="preserve">4 </w:t>
      </w:r>
      <w:r w:rsidRPr="00ED2F00">
        <w:rPr>
          <w:rFonts w:ascii="Arial" w:hAnsi="Arial" w:cs="Arial"/>
          <w:sz w:val="17"/>
          <w:szCs w:val="17"/>
        </w:rPr>
        <w:t>and</w:t>
      </w:r>
      <w:r w:rsidRPr="00ED2F00">
        <w:rPr>
          <w:rFonts w:ascii="Arial" w:hAnsi="Arial" w:cs="Arial"/>
          <w:b/>
          <w:sz w:val="17"/>
          <w:szCs w:val="17"/>
        </w:rPr>
        <w:t xml:space="preserve"> </w:t>
      </w:r>
      <w:r w:rsidRPr="00ED2F00">
        <w:rPr>
          <w:rFonts w:ascii="Arial" w:hAnsi="Arial" w:cs="Arial"/>
          <w:sz w:val="17"/>
          <w:szCs w:val="17"/>
        </w:rPr>
        <w:t xml:space="preserve">4.400(6) </w:t>
      </w:r>
      <w:r w:rsidRPr="00ED2F00">
        <w:rPr>
          <w:rFonts w:cs="Arial"/>
          <w:sz w:val="17"/>
          <w:szCs w:val="17"/>
        </w:rPr>
        <w:t>Å</w:t>
      </w:r>
      <w:r w:rsidRPr="00ED2F00">
        <w:rPr>
          <w:rFonts w:ascii="Arial" w:hAnsi="Arial" w:cs="Arial"/>
          <w:sz w:val="17"/>
          <w:szCs w:val="17"/>
        </w:rPr>
        <w:t xml:space="preserve"> in </w:t>
      </w:r>
      <w:r w:rsidRPr="00ED2F00">
        <w:rPr>
          <w:rFonts w:ascii="Arial" w:hAnsi="Arial" w:cs="Arial"/>
          <w:b/>
          <w:sz w:val="17"/>
          <w:szCs w:val="17"/>
        </w:rPr>
        <w:t>5</w:t>
      </w:r>
      <w:r w:rsidRPr="00ED2F00">
        <w:rPr>
          <w:rFonts w:ascii="Arial" w:hAnsi="Arial" w:cs="Arial"/>
          <w:sz w:val="17"/>
          <w:szCs w:val="17"/>
        </w:rPr>
        <w:t xml:space="preserve"> are too long to suggest any interaction.</w:t>
      </w:r>
    </w:p>
    <w:p w:rsidR="001A1234" w:rsidRPr="00ED2F00" w:rsidRDefault="001A1234" w:rsidP="00B76323">
      <w:pPr>
        <w:pStyle w:val="TAMainText"/>
        <w:ind w:firstLine="0"/>
        <w:jc w:val="left"/>
        <w:rPr>
          <w:rFonts w:ascii="Arial" w:hAnsi="Arial" w:cs="Arial"/>
          <w:sz w:val="14"/>
          <w:szCs w:val="14"/>
        </w:rPr>
      </w:pPr>
      <w:r w:rsidRPr="00ED2F00">
        <w:rPr>
          <w:rFonts w:ascii="Arial" w:hAnsi="Arial" w:cs="Arial"/>
          <w:sz w:val="14"/>
          <w:szCs w:val="14"/>
        </w:rPr>
        <w:lastRenderedPageBreak/>
        <w:t>(a)</w:t>
      </w:r>
      <w:r w:rsidRPr="00ED2F00">
        <w:rPr>
          <w:rFonts w:ascii="Arial" w:hAnsi="Arial" w:cs="Arial"/>
          <w:noProof/>
          <w:sz w:val="14"/>
          <w:szCs w:val="14"/>
          <w:lang w:val="it-IT" w:eastAsia="it-IT"/>
        </w:rPr>
        <w:drawing>
          <wp:inline distT="0" distB="0" distL="0" distR="0" wp14:anchorId="206AAA31" wp14:editId="370FEB06">
            <wp:extent cx="1688721" cy="1496874"/>
            <wp:effectExtent l="19050" t="0" r="6729" b="0"/>
            <wp:docPr id="24" name="Immagine 5" descr="asymm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ymm un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8399" cy="1496588"/>
                    </a:xfrm>
                    <a:prstGeom prst="rect">
                      <a:avLst/>
                    </a:prstGeom>
                    <a:noFill/>
                    <a:ln>
                      <a:noFill/>
                    </a:ln>
                  </pic:spPr>
                </pic:pic>
              </a:graphicData>
            </a:graphic>
          </wp:inline>
        </w:drawing>
      </w:r>
      <w:r w:rsidRPr="00ED2F00">
        <w:rPr>
          <w:rFonts w:ascii="Arial" w:hAnsi="Arial" w:cs="Arial"/>
          <w:sz w:val="14"/>
          <w:szCs w:val="14"/>
        </w:rPr>
        <w:t>(b)</w:t>
      </w:r>
      <w:r w:rsidRPr="00ED2F00">
        <w:rPr>
          <w:rFonts w:ascii="Arial" w:hAnsi="Arial" w:cs="Arial"/>
          <w:noProof/>
          <w:sz w:val="14"/>
          <w:szCs w:val="14"/>
          <w:lang w:val="it-IT" w:eastAsia="it-IT"/>
        </w:rPr>
        <w:drawing>
          <wp:inline distT="0" distB="0" distL="0" distR="0" wp14:anchorId="78B81B1F" wp14:editId="49F55B37">
            <wp:extent cx="2516752" cy="1696504"/>
            <wp:effectExtent l="19050" t="0" r="0" b="0"/>
            <wp:docPr id="25" name="Immagine 7" descr="Hg(SCN)2pNP forma bet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g(SCN)2pNP forma beta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l="22777" t="9447" r="22212" b="16304"/>
                    <a:stretch>
                      <a:fillRect/>
                    </a:stretch>
                  </pic:blipFill>
                  <pic:spPr bwMode="auto">
                    <a:xfrm>
                      <a:off x="0" y="0"/>
                      <a:ext cx="2516714" cy="1696478"/>
                    </a:xfrm>
                    <a:prstGeom prst="rect">
                      <a:avLst/>
                    </a:prstGeom>
                    <a:noFill/>
                    <a:ln>
                      <a:noFill/>
                    </a:ln>
                  </pic:spPr>
                </pic:pic>
              </a:graphicData>
            </a:graphic>
          </wp:inline>
        </w:drawing>
      </w:r>
    </w:p>
    <w:p w:rsidR="001A1234" w:rsidRPr="00ED2F00" w:rsidRDefault="001A1234" w:rsidP="00B76323">
      <w:pPr>
        <w:pStyle w:val="TAMainText"/>
        <w:ind w:firstLine="0"/>
        <w:jc w:val="left"/>
        <w:rPr>
          <w:rFonts w:ascii="Arial" w:hAnsi="Arial" w:cs="Arial"/>
          <w:sz w:val="14"/>
          <w:szCs w:val="14"/>
        </w:rPr>
      </w:pPr>
      <w:r w:rsidRPr="00ED2F00">
        <w:rPr>
          <w:rFonts w:ascii="Arial" w:hAnsi="Arial" w:cs="Arial"/>
          <w:sz w:val="14"/>
          <w:szCs w:val="14"/>
        </w:rPr>
        <w:t>(c)</w:t>
      </w:r>
      <w:r w:rsidRPr="00ED2F00">
        <w:rPr>
          <w:rFonts w:ascii="Arial" w:hAnsi="Arial" w:cs="Arial"/>
          <w:noProof/>
          <w:sz w:val="14"/>
          <w:szCs w:val="14"/>
          <w:lang w:val="it-IT" w:eastAsia="it-IT"/>
        </w:rPr>
        <w:drawing>
          <wp:inline distT="0" distB="0" distL="0" distR="0" wp14:anchorId="64B916A2" wp14:editId="2BA633E6">
            <wp:extent cx="2564130" cy="1600200"/>
            <wp:effectExtent l="0" t="0" r="1270" b="0"/>
            <wp:docPr id="26" name="Immagine 6" descr="Hg(SCN)2pNP forma alf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SCN)2pNP forma alfa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l="13751" r="17975" b="14427"/>
                    <a:stretch>
                      <a:fillRect/>
                    </a:stretch>
                  </pic:blipFill>
                  <pic:spPr bwMode="auto">
                    <a:xfrm>
                      <a:off x="0" y="0"/>
                      <a:ext cx="2564130" cy="1600200"/>
                    </a:xfrm>
                    <a:prstGeom prst="rect">
                      <a:avLst/>
                    </a:prstGeom>
                    <a:noFill/>
                    <a:ln>
                      <a:noFill/>
                    </a:ln>
                  </pic:spPr>
                </pic:pic>
              </a:graphicData>
            </a:graphic>
          </wp:inline>
        </w:drawing>
      </w:r>
    </w:p>
    <w:p w:rsidR="001A1234" w:rsidRPr="00ED2F00" w:rsidRDefault="001A1234" w:rsidP="00B76323">
      <w:pPr>
        <w:pStyle w:val="FigureCaption"/>
        <w:jc w:val="left"/>
        <w:rPr>
          <w:lang w:val="en-US"/>
        </w:rPr>
      </w:pPr>
      <w:r w:rsidRPr="00ED2F00">
        <w:rPr>
          <w:b/>
          <w:lang w:val="en-US"/>
        </w:rPr>
        <w:t>Figure</w:t>
      </w:r>
      <w:r w:rsidRPr="00ED2F00">
        <w:rPr>
          <w:rFonts w:cs="Arial"/>
          <w:b/>
          <w:lang w:val="en-US"/>
        </w:rPr>
        <w:t xml:space="preserve"> 4.</w:t>
      </w:r>
      <w:r w:rsidRPr="00ED2F00">
        <w:rPr>
          <w:rFonts w:cs="Arial"/>
          <w:lang w:val="en-US"/>
        </w:rPr>
        <w:t xml:space="preserve"> (a) Molecular structure of [Hg(</w:t>
      </w:r>
      <w:proofErr w:type="spellStart"/>
      <w:r w:rsidRPr="00ED2F00">
        <w:rPr>
          <w:rFonts w:cs="Arial"/>
          <w:lang w:val="en-US"/>
        </w:rPr>
        <w:t>pyNP</w:t>
      </w:r>
      <w:proofErr w:type="spellEnd"/>
      <w:r w:rsidRPr="00ED2F00">
        <w:rPr>
          <w:rFonts w:cs="Arial"/>
          <w:lang w:val="en-US"/>
        </w:rPr>
        <w:t>)(CN)</w:t>
      </w:r>
      <w:r w:rsidRPr="00ED2F00">
        <w:rPr>
          <w:rFonts w:cs="Arial"/>
          <w:vertAlign w:val="subscript"/>
          <w:lang w:val="en-US"/>
        </w:rPr>
        <w:t>2</w:t>
      </w:r>
      <w:r w:rsidRPr="00ED2F00">
        <w:rPr>
          <w:rFonts w:cs="Arial"/>
          <w:lang w:val="en-US"/>
        </w:rPr>
        <w:t>] (</w:t>
      </w:r>
      <w:r w:rsidRPr="00ED2F00">
        <w:rPr>
          <w:rFonts w:cs="Arial"/>
          <w:b/>
          <w:lang w:val="en-US"/>
        </w:rPr>
        <w:t>6</w:t>
      </w:r>
      <w:r w:rsidRPr="00ED2F00">
        <w:rPr>
          <w:rFonts w:cs="Arial"/>
          <w:lang w:val="en-US"/>
        </w:rPr>
        <w:t xml:space="preserve">); (b) dimers in </w:t>
      </w:r>
      <w:r w:rsidRPr="00ED2F00">
        <w:rPr>
          <w:rFonts w:ascii="Symbol" w:hAnsi="Symbol" w:cs="Arial"/>
          <w:lang w:val="en-US"/>
        </w:rPr>
        <w:t></w:t>
      </w:r>
      <w:r w:rsidRPr="00ED2F00">
        <w:rPr>
          <w:rFonts w:cs="Arial"/>
          <w:lang w:val="en-US"/>
        </w:rPr>
        <w:t>-[Hg(</w:t>
      </w:r>
      <w:proofErr w:type="spellStart"/>
      <w:r w:rsidRPr="00ED2F00">
        <w:rPr>
          <w:rFonts w:cs="Arial"/>
          <w:lang w:val="en-US"/>
        </w:rPr>
        <w:t>pyNP</w:t>
      </w:r>
      <w:proofErr w:type="spellEnd"/>
      <w:r w:rsidRPr="00ED2F00">
        <w:rPr>
          <w:rFonts w:cs="Arial"/>
          <w:lang w:val="en-US"/>
        </w:rPr>
        <w:t>)(SCN)</w:t>
      </w:r>
      <w:r w:rsidRPr="00ED2F00">
        <w:rPr>
          <w:rFonts w:cs="Arial"/>
          <w:vertAlign w:val="subscript"/>
          <w:lang w:val="en-US"/>
        </w:rPr>
        <w:t>2</w:t>
      </w:r>
      <w:r w:rsidRPr="00ED2F00">
        <w:rPr>
          <w:rFonts w:cs="Arial"/>
          <w:lang w:val="en-US"/>
        </w:rPr>
        <w:t>] (</w:t>
      </w:r>
      <w:r w:rsidRPr="00ED2F00">
        <w:rPr>
          <w:rFonts w:cs="Arial"/>
          <w:b/>
          <w:lang w:val="en-US"/>
        </w:rPr>
        <w:t>7</w:t>
      </w:r>
      <w:r w:rsidRPr="00ED2F00">
        <w:rPr>
          <w:rFonts w:cs="Arial"/>
          <w:lang w:val="en-US"/>
        </w:rPr>
        <w:t xml:space="preserve">) and (c) dimers in </w:t>
      </w:r>
      <w:r w:rsidRPr="00ED2F00">
        <w:rPr>
          <w:rFonts w:ascii="Symbol" w:hAnsi="Symbol" w:cs="Arial"/>
          <w:lang w:val="en-US"/>
        </w:rPr>
        <w:t></w:t>
      </w:r>
      <w:r w:rsidRPr="00ED2F00">
        <w:rPr>
          <w:rFonts w:cs="Arial"/>
          <w:lang w:val="en-US"/>
        </w:rPr>
        <w:t>-[Hg(</w:t>
      </w:r>
      <w:proofErr w:type="spellStart"/>
      <w:r w:rsidRPr="00ED2F00">
        <w:rPr>
          <w:rFonts w:cs="Arial"/>
          <w:lang w:val="en-US"/>
        </w:rPr>
        <w:t>pyNP</w:t>
      </w:r>
      <w:proofErr w:type="spellEnd"/>
      <w:r w:rsidRPr="00ED2F00">
        <w:rPr>
          <w:rFonts w:cs="Arial"/>
          <w:lang w:val="en-US"/>
        </w:rPr>
        <w:t>)(SCN)</w:t>
      </w:r>
      <w:r w:rsidRPr="00ED2F00">
        <w:rPr>
          <w:rFonts w:cs="Arial"/>
          <w:vertAlign w:val="subscript"/>
          <w:lang w:val="en-US"/>
        </w:rPr>
        <w:t>2</w:t>
      </w:r>
      <w:r w:rsidRPr="00ED2F00">
        <w:rPr>
          <w:rFonts w:cs="Arial"/>
          <w:lang w:val="en-US"/>
        </w:rPr>
        <w:t>] (</w:t>
      </w:r>
      <w:r w:rsidRPr="00ED2F00">
        <w:rPr>
          <w:rFonts w:cs="Arial"/>
          <w:b/>
          <w:lang w:val="en-US"/>
        </w:rPr>
        <w:t>8)</w:t>
      </w:r>
      <w:r w:rsidRPr="00ED2F00">
        <w:rPr>
          <w:rFonts w:cs="Arial"/>
          <w:lang w:val="en-US"/>
        </w:rPr>
        <w:t xml:space="preserve">. (Blue: nitrogen; grey: carbon; violet: mercury, yellow: </w:t>
      </w:r>
      <w:proofErr w:type="spellStart"/>
      <w:r w:rsidRPr="00ED2F00">
        <w:rPr>
          <w:rFonts w:cs="Arial"/>
          <w:lang w:val="en-US"/>
        </w:rPr>
        <w:t>sulphur</w:t>
      </w:r>
      <w:proofErr w:type="spellEnd"/>
      <w:r w:rsidRPr="00ED2F00">
        <w:rPr>
          <w:rFonts w:cs="Arial"/>
          <w:lang w:val="en-US"/>
        </w:rPr>
        <w:t xml:space="preserve">; white: hydrogen − </w:t>
      </w:r>
      <w:r w:rsidRPr="00ED2F00">
        <w:rPr>
          <w:rFonts w:eastAsia="Calibri" w:cs="Arial"/>
          <w:lang w:val="en-US"/>
        </w:rPr>
        <w:t>ORTEP plot 50%).</w:t>
      </w:r>
    </w:p>
    <w:p w:rsidR="001A1234" w:rsidRPr="00ED2F00" w:rsidRDefault="001A1234" w:rsidP="00B76323">
      <w:pPr>
        <w:pStyle w:val="TAMainText"/>
        <w:spacing w:line="225" w:lineRule="exact"/>
        <w:ind w:firstLine="0"/>
        <w:jc w:val="left"/>
        <w:rPr>
          <w:rFonts w:ascii="Arial" w:hAnsi="Arial" w:cs="Arial"/>
          <w:sz w:val="17"/>
          <w:szCs w:val="17"/>
        </w:rPr>
      </w:pPr>
      <w:r w:rsidRPr="00ED2F00">
        <w:rPr>
          <w:rFonts w:ascii="Arial" w:hAnsi="Arial" w:cs="Arial"/>
          <w:sz w:val="17"/>
          <w:szCs w:val="17"/>
        </w:rPr>
        <w:t xml:space="preserve">In complexes </w:t>
      </w:r>
      <w:r w:rsidRPr="00ED2F00">
        <w:rPr>
          <w:rFonts w:ascii="Arial" w:hAnsi="Arial" w:cs="Arial"/>
          <w:b/>
          <w:sz w:val="17"/>
          <w:szCs w:val="17"/>
        </w:rPr>
        <w:t>6</w:t>
      </w:r>
      <w:r w:rsidRPr="00ED2F00">
        <w:rPr>
          <w:rFonts w:ascii="Arial" w:hAnsi="Arial" w:cs="Arial"/>
          <w:sz w:val="17"/>
          <w:szCs w:val="17"/>
        </w:rPr>
        <w:t xml:space="preserve"> and </w:t>
      </w:r>
      <w:r w:rsidRPr="00ED2F00">
        <w:rPr>
          <w:rFonts w:ascii="Arial" w:hAnsi="Arial" w:cs="Arial"/>
          <w:b/>
          <w:sz w:val="17"/>
          <w:szCs w:val="17"/>
        </w:rPr>
        <w:t>7</w:t>
      </w:r>
      <w:r w:rsidRPr="00ED2F00">
        <w:rPr>
          <w:rFonts w:ascii="Arial" w:hAnsi="Arial" w:cs="Arial"/>
          <w:sz w:val="17"/>
          <w:szCs w:val="17"/>
        </w:rPr>
        <w:t xml:space="preserve"> the CN and SCN are terminal groups, and in the crystal structure the N atoms at the end of the two anions are involved in weak hydrogen interactions.</w:t>
      </w:r>
      <w:r w:rsidRPr="00ED2F00">
        <w:rPr>
          <w:rFonts w:ascii="Arial" w:hAnsi="Arial" w:cs="Arial"/>
          <w:sz w:val="17"/>
          <w:szCs w:val="17"/>
          <w:vertAlign w:val="superscript"/>
        </w:rPr>
        <w:t>[</w:t>
      </w:r>
      <w:r w:rsidRPr="00ED2F00">
        <w:rPr>
          <w:rStyle w:val="Rimandonotadichiusura"/>
          <w:rFonts w:ascii="Arial" w:eastAsia="MS Mincho" w:hAnsi="Arial"/>
          <w:sz w:val="17"/>
          <w:szCs w:val="17"/>
        </w:rPr>
        <w:endnoteReference w:id="46"/>
      </w:r>
      <w:r w:rsidRPr="00ED2F00">
        <w:rPr>
          <w:rFonts w:ascii="Arial" w:hAnsi="Arial" w:cs="Arial"/>
          <w:sz w:val="17"/>
          <w:szCs w:val="17"/>
          <w:vertAlign w:val="superscript"/>
        </w:rPr>
        <w:t>]</w:t>
      </w:r>
      <w:r w:rsidRPr="00ED2F00">
        <w:rPr>
          <w:rFonts w:ascii="Arial" w:hAnsi="Arial" w:cs="Arial"/>
          <w:sz w:val="17"/>
          <w:szCs w:val="17"/>
        </w:rPr>
        <w:t xml:space="preserve"> In </w:t>
      </w:r>
      <w:r w:rsidRPr="00ED2F00">
        <w:rPr>
          <w:rFonts w:ascii="Arial" w:hAnsi="Arial" w:cs="Arial"/>
          <w:b/>
          <w:sz w:val="17"/>
          <w:szCs w:val="17"/>
        </w:rPr>
        <w:t>7</w:t>
      </w:r>
      <w:r w:rsidRPr="00ED2F00">
        <w:rPr>
          <w:rFonts w:ascii="Arial" w:hAnsi="Arial" w:cs="Arial"/>
          <w:sz w:val="17"/>
          <w:szCs w:val="17"/>
        </w:rPr>
        <w:t xml:space="preserve"> a strong interaction N(1)···H(9)’ (‘= x+½, ½-y, z+½, see Figure S7a) is observed, with a distance of 2.433(10) </w:t>
      </w:r>
      <w:r w:rsidRPr="00ED2F00">
        <w:rPr>
          <w:rFonts w:cs="Arial"/>
          <w:sz w:val="17"/>
          <w:szCs w:val="17"/>
        </w:rPr>
        <w:t>Å</w:t>
      </w:r>
      <w:r w:rsidRPr="00ED2F00">
        <w:rPr>
          <w:rFonts w:ascii="Arial" w:hAnsi="Arial" w:cs="Arial"/>
          <w:sz w:val="17"/>
          <w:szCs w:val="17"/>
        </w:rPr>
        <w:t xml:space="preserve"> and N(1)···H(9)’–C(9)’ angle of 170.09(15)°, that can be responsible of the distortion from planarity of the ligand (</w:t>
      </w:r>
      <w:r w:rsidR="00B25C8D">
        <w:rPr>
          <w:rFonts w:ascii="Arial" w:hAnsi="Arial" w:cs="Arial"/>
          <w:sz w:val="17"/>
          <w:szCs w:val="17"/>
        </w:rPr>
        <w:t xml:space="preserve">the </w:t>
      </w:r>
      <w:r w:rsidRPr="00ED2F00">
        <w:rPr>
          <w:rFonts w:ascii="Arial" w:hAnsi="Arial" w:cs="Arial"/>
          <w:sz w:val="17"/>
          <w:szCs w:val="17"/>
        </w:rPr>
        <w:t>torsional angle between the two rings is 8.8(4)°). In the reaction between Hg(SCN)</w:t>
      </w:r>
      <w:r w:rsidRPr="00ED2F00">
        <w:rPr>
          <w:rFonts w:ascii="Arial" w:hAnsi="Arial" w:cs="Arial"/>
          <w:sz w:val="17"/>
          <w:szCs w:val="17"/>
          <w:vertAlign w:val="subscript"/>
        </w:rPr>
        <w:t>2</w:t>
      </w:r>
      <w:r w:rsidRPr="00ED2F00">
        <w:rPr>
          <w:rFonts w:ascii="Arial" w:hAnsi="Arial" w:cs="Arial"/>
          <w:sz w:val="17"/>
          <w:szCs w:val="17"/>
        </w:rPr>
        <w:t xml:space="preserve"> and </w:t>
      </w:r>
      <w:proofErr w:type="spellStart"/>
      <w:r w:rsidRPr="00ED2F00">
        <w:rPr>
          <w:rFonts w:ascii="Arial" w:hAnsi="Arial" w:cs="Arial"/>
          <w:sz w:val="17"/>
          <w:szCs w:val="17"/>
        </w:rPr>
        <w:t>pyNP</w:t>
      </w:r>
      <w:proofErr w:type="spellEnd"/>
      <w:r w:rsidRPr="00ED2F00">
        <w:rPr>
          <w:rFonts w:ascii="Arial" w:hAnsi="Arial" w:cs="Arial"/>
          <w:sz w:val="17"/>
          <w:szCs w:val="17"/>
        </w:rPr>
        <w:t xml:space="preserve"> two polymorphic crystal structures of the same complex have been obtained. Starting from molar ratio 1:1 and 1:2 between the salt and the ligand a red form (</w:t>
      </w:r>
      <w:r w:rsidRPr="00ED2F00">
        <w:rPr>
          <w:rFonts w:ascii="Arial" w:hAnsi="Arial" w:cs="Arial"/>
          <w:b/>
          <w:sz w:val="17"/>
          <w:szCs w:val="17"/>
        </w:rPr>
        <w:t>8</w:t>
      </w:r>
      <w:r w:rsidRPr="00ED2F00">
        <w:rPr>
          <w:rFonts w:ascii="Arial" w:hAnsi="Arial" w:cs="Arial"/>
          <w:sz w:val="17"/>
          <w:szCs w:val="17"/>
        </w:rPr>
        <w:t>) has been crystallized, while a colorless one (</w:t>
      </w:r>
      <w:r w:rsidRPr="00ED2F00">
        <w:rPr>
          <w:rFonts w:ascii="Arial" w:hAnsi="Arial" w:cs="Arial"/>
          <w:b/>
          <w:sz w:val="17"/>
          <w:szCs w:val="17"/>
        </w:rPr>
        <w:t>7</w:t>
      </w:r>
      <w:r w:rsidRPr="00ED2F00">
        <w:rPr>
          <w:rFonts w:ascii="Arial" w:hAnsi="Arial" w:cs="Arial"/>
          <w:sz w:val="17"/>
          <w:szCs w:val="17"/>
        </w:rPr>
        <w:t xml:space="preserve">) has been obtained with an excess of mercury salt. In compound </w:t>
      </w:r>
      <w:r w:rsidRPr="00ED2F00">
        <w:rPr>
          <w:rFonts w:ascii="Arial" w:hAnsi="Arial" w:cs="Arial"/>
          <w:b/>
          <w:sz w:val="17"/>
          <w:szCs w:val="17"/>
        </w:rPr>
        <w:t>8</w:t>
      </w:r>
      <w:r w:rsidRPr="00ED2F00">
        <w:rPr>
          <w:rFonts w:ascii="Arial" w:hAnsi="Arial" w:cs="Arial"/>
          <w:sz w:val="17"/>
          <w:szCs w:val="17"/>
        </w:rPr>
        <w:t xml:space="preserve"> Hg</w:t>
      </w:r>
      <w:r w:rsidR="00E33323" w:rsidRPr="00E33323">
        <w:rPr>
          <w:rFonts w:ascii="Arial" w:hAnsi="Arial" w:cs="Arial"/>
          <w:sz w:val="17"/>
          <w:szCs w:val="17"/>
        </w:rPr>
        <w:t>(</w:t>
      </w:r>
      <w:r w:rsidRPr="00E33323">
        <w:rPr>
          <w:rFonts w:ascii="Arial" w:hAnsi="Arial" w:cs="Arial"/>
          <w:sz w:val="17"/>
          <w:szCs w:val="17"/>
        </w:rPr>
        <w:t>II</w:t>
      </w:r>
      <w:r w:rsidR="00E33323" w:rsidRPr="00E33323">
        <w:rPr>
          <w:rFonts w:ascii="Arial" w:hAnsi="Arial" w:cs="Arial"/>
          <w:sz w:val="17"/>
          <w:szCs w:val="17"/>
        </w:rPr>
        <w:t>)</w:t>
      </w:r>
      <w:r w:rsidRPr="00ED2F00">
        <w:rPr>
          <w:rFonts w:ascii="Arial" w:hAnsi="Arial" w:cs="Arial"/>
          <w:sz w:val="17"/>
          <w:szCs w:val="17"/>
        </w:rPr>
        <w:t xml:space="preserve"> is 4+1 coordinate, according to </w:t>
      </w:r>
      <w:proofErr w:type="spellStart"/>
      <w:r w:rsidR="00925BE7" w:rsidRPr="002B5653">
        <w:rPr>
          <w:rFonts w:ascii="Arial" w:hAnsi="Arial" w:cs="Arial"/>
          <w:sz w:val="17"/>
          <w:szCs w:val="17"/>
        </w:rPr>
        <w:t>Grdenić</w:t>
      </w:r>
      <w:proofErr w:type="spellEnd"/>
      <w:r w:rsidR="00925BE7" w:rsidRPr="00925BE7" w:rsidDel="00925BE7">
        <w:rPr>
          <w:rFonts w:ascii="Arial" w:hAnsi="Arial" w:cs="Arial"/>
          <w:sz w:val="17"/>
          <w:szCs w:val="17"/>
        </w:rPr>
        <w:t xml:space="preserve"> </w:t>
      </w:r>
      <w:r w:rsidRPr="00ED2F00">
        <w:rPr>
          <w:rFonts w:ascii="Arial" w:hAnsi="Arial" w:cs="Arial"/>
          <w:sz w:val="17"/>
          <w:szCs w:val="17"/>
          <w:vertAlign w:val="superscript"/>
        </w:rPr>
        <w:t>[</w:t>
      </w:r>
      <w:r w:rsidR="00525668">
        <w:fldChar w:fldCharType="begin"/>
      </w:r>
      <w:r w:rsidR="00525668">
        <w:rPr>
          <w:rFonts w:ascii="Arial" w:hAnsi="Arial" w:cs="Arial"/>
          <w:sz w:val="17"/>
          <w:szCs w:val="17"/>
          <w:vertAlign w:val="superscript"/>
        </w:rPr>
        <w:instrText xml:space="preserve"> NOTEREF _Ref479522510 \h </w:instrText>
      </w:r>
      <w:r w:rsidR="00525668">
        <w:fldChar w:fldCharType="separate"/>
      </w:r>
      <w:r w:rsidR="006E1FCD">
        <w:rPr>
          <w:rFonts w:ascii="Arial" w:hAnsi="Arial" w:cs="Arial"/>
          <w:sz w:val="17"/>
          <w:szCs w:val="17"/>
          <w:vertAlign w:val="superscript"/>
        </w:rPr>
        <w:t>28</w:t>
      </w:r>
      <w:r w:rsidR="00525668">
        <w:fldChar w:fldCharType="end"/>
      </w:r>
      <w:r w:rsidRPr="00ED2F00">
        <w:rPr>
          <w:sz w:val="17"/>
          <w:szCs w:val="17"/>
          <w:vertAlign w:val="superscript"/>
        </w:rPr>
        <w:t>]</w:t>
      </w:r>
      <w:r w:rsidRPr="00ED2F00">
        <w:rPr>
          <w:rFonts w:ascii="Arial" w:hAnsi="Arial" w:cs="Arial"/>
          <w:sz w:val="17"/>
          <w:szCs w:val="17"/>
        </w:rPr>
        <w:t xml:space="preserve">: the SCN groups act as bridging ligands between two different metal centers. The bond distance with terminal N atoms of adjacent molecules is 2.836(10) </w:t>
      </w:r>
      <w:r w:rsidRPr="00ED2F00">
        <w:rPr>
          <w:rFonts w:cs="Arial"/>
          <w:sz w:val="17"/>
          <w:szCs w:val="17"/>
        </w:rPr>
        <w:t>Å</w:t>
      </w:r>
      <w:r w:rsidRPr="00ED2F00">
        <w:rPr>
          <w:rFonts w:ascii="Arial" w:hAnsi="Arial" w:cs="Arial"/>
          <w:sz w:val="17"/>
          <w:szCs w:val="17"/>
        </w:rPr>
        <w:t xml:space="preserve">, less than the sums of Van der Walls radii, suggesting a weak interaction. </w:t>
      </w:r>
      <w:r w:rsidR="00B25C8D">
        <w:rPr>
          <w:rFonts w:ascii="Arial" w:hAnsi="Arial" w:cs="Arial"/>
          <w:sz w:val="17"/>
          <w:szCs w:val="17"/>
        </w:rPr>
        <w:t>In the</w:t>
      </w:r>
      <w:r w:rsidRPr="00ED2F00">
        <w:rPr>
          <w:rFonts w:ascii="Arial" w:hAnsi="Arial" w:cs="Arial"/>
          <w:sz w:val="17"/>
          <w:szCs w:val="17"/>
        </w:rPr>
        <w:t xml:space="preserve"> CSD an average distance of 2.689 </w:t>
      </w:r>
      <w:r w:rsidRPr="00ED2F00">
        <w:rPr>
          <w:rFonts w:cs="Arial"/>
          <w:sz w:val="17"/>
          <w:szCs w:val="17"/>
        </w:rPr>
        <w:t>Å</w:t>
      </w:r>
      <w:r w:rsidRPr="00ED2F00">
        <w:rPr>
          <w:rFonts w:ascii="Arial" w:hAnsi="Arial" w:cs="Arial"/>
          <w:sz w:val="17"/>
          <w:szCs w:val="17"/>
        </w:rPr>
        <w:t xml:space="preserve"> is reported for the dimeric complexes of mercury(II) thiocyanate. The major difference between the structures of thiocyanate complexes </w:t>
      </w:r>
      <w:r w:rsidRPr="00ED2F00">
        <w:rPr>
          <w:rFonts w:ascii="Arial" w:hAnsi="Arial" w:cs="Arial"/>
          <w:b/>
          <w:sz w:val="17"/>
          <w:szCs w:val="17"/>
        </w:rPr>
        <w:t xml:space="preserve">7 </w:t>
      </w:r>
      <w:r w:rsidRPr="00ED2F00">
        <w:rPr>
          <w:rFonts w:ascii="Arial" w:hAnsi="Arial" w:cs="Arial"/>
          <w:sz w:val="17"/>
          <w:szCs w:val="17"/>
        </w:rPr>
        <w:t>and</w:t>
      </w:r>
      <w:r w:rsidRPr="00ED2F00">
        <w:rPr>
          <w:rFonts w:ascii="Arial" w:hAnsi="Arial" w:cs="Arial"/>
          <w:b/>
          <w:sz w:val="17"/>
          <w:szCs w:val="17"/>
        </w:rPr>
        <w:t xml:space="preserve"> 8</w:t>
      </w:r>
      <w:r w:rsidRPr="00ED2F00">
        <w:rPr>
          <w:rFonts w:ascii="Arial" w:hAnsi="Arial" w:cs="Arial"/>
          <w:sz w:val="17"/>
          <w:szCs w:val="17"/>
        </w:rPr>
        <w:t xml:space="preserve"> is the orientation of SCN group by respect to the ligand, allowing or not a bridging coordination: in </w:t>
      </w:r>
      <w:r w:rsidRPr="00ED2F00">
        <w:rPr>
          <w:rFonts w:ascii="Arial" w:hAnsi="Arial" w:cs="Arial"/>
          <w:b/>
          <w:sz w:val="17"/>
          <w:szCs w:val="17"/>
        </w:rPr>
        <w:t>7</w:t>
      </w:r>
      <w:r w:rsidRPr="00ED2F00">
        <w:rPr>
          <w:rFonts w:ascii="Arial" w:eastAsia="Yu Gothic Light" w:hAnsi="Arial" w:cs="Arial"/>
          <w:sz w:val="17"/>
          <w:szCs w:val="17"/>
        </w:rPr>
        <w:t xml:space="preserve"> there is no direct interaction between molecules generated by the inversion center, unlike </w:t>
      </w:r>
      <w:r w:rsidRPr="00ED2F00">
        <w:rPr>
          <w:rFonts w:ascii="Arial" w:eastAsia="Yu Gothic Light" w:hAnsi="Arial" w:cs="Arial"/>
          <w:b/>
          <w:sz w:val="17"/>
          <w:szCs w:val="17"/>
        </w:rPr>
        <w:t>8</w:t>
      </w:r>
      <w:r w:rsidRPr="00ED2F00">
        <w:rPr>
          <w:rFonts w:ascii="Arial" w:eastAsia="Yu Gothic Light" w:hAnsi="Arial" w:cs="Arial"/>
          <w:sz w:val="17"/>
          <w:szCs w:val="17"/>
        </w:rPr>
        <w:t xml:space="preserve"> </w:t>
      </w:r>
      <w:r w:rsidRPr="00ED2F00">
        <w:rPr>
          <w:rFonts w:ascii="Arial" w:hAnsi="Arial" w:cs="Arial"/>
          <w:sz w:val="17"/>
          <w:szCs w:val="17"/>
        </w:rPr>
        <w:t>(Figure 4b and 4c).</w:t>
      </w:r>
    </w:p>
    <w:p w:rsidR="001A1234" w:rsidRPr="00ED2F00" w:rsidRDefault="001A1234" w:rsidP="00B76323">
      <w:pPr>
        <w:pStyle w:val="TAMainText"/>
        <w:spacing w:line="225" w:lineRule="exact"/>
        <w:jc w:val="left"/>
        <w:rPr>
          <w:rFonts w:ascii="Arial" w:hAnsi="Arial" w:cs="Arial"/>
          <w:sz w:val="17"/>
          <w:szCs w:val="17"/>
        </w:rPr>
      </w:pPr>
    </w:p>
    <w:p w:rsidR="001A1234" w:rsidRPr="00ED2F00" w:rsidRDefault="001A1234" w:rsidP="00B76323">
      <w:pPr>
        <w:pStyle w:val="TAMainText"/>
        <w:ind w:firstLine="0"/>
        <w:jc w:val="left"/>
        <w:rPr>
          <w:rFonts w:ascii="Arial" w:hAnsi="Arial" w:cs="Arial"/>
          <w:sz w:val="14"/>
          <w:szCs w:val="14"/>
        </w:rPr>
      </w:pPr>
      <w:r w:rsidRPr="00ED2F00">
        <w:rPr>
          <w:rFonts w:ascii="Arial" w:hAnsi="Arial" w:cs="Arial"/>
          <w:sz w:val="14"/>
          <w:szCs w:val="14"/>
        </w:rPr>
        <w:t>(a)</w:t>
      </w:r>
      <w:r w:rsidRPr="00ED2F00">
        <w:rPr>
          <w:rFonts w:ascii="Arial" w:hAnsi="Arial" w:cs="Arial"/>
          <w:noProof/>
          <w:sz w:val="14"/>
          <w:szCs w:val="14"/>
          <w:lang w:val="it-IT" w:eastAsia="it-IT"/>
        </w:rPr>
        <w:drawing>
          <wp:inline distT="0" distB="0" distL="0" distR="0" wp14:anchorId="2221B960" wp14:editId="02D161E9">
            <wp:extent cx="1821843" cy="1373546"/>
            <wp:effectExtent l="19050" t="0" r="6957" b="0"/>
            <wp:docPr id="27" name="Immagine 8" descr="Pb(pNP)(NO3)2 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b(pNP)(NO3)2 Image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098" cy="1373738"/>
                    </a:xfrm>
                    <a:prstGeom prst="rect">
                      <a:avLst/>
                    </a:prstGeom>
                    <a:noFill/>
                    <a:ln>
                      <a:noFill/>
                    </a:ln>
                  </pic:spPr>
                </pic:pic>
              </a:graphicData>
            </a:graphic>
          </wp:inline>
        </w:drawing>
      </w:r>
      <w:r w:rsidRPr="00ED2F00">
        <w:rPr>
          <w:rFonts w:ascii="Arial" w:hAnsi="Arial" w:cs="Arial"/>
          <w:sz w:val="14"/>
          <w:szCs w:val="14"/>
        </w:rPr>
        <w:t>(b)</w:t>
      </w:r>
      <w:r w:rsidRPr="00ED2F00">
        <w:rPr>
          <w:rFonts w:ascii="Arial" w:hAnsi="Arial" w:cs="Arial"/>
          <w:noProof/>
          <w:sz w:val="14"/>
          <w:szCs w:val="14"/>
          <w:lang w:val="it-IT" w:eastAsia="it-IT"/>
        </w:rPr>
        <w:drawing>
          <wp:inline distT="0" distB="0" distL="0" distR="0" wp14:anchorId="35A5C671" wp14:editId="33BAA9A2">
            <wp:extent cx="2087245" cy="1709420"/>
            <wp:effectExtent l="0" t="0" r="0" b="0"/>
            <wp:docPr id="28" name="Immagine 9" descr="Pb(NO3)2(pyNP) Image di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b(NO3)2(pyNP) Image dimero"/>
                    <pic:cNvPicPr>
                      <a:picLocks noChangeAspect="1" noChangeArrowheads="1"/>
                    </pic:cNvPicPr>
                  </pic:nvPicPr>
                  <pic:blipFill>
                    <a:blip r:embed="rId21" cstate="print">
                      <a:extLst>
                        <a:ext uri="{28A0092B-C50C-407E-A947-70E740481C1C}">
                          <a14:useLocalDpi xmlns:a14="http://schemas.microsoft.com/office/drawing/2010/main" val="0"/>
                        </a:ext>
                      </a:extLst>
                    </a:blip>
                    <a:srcRect l="39880" t="7309" r="31216" b="31058"/>
                    <a:stretch>
                      <a:fillRect/>
                    </a:stretch>
                  </pic:blipFill>
                  <pic:spPr bwMode="auto">
                    <a:xfrm>
                      <a:off x="0" y="0"/>
                      <a:ext cx="2087245" cy="1709420"/>
                    </a:xfrm>
                    <a:prstGeom prst="rect">
                      <a:avLst/>
                    </a:prstGeom>
                    <a:noFill/>
                    <a:ln>
                      <a:noFill/>
                    </a:ln>
                  </pic:spPr>
                </pic:pic>
              </a:graphicData>
            </a:graphic>
          </wp:inline>
        </w:drawing>
      </w:r>
    </w:p>
    <w:p w:rsidR="001A1234" w:rsidRPr="00ED2F00" w:rsidRDefault="001A1234" w:rsidP="00B76323">
      <w:pPr>
        <w:pStyle w:val="TAMainText"/>
        <w:ind w:firstLine="0"/>
        <w:jc w:val="left"/>
        <w:rPr>
          <w:rFonts w:ascii="Arial" w:hAnsi="Arial" w:cs="Arial"/>
          <w:sz w:val="14"/>
          <w:szCs w:val="14"/>
        </w:rPr>
      </w:pPr>
      <w:r w:rsidRPr="00ED2F00">
        <w:rPr>
          <w:rFonts w:ascii="Arial" w:hAnsi="Arial" w:cs="Arial"/>
          <w:sz w:val="14"/>
          <w:szCs w:val="14"/>
        </w:rPr>
        <w:lastRenderedPageBreak/>
        <w:t>(c)</w:t>
      </w:r>
      <w:r w:rsidRPr="00ED2F00">
        <w:rPr>
          <w:rFonts w:ascii="Arial" w:hAnsi="Arial" w:cs="Arial"/>
          <w:noProof/>
          <w:sz w:val="14"/>
          <w:szCs w:val="14"/>
          <w:lang w:val="it-IT" w:eastAsia="it-IT"/>
        </w:rPr>
        <w:drawing>
          <wp:inline distT="0" distB="0" distL="0" distR="0" wp14:anchorId="1B0A6865" wp14:editId="7953BB89">
            <wp:extent cx="2944034" cy="2058373"/>
            <wp:effectExtent l="19050" t="0" r="8716" b="0"/>
            <wp:docPr id="29" name="Immagine 10" descr="Pb(NO3)2(pyNP) Image poli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b(NO3)2(pyNP) Image polimero"/>
                    <pic:cNvPicPr>
                      <a:picLocks noChangeAspect="1" noChangeArrowheads="1"/>
                    </pic:cNvPicPr>
                  </pic:nvPicPr>
                  <pic:blipFill>
                    <a:blip r:embed="rId22" cstate="print">
                      <a:extLst>
                        <a:ext uri="{28A0092B-C50C-407E-A947-70E740481C1C}">
                          <a14:useLocalDpi xmlns:a14="http://schemas.microsoft.com/office/drawing/2010/main" val="0"/>
                        </a:ext>
                      </a:extLst>
                    </a:blip>
                    <a:srcRect l="26284" r="20159" b="2887"/>
                    <a:stretch>
                      <a:fillRect/>
                    </a:stretch>
                  </pic:blipFill>
                  <pic:spPr bwMode="auto">
                    <a:xfrm>
                      <a:off x="0" y="0"/>
                      <a:ext cx="2944034" cy="2058373"/>
                    </a:xfrm>
                    <a:prstGeom prst="rect">
                      <a:avLst/>
                    </a:prstGeom>
                    <a:noFill/>
                    <a:ln>
                      <a:noFill/>
                    </a:ln>
                  </pic:spPr>
                </pic:pic>
              </a:graphicData>
            </a:graphic>
          </wp:inline>
        </w:drawing>
      </w:r>
    </w:p>
    <w:p w:rsidR="001A1234" w:rsidRPr="00ED2F00" w:rsidRDefault="001A1234" w:rsidP="00B76323">
      <w:pPr>
        <w:pStyle w:val="FigureCaption"/>
        <w:jc w:val="left"/>
        <w:rPr>
          <w:lang w:val="en-US"/>
        </w:rPr>
      </w:pPr>
      <w:r w:rsidRPr="00ED2F00">
        <w:rPr>
          <w:b/>
          <w:lang w:val="en-US"/>
        </w:rPr>
        <w:t>Figure</w:t>
      </w:r>
      <w:r w:rsidRPr="00ED2F00">
        <w:rPr>
          <w:rFonts w:cs="Arial"/>
          <w:b/>
          <w:lang w:val="en-US"/>
        </w:rPr>
        <w:t xml:space="preserve"> 5.</w:t>
      </w:r>
      <w:r w:rsidRPr="00ED2F00">
        <w:rPr>
          <w:rFonts w:cs="Arial"/>
          <w:lang w:val="en-US"/>
        </w:rPr>
        <w:t xml:space="preserve"> Molecular structures of (</w:t>
      </w:r>
      <w:r w:rsidRPr="00ED2F00">
        <w:rPr>
          <w:rFonts w:cs="Arial"/>
          <w:bCs/>
          <w:lang w:val="en-US"/>
        </w:rPr>
        <w:t>a) [</w:t>
      </w:r>
      <w:proofErr w:type="spellStart"/>
      <w:r w:rsidRPr="00ED2F00">
        <w:rPr>
          <w:rFonts w:cs="Arial"/>
          <w:bCs/>
          <w:lang w:val="en-US"/>
        </w:rPr>
        <w:t>Pb</w:t>
      </w:r>
      <w:proofErr w:type="spellEnd"/>
      <w:r w:rsidRPr="00ED2F00">
        <w:rPr>
          <w:rFonts w:cs="Arial"/>
          <w:bCs/>
          <w:lang w:val="en-US"/>
        </w:rPr>
        <w:t>(</w:t>
      </w:r>
      <w:proofErr w:type="spellStart"/>
      <w:r w:rsidRPr="00ED2F00">
        <w:rPr>
          <w:rFonts w:cs="Arial"/>
          <w:bCs/>
          <w:lang w:val="en-US"/>
        </w:rPr>
        <w:t>pyNP</w:t>
      </w:r>
      <w:proofErr w:type="spellEnd"/>
      <w:r w:rsidRPr="00ED2F00">
        <w:rPr>
          <w:rFonts w:cs="Arial"/>
          <w:bCs/>
          <w:lang w:val="en-US"/>
        </w:rPr>
        <w:t>)</w:t>
      </w:r>
      <w:r w:rsidRPr="00ED2F00">
        <w:rPr>
          <w:rFonts w:cs="Arial"/>
          <w:bCs/>
          <w:vertAlign w:val="subscript"/>
          <w:lang w:val="en-US"/>
        </w:rPr>
        <w:t>2</w:t>
      </w:r>
      <w:r w:rsidRPr="00ED2F00">
        <w:rPr>
          <w:rFonts w:cs="Arial"/>
          <w:bCs/>
          <w:lang w:val="en-US"/>
        </w:rPr>
        <w:t>(NO</w:t>
      </w:r>
      <w:r w:rsidRPr="00ED2F00">
        <w:rPr>
          <w:rFonts w:cs="Arial"/>
          <w:bCs/>
          <w:vertAlign w:val="subscript"/>
          <w:lang w:val="en-US"/>
        </w:rPr>
        <w:t>3</w:t>
      </w:r>
      <w:r w:rsidRPr="00ED2F00">
        <w:rPr>
          <w:rFonts w:cs="Arial"/>
          <w:bCs/>
          <w:lang w:val="en-US"/>
        </w:rPr>
        <w:t>)</w:t>
      </w:r>
      <w:r w:rsidRPr="00ED2F00">
        <w:rPr>
          <w:rFonts w:cs="Arial"/>
          <w:bCs/>
          <w:vertAlign w:val="subscript"/>
          <w:lang w:val="en-US"/>
        </w:rPr>
        <w:t>2</w:t>
      </w:r>
      <w:r w:rsidRPr="00ED2F00">
        <w:rPr>
          <w:rFonts w:cs="Arial"/>
          <w:bCs/>
          <w:lang w:val="en-US"/>
        </w:rPr>
        <w:t>] (</w:t>
      </w:r>
      <w:r w:rsidRPr="00ED2F00">
        <w:rPr>
          <w:rFonts w:cs="Arial"/>
          <w:b/>
          <w:bCs/>
          <w:lang w:val="en-US"/>
        </w:rPr>
        <w:t>9</w:t>
      </w:r>
      <w:r w:rsidRPr="00ED2F00">
        <w:rPr>
          <w:rFonts w:cs="Arial"/>
          <w:bCs/>
          <w:lang w:val="en-US"/>
        </w:rPr>
        <w:t>), (b) [</w:t>
      </w:r>
      <w:proofErr w:type="spellStart"/>
      <w:r w:rsidRPr="00ED2F00">
        <w:rPr>
          <w:rFonts w:cs="Arial"/>
          <w:bCs/>
          <w:lang w:val="en-US"/>
        </w:rPr>
        <w:t>Pb</w:t>
      </w:r>
      <w:proofErr w:type="spellEnd"/>
      <w:r w:rsidRPr="00ED2F00">
        <w:rPr>
          <w:rFonts w:cs="Arial"/>
          <w:bCs/>
          <w:lang w:val="en-US"/>
        </w:rPr>
        <w:t>(</w:t>
      </w:r>
      <w:proofErr w:type="spellStart"/>
      <w:r w:rsidRPr="00ED2F00">
        <w:rPr>
          <w:rFonts w:cs="Arial"/>
          <w:bCs/>
          <w:lang w:val="en-US"/>
        </w:rPr>
        <w:t>pyNP</w:t>
      </w:r>
      <w:proofErr w:type="spellEnd"/>
      <w:r w:rsidRPr="00ED2F00">
        <w:rPr>
          <w:rFonts w:cs="Arial"/>
          <w:bCs/>
          <w:lang w:val="en-US"/>
        </w:rPr>
        <w:t>)(NO</w:t>
      </w:r>
      <w:r w:rsidRPr="00ED2F00">
        <w:rPr>
          <w:rFonts w:cs="Arial"/>
          <w:bCs/>
          <w:vertAlign w:val="subscript"/>
          <w:lang w:val="en-US"/>
        </w:rPr>
        <w:t>3</w:t>
      </w:r>
      <w:r w:rsidRPr="00ED2F00">
        <w:rPr>
          <w:rFonts w:cs="Arial"/>
          <w:bCs/>
          <w:lang w:val="en-US"/>
        </w:rPr>
        <w:t>)</w:t>
      </w:r>
      <w:r w:rsidRPr="00ED2F00">
        <w:rPr>
          <w:rFonts w:cs="Arial"/>
          <w:bCs/>
          <w:vertAlign w:val="subscript"/>
          <w:lang w:val="en-US"/>
        </w:rPr>
        <w:t>2</w:t>
      </w:r>
      <w:r w:rsidRPr="00ED2F00">
        <w:rPr>
          <w:rFonts w:cs="Arial"/>
          <w:bCs/>
          <w:lang w:val="en-US"/>
        </w:rPr>
        <w:t>]</w:t>
      </w:r>
      <w:r w:rsidRPr="00ED2F00">
        <w:rPr>
          <w:rFonts w:cs="Arial"/>
          <w:bCs/>
          <w:vertAlign w:val="subscript"/>
          <w:lang w:val="en-US"/>
        </w:rPr>
        <w:t>2</w:t>
      </w:r>
      <w:r w:rsidRPr="00ED2F00">
        <w:rPr>
          <w:rFonts w:cs="Arial"/>
          <w:bCs/>
          <w:lang w:val="en-US"/>
        </w:rPr>
        <w:t xml:space="preserve"> (</w:t>
      </w:r>
      <w:r w:rsidRPr="00ED2F00">
        <w:rPr>
          <w:rFonts w:cs="Arial"/>
          <w:b/>
          <w:bCs/>
          <w:lang w:val="en-US"/>
        </w:rPr>
        <w:t>10</w:t>
      </w:r>
      <w:r w:rsidRPr="00ED2F00">
        <w:rPr>
          <w:rFonts w:cs="Arial"/>
          <w:bCs/>
          <w:lang w:val="en-US"/>
        </w:rPr>
        <w:t>); (c) polymeric chain in</w:t>
      </w:r>
      <w:r w:rsidRPr="00ED2F00">
        <w:rPr>
          <w:rFonts w:cs="Arial"/>
          <w:bCs/>
          <w:color w:val="000000"/>
          <w:lang w:val="en-US"/>
        </w:rPr>
        <w:t xml:space="preserve"> </w:t>
      </w:r>
      <w:r w:rsidRPr="00ED2F00">
        <w:rPr>
          <w:rFonts w:cs="Arial"/>
          <w:b/>
          <w:bCs/>
          <w:color w:val="000000"/>
          <w:lang w:val="en-US"/>
        </w:rPr>
        <w:t>10</w:t>
      </w:r>
      <w:r w:rsidRPr="00ED2F00">
        <w:rPr>
          <w:rFonts w:cs="Arial"/>
          <w:bCs/>
          <w:color w:val="000000"/>
          <w:lang w:val="en-US"/>
        </w:rPr>
        <w:t xml:space="preserve">. </w:t>
      </w:r>
      <w:r w:rsidRPr="00ED2F00">
        <w:rPr>
          <w:rFonts w:cs="Arial"/>
          <w:lang w:val="en-US"/>
        </w:rPr>
        <w:t xml:space="preserve">(Blue: nitrogen; grey: carbon; red: oxygen; black: lead; white: hydrogen − </w:t>
      </w:r>
      <w:r w:rsidRPr="00ED2F00">
        <w:rPr>
          <w:rFonts w:eastAsia="Calibri" w:cs="Arial"/>
          <w:lang w:val="en-US"/>
        </w:rPr>
        <w:t>ORTEP plot 50%).</w:t>
      </w:r>
    </w:p>
    <w:p w:rsidR="001A1234" w:rsidRPr="00ED2F00" w:rsidRDefault="001A1234" w:rsidP="00B76323">
      <w:pPr>
        <w:pStyle w:val="VAFigureCaption"/>
        <w:spacing w:after="0" w:line="225" w:lineRule="exact"/>
        <w:jc w:val="left"/>
        <w:rPr>
          <w:rFonts w:ascii="Arial" w:hAnsi="Arial" w:cs="Arial"/>
          <w:sz w:val="17"/>
          <w:szCs w:val="17"/>
          <w:highlight w:val="yellow"/>
        </w:rPr>
      </w:pPr>
      <w:r w:rsidRPr="00ED2F00">
        <w:rPr>
          <w:rFonts w:ascii="Arial" w:hAnsi="Arial" w:cs="Arial"/>
          <w:sz w:val="17"/>
          <w:szCs w:val="17"/>
        </w:rPr>
        <w:t xml:space="preserve">The reaction of </w:t>
      </w:r>
      <w:proofErr w:type="spellStart"/>
      <w:r w:rsidRPr="00ED2F00">
        <w:rPr>
          <w:rFonts w:ascii="Arial" w:hAnsi="Arial" w:cs="Arial"/>
          <w:bCs/>
          <w:sz w:val="17"/>
          <w:szCs w:val="17"/>
        </w:rPr>
        <w:t>Pb</w:t>
      </w:r>
      <w:proofErr w:type="spellEnd"/>
      <w:r w:rsidRPr="00ED2F00">
        <w:rPr>
          <w:rFonts w:ascii="Arial" w:hAnsi="Arial" w:cs="Arial"/>
          <w:bCs/>
          <w:sz w:val="17"/>
          <w:szCs w:val="17"/>
        </w:rPr>
        <w:t>(NO</w:t>
      </w:r>
      <w:r w:rsidRPr="00ED2F00">
        <w:rPr>
          <w:rFonts w:ascii="Arial" w:hAnsi="Arial" w:cs="Arial"/>
          <w:bCs/>
          <w:sz w:val="17"/>
          <w:szCs w:val="17"/>
          <w:vertAlign w:val="subscript"/>
        </w:rPr>
        <w:t>3</w:t>
      </w:r>
      <w:r w:rsidRPr="00ED2F00">
        <w:rPr>
          <w:rFonts w:ascii="Arial" w:hAnsi="Arial" w:cs="Arial"/>
          <w:bCs/>
          <w:sz w:val="17"/>
          <w:szCs w:val="17"/>
        </w:rPr>
        <w:t>)</w:t>
      </w:r>
      <w:r w:rsidRPr="00ED2F00">
        <w:rPr>
          <w:rFonts w:ascii="Arial" w:hAnsi="Arial" w:cs="Arial"/>
          <w:bCs/>
          <w:sz w:val="17"/>
          <w:szCs w:val="17"/>
          <w:vertAlign w:val="subscript"/>
        </w:rPr>
        <w:t>2</w:t>
      </w:r>
      <w:r w:rsidRPr="00ED2F00">
        <w:rPr>
          <w:rFonts w:ascii="Arial" w:hAnsi="Arial" w:cs="Arial"/>
          <w:sz w:val="17"/>
          <w:szCs w:val="17"/>
        </w:rPr>
        <w:t xml:space="preserve"> and </w:t>
      </w:r>
      <w:proofErr w:type="spellStart"/>
      <w:r w:rsidRPr="00ED2F00">
        <w:rPr>
          <w:rFonts w:ascii="Arial" w:hAnsi="Arial" w:cs="Arial"/>
          <w:sz w:val="17"/>
          <w:szCs w:val="17"/>
        </w:rPr>
        <w:t>pyNP</w:t>
      </w:r>
      <w:proofErr w:type="spellEnd"/>
      <w:r w:rsidRPr="00ED2F00">
        <w:rPr>
          <w:rFonts w:ascii="Arial" w:hAnsi="Arial" w:cs="Arial"/>
          <w:sz w:val="17"/>
          <w:szCs w:val="17"/>
        </w:rPr>
        <w:t xml:space="preserve"> gives a mixture of two complexes, </w:t>
      </w:r>
      <w:r w:rsidRPr="00ED2F00">
        <w:rPr>
          <w:rFonts w:ascii="Arial" w:hAnsi="Arial" w:cs="Arial"/>
          <w:b/>
          <w:sz w:val="17"/>
          <w:szCs w:val="17"/>
        </w:rPr>
        <w:t xml:space="preserve">9 </w:t>
      </w:r>
      <w:r w:rsidRPr="00ED2F00">
        <w:rPr>
          <w:rFonts w:ascii="Arial" w:hAnsi="Arial" w:cs="Arial"/>
          <w:sz w:val="17"/>
          <w:szCs w:val="17"/>
        </w:rPr>
        <w:t xml:space="preserve">and </w:t>
      </w:r>
      <w:r w:rsidRPr="00ED2F00">
        <w:rPr>
          <w:rFonts w:ascii="Arial" w:hAnsi="Arial" w:cs="Arial"/>
          <w:b/>
          <w:sz w:val="17"/>
          <w:szCs w:val="17"/>
        </w:rPr>
        <w:t>10</w:t>
      </w:r>
      <w:r w:rsidRPr="00ED2F00">
        <w:rPr>
          <w:rFonts w:ascii="Arial" w:hAnsi="Arial" w:cs="Arial"/>
          <w:sz w:val="17"/>
          <w:szCs w:val="17"/>
        </w:rPr>
        <w:t>, which</w:t>
      </w:r>
      <w:r w:rsidRPr="00ED2F00">
        <w:rPr>
          <w:rFonts w:ascii="Arial" w:hAnsi="Arial" w:cs="Arial"/>
          <w:b/>
          <w:sz w:val="17"/>
          <w:szCs w:val="17"/>
        </w:rPr>
        <w:t xml:space="preserve"> </w:t>
      </w:r>
      <w:r w:rsidRPr="00ED2F00">
        <w:rPr>
          <w:rFonts w:ascii="Arial" w:hAnsi="Arial" w:cs="Arial"/>
          <w:sz w:val="17"/>
          <w:szCs w:val="17"/>
        </w:rPr>
        <w:t xml:space="preserve">are very similar in composition and appearance. </w:t>
      </w:r>
      <w:r w:rsidR="00413531" w:rsidRPr="00ED2F00">
        <w:rPr>
          <w:rFonts w:ascii="Arial" w:hAnsi="Arial" w:cs="Arial"/>
          <w:sz w:val="17"/>
          <w:szCs w:val="17"/>
        </w:rPr>
        <w:t>However,</w:t>
      </w:r>
      <w:r w:rsidRPr="00ED2F00">
        <w:rPr>
          <w:rFonts w:ascii="Arial" w:hAnsi="Arial" w:cs="Arial"/>
          <w:sz w:val="17"/>
          <w:szCs w:val="17"/>
        </w:rPr>
        <w:t xml:space="preserve"> for all the attempted </w:t>
      </w:r>
      <w:proofErr w:type="spellStart"/>
      <w:r w:rsidRPr="00ED2F00">
        <w:rPr>
          <w:rFonts w:ascii="Arial" w:hAnsi="Arial" w:cs="Arial"/>
          <w:sz w:val="17"/>
          <w:szCs w:val="17"/>
        </w:rPr>
        <w:t>stoichiometries</w:t>
      </w:r>
      <w:proofErr w:type="spellEnd"/>
      <w:r w:rsidRPr="00ED2F00">
        <w:rPr>
          <w:rFonts w:ascii="Arial" w:hAnsi="Arial" w:cs="Arial"/>
          <w:sz w:val="17"/>
          <w:szCs w:val="17"/>
        </w:rPr>
        <w:t xml:space="preserve">, a quantitative separation of the two species was not possible. </w:t>
      </w:r>
      <w:r w:rsidR="00413531" w:rsidRPr="00ED2F00">
        <w:rPr>
          <w:rFonts w:ascii="Arial" w:hAnsi="Arial" w:cs="Arial"/>
          <w:sz w:val="17"/>
          <w:szCs w:val="17"/>
        </w:rPr>
        <w:t>Nevertheless,</w:t>
      </w:r>
      <w:r w:rsidRPr="00ED2F00">
        <w:rPr>
          <w:rFonts w:ascii="Arial" w:hAnsi="Arial" w:cs="Arial"/>
          <w:sz w:val="17"/>
          <w:szCs w:val="17"/>
        </w:rPr>
        <w:t xml:space="preserve"> we were able to select manually single crystals for both species, and the composition of the mixture is confirmed by the correspondence between experimental </w:t>
      </w:r>
      <w:r w:rsidR="00413531">
        <w:rPr>
          <w:rFonts w:ascii="Arial" w:hAnsi="Arial" w:cs="Arial"/>
          <w:sz w:val="17"/>
          <w:szCs w:val="17"/>
        </w:rPr>
        <w:t>PXRD</w:t>
      </w:r>
      <w:r w:rsidRPr="00ED2F00">
        <w:rPr>
          <w:rFonts w:ascii="Arial" w:hAnsi="Arial" w:cs="Arial"/>
          <w:sz w:val="17"/>
          <w:szCs w:val="17"/>
        </w:rPr>
        <w:t xml:space="preserve"> and the calculated patterns obtained from SC data of </w:t>
      </w:r>
      <w:r w:rsidRPr="00ED2F00">
        <w:rPr>
          <w:rFonts w:ascii="Arial" w:hAnsi="Arial" w:cs="Arial"/>
          <w:b/>
          <w:sz w:val="17"/>
          <w:szCs w:val="17"/>
        </w:rPr>
        <w:t>9</w:t>
      </w:r>
      <w:r w:rsidRPr="00ED2F00">
        <w:rPr>
          <w:rFonts w:ascii="Arial" w:hAnsi="Arial" w:cs="Arial"/>
          <w:sz w:val="17"/>
          <w:szCs w:val="17"/>
        </w:rPr>
        <w:t xml:space="preserve"> and </w:t>
      </w:r>
      <w:r w:rsidRPr="00ED2F00">
        <w:rPr>
          <w:rFonts w:ascii="Arial" w:hAnsi="Arial" w:cs="Arial"/>
          <w:b/>
          <w:sz w:val="17"/>
          <w:szCs w:val="17"/>
        </w:rPr>
        <w:t>10</w:t>
      </w:r>
      <w:r w:rsidRPr="00ED2F00">
        <w:rPr>
          <w:rFonts w:ascii="Arial" w:hAnsi="Arial" w:cs="Arial"/>
          <w:sz w:val="17"/>
          <w:szCs w:val="17"/>
        </w:rPr>
        <w:t xml:space="preserve"> (see Figure S6c). In complex </w:t>
      </w:r>
      <w:r w:rsidRPr="00ED2F00">
        <w:rPr>
          <w:rFonts w:ascii="Arial" w:hAnsi="Arial" w:cs="Arial"/>
          <w:b/>
          <w:sz w:val="17"/>
          <w:szCs w:val="17"/>
        </w:rPr>
        <w:t xml:space="preserve">9 </w:t>
      </w:r>
      <w:proofErr w:type="spellStart"/>
      <w:r w:rsidRPr="00ED2F00">
        <w:rPr>
          <w:rFonts w:ascii="Arial" w:hAnsi="Arial" w:cs="Arial"/>
          <w:sz w:val="17"/>
          <w:szCs w:val="17"/>
        </w:rPr>
        <w:t>Pb</w:t>
      </w:r>
      <w:proofErr w:type="spellEnd"/>
      <w:r w:rsidRPr="00ED2F00">
        <w:rPr>
          <w:rFonts w:ascii="Arial" w:hAnsi="Arial" w:cs="Arial"/>
          <w:sz w:val="17"/>
          <w:szCs w:val="17"/>
        </w:rPr>
        <w:t xml:space="preserve">(1) is 8-coordinated, bonded to four N atoms of </w:t>
      </w:r>
      <w:proofErr w:type="spellStart"/>
      <w:r w:rsidRPr="00ED2F00">
        <w:rPr>
          <w:rFonts w:ascii="Arial" w:hAnsi="Arial" w:cs="Arial"/>
          <w:sz w:val="17"/>
          <w:szCs w:val="17"/>
        </w:rPr>
        <w:t>pyNP</w:t>
      </w:r>
      <w:proofErr w:type="spellEnd"/>
      <w:r w:rsidRPr="00ED2F00">
        <w:rPr>
          <w:rFonts w:ascii="Arial" w:hAnsi="Arial" w:cs="Arial"/>
          <w:sz w:val="17"/>
          <w:szCs w:val="17"/>
        </w:rPr>
        <w:t xml:space="preserve"> and to four O atoms of nitrate ions (see Figure 5a and Figure S6a). The former acts as a chelating ligand analogous to </w:t>
      </w:r>
      <w:proofErr w:type="spellStart"/>
      <w:r w:rsidRPr="00ED2F00">
        <w:rPr>
          <w:rFonts w:ascii="Arial" w:hAnsi="Arial" w:cs="Arial"/>
          <w:sz w:val="17"/>
          <w:szCs w:val="17"/>
        </w:rPr>
        <w:t>bipy</w:t>
      </w:r>
      <w:proofErr w:type="spellEnd"/>
      <w:r w:rsidRPr="00ED2F00">
        <w:rPr>
          <w:rFonts w:ascii="Arial" w:hAnsi="Arial" w:cs="Arial"/>
          <w:sz w:val="17"/>
          <w:szCs w:val="17"/>
        </w:rPr>
        <w:t>, and the latter has a bidentate coordination. The geometry of this complex</w:t>
      </w:r>
      <w:r w:rsidRPr="00ED2F00">
        <w:rPr>
          <w:rFonts w:ascii="Arial" w:hAnsi="Arial" w:cs="Arial"/>
          <w:b/>
          <w:i/>
          <w:sz w:val="17"/>
          <w:szCs w:val="17"/>
        </w:rPr>
        <w:t xml:space="preserve"> </w:t>
      </w:r>
      <w:r w:rsidRPr="00ED2F00">
        <w:rPr>
          <w:rFonts w:ascii="Arial" w:hAnsi="Arial" w:cs="Arial"/>
          <w:sz w:val="17"/>
          <w:szCs w:val="17"/>
        </w:rPr>
        <w:t xml:space="preserve">is </w:t>
      </w:r>
      <w:r w:rsidR="00B25C8D" w:rsidRPr="00ED2F00">
        <w:rPr>
          <w:rFonts w:ascii="Arial" w:hAnsi="Arial" w:cs="Arial"/>
          <w:sz w:val="17"/>
          <w:szCs w:val="17"/>
        </w:rPr>
        <w:t>octahedr</w:t>
      </w:r>
      <w:r w:rsidR="00B25C8D">
        <w:rPr>
          <w:rFonts w:ascii="Arial" w:hAnsi="Arial" w:cs="Arial"/>
          <w:sz w:val="17"/>
          <w:szCs w:val="17"/>
        </w:rPr>
        <w:t>al</w:t>
      </w:r>
      <w:r w:rsidRPr="00ED2F00">
        <w:rPr>
          <w:rFonts w:ascii="Arial" w:hAnsi="Arial" w:cs="Arial"/>
          <w:sz w:val="17"/>
          <w:szCs w:val="17"/>
        </w:rPr>
        <w:t xml:space="preserve">, considering the nitrate </w:t>
      </w:r>
      <w:r w:rsidR="00B25C8D">
        <w:rPr>
          <w:rFonts w:ascii="Arial" w:hAnsi="Arial" w:cs="Arial"/>
          <w:sz w:val="17"/>
          <w:szCs w:val="17"/>
        </w:rPr>
        <w:t xml:space="preserve">ion </w:t>
      </w:r>
      <w:r w:rsidRPr="00ED2F00">
        <w:rPr>
          <w:rFonts w:ascii="Arial" w:hAnsi="Arial" w:cs="Arial"/>
          <w:sz w:val="17"/>
          <w:szCs w:val="17"/>
        </w:rPr>
        <w:t xml:space="preserve">as a </w:t>
      </w:r>
      <w:proofErr w:type="spellStart"/>
      <w:r w:rsidRPr="00ED2F00">
        <w:rPr>
          <w:rFonts w:ascii="Arial" w:hAnsi="Arial" w:cs="Arial"/>
          <w:sz w:val="17"/>
          <w:szCs w:val="17"/>
        </w:rPr>
        <w:t>monodentate</w:t>
      </w:r>
      <w:proofErr w:type="spellEnd"/>
      <w:r w:rsidRPr="00ED2F00">
        <w:rPr>
          <w:rFonts w:ascii="Arial" w:hAnsi="Arial" w:cs="Arial"/>
          <w:sz w:val="17"/>
          <w:szCs w:val="17"/>
        </w:rPr>
        <w:t xml:space="preserve"> ligand which occupies the axial positions while </w:t>
      </w:r>
      <w:proofErr w:type="spellStart"/>
      <w:r w:rsidRPr="00ED2F00">
        <w:rPr>
          <w:rFonts w:ascii="Arial" w:hAnsi="Arial" w:cs="Arial"/>
          <w:sz w:val="17"/>
          <w:szCs w:val="17"/>
        </w:rPr>
        <w:t>pyNP</w:t>
      </w:r>
      <w:proofErr w:type="spellEnd"/>
      <w:r w:rsidRPr="00ED2F00">
        <w:rPr>
          <w:rFonts w:ascii="Arial" w:hAnsi="Arial" w:cs="Arial"/>
          <w:sz w:val="17"/>
          <w:szCs w:val="17"/>
        </w:rPr>
        <w:t xml:space="preserve"> ligands are equatorial</w:t>
      </w:r>
      <w:r w:rsidR="004452FB">
        <w:rPr>
          <w:rFonts w:ascii="Arial" w:hAnsi="Arial" w:cs="Arial"/>
          <w:sz w:val="17"/>
          <w:szCs w:val="17"/>
        </w:rPr>
        <w:t>, and a</w:t>
      </w:r>
      <w:r w:rsidR="004452FB" w:rsidRPr="00ED2F00">
        <w:rPr>
          <w:rFonts w:ascii="Arial" w:hAnsi="Arial" w:cs="Arial"/>
          <w:sz w:val="17"/>
          <w:szCs w:val="17"/>
        </w:rPr>
        <w:t>ngles reflect the regular geometry</w:t>
      </w:r>
      <w:r w:rsidRPr="00ED2F00">
        <w:rPr>
          <w:rFonts w:ascii="Arial" w:hAnsi="Arial" w:cs="Arial"/>
          <w:sz w:val="17"/>
          <w:szCs w:val="17"/>
        </w:rPr>
        <w:t xml:space="preserve">. The </w:t>
      </w:r>
      <w:proofErr w:type="spellStart"/>
      <w:r w:rsidRPr="00ED2F00">
        <w:rPr>
          <w:rFonts w:ascii="Arial" w:hAnsi="Arial" w:cs="Arial"/>
          <w:sz w:val="17"/>
          <w:szCs w:val="17"/>
        </w:rPr>
        <w:t>Pb</w:t>
      </w:r>
      <w:proofErr w:type="spellEnd"/>
      <w:r w:rsidRPr="00ED2F00">
        <w:rPr>
          <w:rFonts w:ascii="Arial" w:hAnsi="Arial" w:cs="Arial"/>
          <w:sz w:val="17"/>
          <w:szCs w:val="17"/>
        </w:rPr>
        <w:t>(1)−N distances (</w:t>
      </w:r>
      <w:proofErr w:type="spellStart"/>
      <w:r w:rsidRPr="00ED2F00">
        <w:rPr>
          <w:rFonts w:ascii="Arial" w:hAnsi="Arial" w:cs="Arial"/>
          <w:sz w:val="17"/>
          <w:szCs w:val="17"/>
        </w:rPr>
        <w:t>Pb</w:t>
      </w:r>
      <w:proofErr w:type="spellEnd"/>
      <w:r w:rsidRPr="00ED2F00">
        <w:rPr>
          <w:rFonts w:ascii="Arial" w:hAnsi="Arial" w:cs="Arial"/>
          <w:sz w:val="17"/>
          <w:szCs w:val="17"/>
        </w:rPr>
        <w:t xml:space="preserve">(1)−N(1) 2.6917(16) and </w:t>
      </w:r>
      <w:proofErr w:type="spellStart"/>
      <w:r w:rsidRPr="00ED2F00">
        <w:rPr>
          <w:rFonts w:ascii="Arial" w:hAnsi="Arial" w:cs="Arial"/>
          <w:sz w:val="17"/>
          <w:szCs w:val="17"/>
        </w:rPr>
        <w:t>Pb</w:t>
      </w:r>
      <w:proofErr w:type="spellEnd"/>
      <w:r w:rsidRPr="00ED2F00">
        <w:rPr>
          <w:rFonts w:ascii="Arial" w:hAnsi="Arial" w:cs="Arial"/>
          <w:sz w:val="17"/>
          <w:szCs w:val="17"/>
        </w:rPr>
        <w:t>(1)−N(</w:t>
      </w:r>
      <w:r w:rsidR="004452FB">
        <w:rPr>
          <w:rFonts w:ascii="Arial" w:hAnsi="Arial" w:cs="Arial"/>
          <w:sz w:val="17"/>
          <w:szCs w:val="17"/>
        </w:rPr>
        <w:t>3</w:t>
      </w:r>
      <w:r w:rsidRPr="00ED2F00">
        <w:rPr>
          <w:rFonts w:ascii="Arial" w:hAnsi="Arial" w:cs="Arial"/>
          <w:sz w:val="17"/>
          <w:szCs w:val="17"/>
        </w:rPr>
        <w:t xml:space="preserve">) 2.7680(19) </w:t>
      </w:r>
      <w:r w:rsidRPr="00ED2F00">
        <w:rPr>
          <w:rFonts w:cs="Arial"/>
          <w:sz w:val="17"/>
          <w:szCs w:val="17"/>
        </w:rPr>
        <w:t>Å</w:t>
      </w:r>
      <w:r w:rsidRPr="00ED2F00">
        <w:rPr>
          <w:rFonts w:ascii="Arial" w:hAnsi="Arial" w:cs="Arial"/>
          <w:sz w:val="17"/>
          <w:szCs w:val="17"/>
        </w:rPr>
        <w:t xml:space="preserve">) are slightly longer than in the analogous complexes with </w:t>
      </w:r>
      <w:proofErr w:type="spellStart"/>
      <w:r w:rsidRPr="00ED2F00">
        <w:rPr>
          <w:rFonts w:ascii="Arial" w:hAnsi="Arial" w:cs="Arial"/>
          <w:sz w:val="17"/>
          <w:szCs w:val="17"/>
        </w:rPr>
        <w:t>bipy</w:t>
      </w:r>
      <w:proofErr w:type="spellEnd"/>
      <w:r w:rsidRPr="00ED2F00">
        <w:rPr>
          <w:rFonts w:ascii="Arial" w:hAnsi="Arial" w:cs="Arial"/>
          <w:sz w:val="17"/>
          <w:szCs w:val="17"/>
        </w:rPr>
        <w:t xml:space="preserve"> ligand</w:t>
      </w:r>
      <w:bookmarkStart w:id="26" w:name="_Ref478994173"/>
      <w:r w:rsidRPr="00ED2F00">
        <w:rPr>
          <w:rFonts w:ascii="Arial" w:hAnsi="Arial" w:cs="Arial"/>
          <w:sz w:val="17"/>
          <w:szCs w:val="17"/>
        </w:rPr>
        <w:t>.</w:t>
      </w:r>
      <w:r w:rsidRPr="00ED2F00">
        <w:rPr>
          <w:rFonts w:ascii="Arial" w:hAnsi="Arial" w:cs="Arial"/>
          <w:sz w:val="17"/>
          <w:szCs w:val="17"/>
          <w:vertAlign w:val="superscript"/>
        </w:rPr>
        <w:t>[</w:t>
      </w:r>
      <w:bookmarkStart w:id="27" w:name="_Ref479501313"/>
      <w:r w:rsidRPr="00ED2F00">
        <w:rPr>
          <w:rStyle w:val="Rimandonotadichiusura"/>
          <w:rFonts w:ascii="Arial" w:eastAsia="MS Mincho" w:hAnsi="Arial" w:cs="Arial"/>
          <w:sz w:val="17"/>
          <w:szCs w:val="17"/>
        </w:rPr>
        <w:endnoteReference w:id="47"/>
      </w:r>
      <w:bookmarkEnd w:id="26"/>
      <w:bookmarkEnd w:id="27"/>
      <w:r w:rsidRPr="00ED2F00">
        <w:rPr>
          <w:rFonts w:ascii="Arial" w:hAnsi="Arial" w:cs="Arial"/>
          <w:sz w:val="17"/>
          <w:szCs w:val="17"/>
          <w:vertAlign w:val="superscript"/>
        </w:rPr>
        <w:t>]</w:t>
      </w:r>
      <w:r w:rsidRPr="00ED2F00">
        <w:rPr>
          <w:rFonts w:ascii="Arial" w:hAnsi="Arial" w:cs="Arial"/>
          <w:sz w:val="17"/>
          <w:szCs w:val="17"/>
        </w:rPr>
        <w:t xml:space="preserve"> </w:t>
      </w:r>
      <w:r w:rsidR="004452FB">
        <w:rPr>
          <w:rFonts w:ascii="Arial" w:hAnsi="Arial" w:cs="Arial"/>
          <w:sz w:val="17"/>
          <w:szCs w:val="17"/>
        </w:rPr>
        <w:t xml:space="preserve">Distance with N(2) is too long to suggest any bonds. </w:t>
      </w:r>
      <w:r w:rsidRPr="00ED2F00">
        <w:rPr>
          <w:rFonts w:ascii="Arial" w:hAnsi="Arial" w:cs="Arial"/>
          <w:sz w:val="17"/>
          <w:szCs w:val="17"/>
        </w:rPr>
        <w:t xml:space="preserve">The average </w:t>
      </w:r>
      <w:proofErr w:type="spellStart"/>
      <w:r w:rsidRPr="00ED2F00">
        <w:rPr>
          <w:rFonts w:ascii="Arial" w:hAnsi="Arial" w:cs="Arial"/>
          <w:sz w:val="17"/>
          <w:szCs w:val="17"/>
        </w:rPr>
        <w:t>Pb</w:t>
      </w:r>
      <w:proofErr w:type="spellEnd"/>
      <w:r w:rsidRPr="00ED2F00">
        <w:rPr>
          <w:rFonts w:ascii="Arial" w:hAnsi="Arial" w:cs="Arial"/>
          <w:sz w:val="17"/>
          <w:szCs w:val="17"/>
        </w:rPr>
        <w:t xml:space="preserve">(1)−O distance of 2.667 </w:t>
      </w:r>
      <w:r w:rsidRPr="00ED2F00">
        <w:rPr>
          <w:rFonts w:cs="Arial"/>
          <w:sz w:val="17"/>
          <w:szCs w:val="17"/>
        </w:rPr>
        <w:t>Å</w:t>
      </w:r>
      <w:r w:rsidRPr="00ED2F00">
        <w:rPr>
          <w:rFonts w:ascii="Arial" w:hAnsi="Arial" w:cs="Arial"/>
          <w:sz w:val="17"/>
          <w:szCs w:val="17"/>
        </w:rPr>
        <w:t>, shorter than in analogous complexes</w:t>
      </w:r>
      <w:r w:rsidRPr="00ED2F00">
        <w:rPr>
          <w:rFonts w:ascii="Arial" w:hAnsi="Arial" w:cs="Arial"/>
          <w:sz w:val="17"/>
          <w:szCs w:val="17"/>
          <w:vertAlign w:val="superscript"/>
        </w:rPr>
        <w:t>[</w:t>
      </w:r>
      <w:r w:rsidR="00525668">
        <w:fldChar w:fldCharType="begin"/>
      </w:r>
      <w:r w:rsidR="00525668">
        <w:rPr>
          <w:rFonts w:ascii="Arial" w:hAnsi="Arial" w:cs="Arial"/>
          <w:sz w:val="17"/>
          <w:szCs w:val="17"/>
          <w:vertAlign w:val="superscript"/>
        </w:rPr>
        <w:instrText xml:space="preserve"> NOTEREF _Ref479501313 \h </w:instrText>
      </w:r>
      <w:r w:rsidR="00525668">
        <w:fldChar w:fldCharType="separate"/>
      </w:r>
      <w:r w:rsidR="006E1FCD">
        <w:rPr>
          <w:rFonts w:ascii="Arial" w:hAnsi="Arial" w:cs="Arial"/>
          <w:sz w:val="17"/>
          <w:szCs w:val="17"/>
          <w:vertAlign w:val="superscript"/>
        </w:rPr>
        <w:t>48</w:t>
      </w:r>
      <w:r w:rsidR="00525668">
        <w:fldChar w:fldCharType="end"/>
      </w:r>
      <w:r w:rsidRPr="00ED2F00">
        <w:rPr>
          <w:sz w:val="17"/>
          <w:szCs w:val="17"/>
          <w:vertAlign w:val="superscript"/>
        </w:rPr>
        <w:t>]</w:t>
      </w:r>
      <w:r w:rsidRPr="00ED2F00">
        <w:rPr>
          <w:rFonts w:ascii="Arial" w:hAnsi="Arial" w:cs="Arial"/>
          <w:sz w:val="17"/>
          <w:szCs w:val="17"/>
        </w:rPr>
        <w:t xml:space="preserve">, is indicative of the chelating coordination of nitrate. The symmetrical disposition of ligands suggests that the lone pair is not </w:t>
      </w:r>
      <w:proofErr w:type="spellStart"/>
      <w:r w:rsidRPr="00ED2F00">
        <w:rPr>
          <w:rFonts w:ascii="Arial" w:hAnsi="Arial" w:cs="Arial"/>
          <w:sz w:val="17"/>
          <w:szCs w:val="17"/>
        </w:rPr>
        <w:t>stereoactive</w:t>
      </w:r>
      <w:proofErr w:type="spellEnd"/>
      <w:r w:rsidRPr="00ED2F00">
        <w:rPr>
          <w:rFonts w:ascii="Arial" w:hAnsi="Arial" w:cs="Arial"/>
          <w:sz w:val="17"/>
          <w:szCs w:val="17"/>
        </w:rPr>
        <w:t xml:space="preserve">, so the coordination of </w:t>
      </w:r>
      <w:proofErr w:type="spellStart"/>
      <w:r w:rsidRPr="00ED2F00">
        <w:rPr>
          <w:rFonts w:ascii="Arial" w:hAnsi="Arial" w:cs="Arial"/>
          <w:sz w:val="17"/>
          <w:szCs w:val="17"/>
        </w:rPr>
        <w:t>Pb</w:t>
      </w:r>
      <w:proofErr w:type="spellEnd"/>
      <w:r w:rsidR="00E33323" w:rsidRPr="00E33323">
        <w:rPr>
          <w:rFonts w:ascii="Arial" w:hAnsi="Arial" w:cs="Arial"/>
          <w:sz w:val="17"/>
          <w:szCs w:val="17"/>
        </w:rPr>
        <w:t>(</w:t>
      </w:r>
      <w:r w:rsidRPr="00E33323">
        <w:rPr>
          <w:rFonts w:ascii="Arial" w:hAnsi="Arial" w:cs="Arial"/>
          <w:sz w:val="17"/>
          <w:szCs w:val="17"/>
        </w:rPr>
        <w:t>II</w:t>
      </w:r>
      <w:r w:rsidR="00E33323" w:rsidRPr="00E33323">
        <w:rPr>
          <w:rFonts w:ascii="Arial" w:hAnsi="Arial" w:cs="Arial"/>
          <w:sz w:val="17"/>
          <w:szCs w:val="17"/>
        </w:rPr>
        <w:t>)</w:t>
      </w:r>
      <w:r w:rsidRPr="00ED2F00">
        <w:rPr>
          <w:rFonts w:ascii="Arial" w:hAnsi="Arial" w:cs="Arial"/>
          <w:sz w:val="17"/>
          <w:szCs w:val="17"/>
        </w:rPr>
        <w:t xml:space="preserve"> can be described as </w:t>
      </w:r>
      <w:proofErr w:type="spellStart"/>
      <w:r w:rsidRPr="00ED2F00">
        <w:rPr>
          <w:rFonts w:ascii="Arial" w:hAnsi="Arial" w:cs="Arial"/>
          <w:sz w:val="17"/>
          <w:szCs w:val="17"/>
        </w:rPr>
        <w:t>holodirected</w:t>
      </w:r>
      <w:proofErr w:type="spellEnd"/>
      <w:r w:rsidRPr="00ED2F00">
        <w:rPr>
          <w:rFonts w:ascii="Arial" w:hAnsi="Arial" w:cs="Arial"/>
          <w:sz w:val="17"/>
          <w:szCs w:val="17"/>
        </w:rPr>
        <w:t>.</w:t>
      </w:r>
      <w:bookmarkStart w:id="28" w:name="_Ref460165461"/>
      <w:r w:rsidRPr="00ED2F00">
        <w:rPr>
          <w:rFonts w:ascii="Arial" w:hAnsi="Arial" w:cs="Arial"/>
          <w:sz w:val="17"/>
          <w:szCs w:val="17"/>
          <w:vertAlign w:val="superscript"/>
        </w:rPr>
        <w:t>[</w:t>
      </w:r>
      <w:bookmarkStart w:id="29" w:name="_Ref479502498"/>
      <w:r w:rsidRPr="00ED2F00">
        <w:rPr>
          <w:rStyle w:val="Rimandonotadichiusura"/>
          <w:rFonts w:ascii="Arial" w:eastAsia="MS Mincho" w:hAnsi="Arial" w:cs="Arial"/>
          <w:sz w:val="17"/>
          <w:szCs w:val="17"/>
        </w:rPr>
        <w:endnoteReference w:id="48"/>
      </w:r>
      <w:bookmarkEnd w:id="28"/>
      <w:bookmarkEnd w:id="29"/>
      <w:r w:rsidRPr="00ED2F00">
        <w:rPr>
          <w:rFonts w:ascii="Arial" w:hAnsi="Arial" w:cs="Arial"/>
          <w:sz w:val="17"/>
          <w:szCs w:val="17"/>
          <w:vertAlign w:val="superscript"/>
        </w:rPr>
        <w:t xml:space="preserve">] </w:t>
      </w:r>
      <w:r w:rsidRPr="00ED2F00">
        <w:rPr>
          <w:rFonts w:ascii="Arial" w:hAnsi="Arial" w:cs="Arial"/>
          <w:sz w:val="17"/>
          <w:szCs w:val="17"/>
        </w:rPr>
        <w:t xml:space="preserve">This </w:t>
      </w:r>
      <w:r w:rsidRPr="00ED2F00">
        <w:rPr>
          <w:rFonts w:ascii="Arial" w:hAnsi="Arial" w:cs="Arial"/>
          <w:i/>
          <w:sz w:val="17"/>
          <w:szCs w:val="17"/>
        </w:rPr>
        <w:t>trans</w:t>
      </w:r>
      <w:r w:rsidRPr="00ED2F00">
        <w:rPr>
          <w:rFonts w:ascii="Arial" w:hAnsi="Arial" w:cs="Arial"/>
          <w:sz w:val="17"/>
          <w:szCs w:val="17"/>
        </w:rPr>
        <w:t xml:space="preserve"> </w:t>
      </w:r>
      <w:proofErr w:type="spellStart"/>
      <w:r w:rsidRPr="00ED2F00">
        <w:rPr>
          <w:rFonts w:ascii="Arial" w:hAnsi="Arial" w:cs="Arial"/>
          <w:sz w:val="17"/>
          <w:szCs w:val="17"/>
        </w:rPr>
        <w:t>holodirected</w:t>
      </w:r>
      <w:proofErr w:type="spellEnd"/>
      <w:r w:rsidRPr="00ED2F00">
        <w:rPr>
          <w:rFonts w:ascii="Arial" w:hAnsi="Arial" w:cs="Arial"/>
          <w:sz w:val="17"/>
          <w:szCs w:val="17"/>
        </w:rPr>
        <w:t xml:space="preserve"> disposition of two Schiff base ligands is not common in lead complexes.</w:t>
      </w:r>
      <w:r w:rsidRPr="00ED2F00">
        <w:rPr>
          <w:rFonts w:ascii="Arial" w:hAnsi="Arial" w:cs="Arial"/>
          <w:sz w:val="17"/>
          <w:szCs w:val="17"/>
          <w:vertAlign w:val="superscript"/>
        </w:rPr>
        <w:t>[</w:t>
      </w:r>
      <w:r w:rsidRPr="00ED2F00">
        <w:rPr>
          <w:rStyle w:val="Rimandonotadichiusura"/>
          <w:rFonts w:ascii="Arial" w:eastAsia="MS Mincho" w:hAnsi="Arial" w:cs="Arial"/>
          <w:sz w:val="17"/>
          <w:szCs w:val="17"/>
        </w:rPr>
        <w:endnoteReference w:id="49"/>
      </w:r>
      <w:r w:rsidRPr="00ED2F00">
        <w:rPr>
          <w:rFonts w:ascii="Arial" w:hAnsi="Arial" w:cs="Arial"/>
          <w:sz w:val="17"/>
          <w:szCs w:val="17"/>
          <w:vertAlign w:val="superscript"/>
        </w:rPr>
        <w:t>,</w:t>
      </w:r>
      <w:r w:rsidRPr="00ED2F00">
        <w:rPr>
          <w:rStyle w:val="Rimandonotadichiusura"/>
          <w:rFonts w:ascii="Arial" w:eastAsia="MS Mincho" w:hAnsi="Arial" w:cs="Arial"/>
          <w:sz w:val="17"/>
          <w:szCs w:val="17"/>
        </w:rPr>
        <w:endnoteReference w:id="50"/>
      </w:r>
      <w:r w:rsidRPr="00ED2F00">
        <w:rPr>
          <w:rFonts w:ascii="Arial" w:hAnsi="Arial" w:cs="Arial"/>
          <w:sz w:val="17"/>
          <w:szCs w:val="17"/>
          <w:vertAlign w:val="superscript"/>
        </w:rPr>
        <w:t>]</w:t>
      </w:r>
      <w:r w:rsidRPr="00ED2F00">
        <w:rPr>
          <w:rFonts w:ascii="Arial" w:hAnsi="Arial" w:cs="Arial"/>
          <w:sz w:val="17"/>
          <w:szCs w:val="17"/>
        </w:rPr>
        <w:t xml:space="preserve"> This co-planar configuration for the two </w:t>
      </w:r>
      <w:proofErr w:type="spellStart"/>
      <w:r w:rsidRPr="00ED2F00">
        <w:rPr>
          <w:rFonts w:ascii="Arial" w:hAnsi="Arial" w:cs="Arial"/>
          <w:sz w:val="17"/>
          <w:szCs w:val="17"/>
        </w:rPr>
        <w:t>pyNP</w:t>
      </w:r>
      <w:proofErr w:type="spellEnd"/>
      <w:r w:rsidRPr="00ED2F00">
        <w:rPr>
          <w:rFonts w:ascii="Arial" w:hAnsi="Arial" w:cs="Arial"/>
          <w:sz w:val="17"/>
          <w:szCs w:val="17"/>
        </w:rPr>
        <w:t xml:space="preserve"> is observed also in the complex </w:t>
      </w:r>
      <w:r w:rsidRPr="00ED2F00">
        <w:rPr>
          <w:rFonts w:ascii="Arial" w:hAnsi="Arial" w:cs="Arial"/>
          <w:b/>
          <w:sz w:val="17"/>
          <w:szCs w:val="17"/>
        </w:rPr>
        <w:t>2</w:t>
      </w:r>
      <w:r w:rsidRPr="00ED2F00">
        <w:rPr>
          <w:rFonts w:ascii="Arial" w:hAnsi="Arial" w:cs="Arial"/>
          <w:sz w:val="17"/>
          <w:szCs w:val="17"/>
        </w:rPr>
        <w:t>, and has been reported before only with rhenium.</w:t>
      </w:r>
      <w:r w:rsidRPr="00ED2F00">
        <w:rPr>
          <w:rFonts w:ascii="Arial" w:hAnsi="Arial" w:cs="Arial"/>
          <w:sz w:val="17"/>
          <w:szCs w:val="17"/>
          <w:vertAlign w:val="superscript"/>
        </w:rPr>
        <w:t>[</w:t>
      </w:r>
      <w:r w:rsidR="00525668">
        <w:fldChar w:fldCharType="begin"/>
      </w:r>
      <w:r w:rsidR="00525668">
        <w:rPr>
          <w:rFonts w:ascii="Arial" w:hAnsi="Arial" w:cs="Arial"/>
          <w:sz w:val="17"/>
          <w:szCs w:val="17"/>
          <w:vertAlign w:val="superscript"/>
        </w:rPr>
        <w:instrText xml:space="preserve"> NOTEREF _Ref488767612 \h </w:instrText>
      </w:r>
      <w:r w:rsidR="00525668">
        <w:fldChar w:fldCharType="separate"/>
      </w:r>
      <w:r w:rsidR="006E1FCD">
        <w:rPr>
          <w:rFonts w:ascii="Arial" w:hAnsi="Arial" w:cs="Arial"/>
          <w:sz w:val="17"/>
          <w:szCs w:val="17"/>
          <w:vertAlign w:val="superscript"/>
        </w:rPr>
        <w:t>25</w:t>
      </w:r>
      <w:r w:rsidR="00525668">
        <w:fldChar w:fldCharType="end"/>
      </w:r>
      <w:r w:rsidRPr="00ED2F00">
        <w:rPr>
          <w:sz w:val="17"/>
          <w:szCs w:val="17"/>
          <w:vertAlign w:val="superscript"/>
        </w:rPr>
        <w:t>]</w:t>
      </w:r>
      <w:r w:rsidRPr="00ED2F00">
        <w:rPr>
          <w:rFonts w:ascii="Arial" w:hAnsi="Arial" w:cs="Arial"/>
          <w:sz w:val="17"/>
          <w:szCs w:val="17"/>
        </w:rPr>
        <w:t xml:space="preserve"> In the crystal packing, molecules arrange along slipped parallel planes built by sequences of two nitrate groups and a plane formed by </w:t>
      </w:r>
      <w:proofErr w:type="spellStart"/>
      <w:r w:rsidRPr="00ED2F00">
        <w:rPr>
          <w:rFonts w:ascii="Arial" w:hAnsi="Arial" w:cs="Arial"/>
          <w:sz w:val="17"/>
          <w:szCs w:val="17"/>
        </w:rPr>
        <w:t>pyNP</w:t>
      </w:r>
      <w:proofErr w:type="spellEnd"/>
      <w:r w:rsidRPr="00ED2F00">
        <w:rPr>
          <w:rFonts w:ascii="Arial" w:hAnsi="Arial" w:cs="Arial"/>
          <w:sz w:val="17"/>
          <w:szCs w:val="17"/>
        </w:rPr>
        <w:t xml:space="preserve"> ligands and lead. This arrangement is stabilized by weak hydrogen interactions (O(3)···H(5)–C(5) 2.541(10) </w:t>
      </w:r>
      <w:r w:rsidRPr="00ED2F00">
        <w:rPr>
          <w:rFonts w:cs="Arial"/>
          <w:sz w:val="17"/>
          <w:szCs w:val="17"/>
        </w:rPr>
        <w:t>Å</w:t>
      </w:r>
      <w:r w:rsidRPr="00ED2F00">
        <w:rPr>
          <w:rFonts w:ascii="Arial" w:hAnsi="Arial" w:cs="Arial"/>
          <w:sz w:val="17"/>
          <w:szCs w:val="17"/>
        </w:rPr>
        <w:t xml:space="preserve">, O(2)···H(10)–C(10) 2.599(9) </w:t>
      </w:r>
      <w:r w:rsidRPr="00ED2F00">
        <w:rPr>
          <w:rFonts w:cs="Arial"/>
          <w:sz w:val="17"/>
          <w:szCs w:val="17"/>
        </w:rPr>
        <w:t xml:space="preserve">Å </w:t>
      </w:r>
      <w:r w:rsidRPr="00ED2F00">
        <w:rPr>
          <w:rFonts w:ascii="Arial" w:hAnsi="Arial" w:cs="Arial"/>
          <w:sz w:val="17"/>
          <w:szCs w:val="17"/>
        </w:rPr>
        <w:t xml:space="preserve">and O(2)···H(6)–C(6) 2.596(9) </w:t>
      </w:r>
      <w:r w:rsidRPr="00ED2F00">
        <w:rPr>
          <w:rFonts w:cs="Arial"/>
          <w:sz w:val="17"/>
          <w:szCs w:val="17"/>
        </w:rPr>
        <w:t>Å</w:t>
      </w:r>
      <w:r w:rsidRPr="00ED2F00">
        <w:rPr>
          <w:rFonts w:ascii="Arial" w:hAnsi="Arial" w:cs="Arial"/>
          <w:sz w:val="17"/>
          <w:szCs w:val="17"/>
        </w:rPr>
        <w:t xml:space="preserve">). In </w:t>
      </w:r>
      <w:r w:rsidRPr="00ED2F00">
        <w:rPr>
          <w:rFonts w:ascii="Arial" w:hAnsi="Arial" w:cs="Arial"/>
          <w:b/>
          <w:sz w:val="17"/>
          <w:szCs w:val="17"/>
        </w:rPr>
        <w:t>10</w:t>
      </w:r>
      <w:r w:rsidRPr="00ED2F00">
        <w:rPr>
          <w:rFonts w:ascii="Arial" w:hAnsi="Arial" w:cs="Arial"/>
          <w:sz w:val="17"/>
          <w:szCs w:val="17"/>
        </w:rPr>
        <w:t xml:space="preserve"> </w:t>
      </w:r>
      <w:proofErr w:type="spellStart"/>
      <w:r w:rsidRPr="00ED2F00">
        <w:rPr>
          <w:rFonts w:ascii="Arial" w:hAnsi="Arial" w:cs="Arial"/>
          <w:sz w:val="17"/>
          <w:szCs w:val="17"/>
        </w:rPr>
        <w:t>Pb</w:t>
      </w:r>
      <w:proofErr w:type="spellEnd"/>
      <w:r w:rsidRPr="00ED2F00">
        <w:rPr>
          <w:rFonts w:ascii="Arial" w:hAnsi="Arial" w:cs="Arial"/>
          <w:sz w:val="17"/>
          <w:szCs w:val="17"/>
        </w:rPr>
        <w:t xml:space="preserve">(1) is 7-coordinated, bonded with two N of the ligand, four O of the chelating nitrate and one oxygen of a proximal nitrate. In this complex one nitrate group acts like a bridging ligand between two metal center, giving a dimer (Figure 5b and Figure S6b ). Bond distances are slightly shorter than in </w:t>
      </w:r>
      <w:r w:rsidRPr="00ED2F00">
        <w:rPr>
          <w:rFonts w:ascii="Arial" w:hAnsi="Arial" w:cs="Arial"/>
          <w:b/>
          <w:sz w:val="17"/>
          <w:szCs w:val="17"/>
        </w:rPr>
        <w:t>9</w:t>
      </w:r>
      <w:r w:rsidRPr="00ED2F00">
        <w:rPr>
          <w:rFonts w:ascii="Arial" w:hAnsi="Arial" w:cs="Arial"/>
          <w:sz w:val="17"/>
          <w:szCs w:val="17"/>
        </w:rPr>
        <w:t xml:space="preserve">, both for nitrogen and oxygen; bridging distance </w:t>
      </w:r>
      <w:proofErr w:type="spellStart"/>
      <w:r w:rsidRPr="00ED2F00">
        <w:rPr>
          <w:rFonts w:ascii="Arial" w:hAnsi="Arial" w:cs="Arial"/>
          <w:sz w:val="17"/>
          <w:szCs w:val="17"/>
        </w:rPr>
        <w:t>Pb</w:t>
      </w:r>
      <w:proofErr w:type="spellEnd"/>
      <w:r w:rsidRPr="00ED2F00">
        <w:rPr>
          <w:rFonts w:ascii="Arial" w:hAnsi="Arial" w:cs="Arial"/>
          <w:sz w:val="17"/>
          <w:szCs w:val="17"/>
        </w:rPr>
        <w:t xml:space="preserve">(1)−O(1)’ (‘= -x, ½-y, -z) is similar to </w:t>
      </w:r>
      <w:r w:rsidR="00B25C8D">
        <w:rPr>
          <w:rFonts w:ascii="Arial" w:hAnsi="Arial" w:cs="Arial"/>
          <w:sz w:val="17"/>
          <w:szCs w:val="17"/>
        </w:rPr>
        <w:t>the coordination distance in</w:t>
      </w:r>
      <w:r w:rsidRPr="00ED2F00">
        <w:rPr>
          <w:rFonts w:ascii="Arial" w:hAnsi="Arial" w:cs="Arial"/>
          <w:sz w:val="17"/>
          <w:szCs w:val="17"/>
        </w:rPr>
        <w:t xml:space="preserve"> in </w:t>
      </w:r>
      <w:r w:rsidRPr="00ED2F00">
        <w:rPr>
          <w:rFonts w:ascii="Arial" w:hAnsi="Arial" w:cs="Arial"/>
          <w:b/>
          <w:sz w:val="17"/>
          <w:szCs w:val="17"/>
        </w:rPr>
        <w:t>10</w:t>
      </w:r>
      <w:r w:rsidRPr="00ED2F00">
        <w:rPr>
          <w:rFonts w:ascii="Arial" w:hAnsi="Arial" w:cs="Arial"/>
          <w:sz w:val="17"/>
          <w:szCs w:val="17"/>
        </w:rPr>
        <w:t xml:space="preserve">, and </w:t>
      </w:r>
      <w:r w:rsidR="00B25C8D">
        <w:rPr>
          <w:rFonts w:ascii="Arial" w:hAnsi="Arial" w:cs="Arial"/>
          <w:sz w:val="17"/>
          <w:szCs w:val="17"/>
        </w:rPr>
        <w:t>is</w:t>
      </w:r>
      <w:r w:rsidR="00B25C8D" w:rsidRPr="00ED2F00">
        <w:rPr>
          <w:rFonts w:ascii="Arial" w:hAnsi="Arial" w:cs="Arial"/>
          <w:sz w:val="17"/>
          <w:szCs w:val="17"/>
        </w:rPr>
        <w:t xml:space="preserve"> </w:t>
      </w:r>
      <w:r w:rsidRPr="00ED2F00">
        <w:rPr>
          <w:rFonts w:ascii="Arial" w:hAnsi="Arial" w:cs="Arial"/>
          <w:sz w:val="17"/>
          <w:szCs w:val="17"/>
        </w:rPr>
        <w:t xml:space="preserve">indicative of a strong interaction between molecules. The coordination of </w:t>
      </w:r>
      <w:proofErr w:type="spellStart"/>
      <w:r w:rsidRPr="00ED2F00">
        <w:rPr>
          <w:rFonts w:ascii="Arial" w:hAnsi="Arial" w:cs="Arial"/>
          <w:sz w:val="17"/>
          <w:szCs w:val="17"/>
        </w:rPr>
        <w:t>Pb</w:t>
      </w:r>
      <w:proofErr w:type="spellEnd"/>
      <w:r w:rsidR="00F202F1" w:rsidRPr="00F202F1">
        <w:rPr>
          <w:rFonts w:ascii="Arial" w:hAnsi="Arial" w:cs="Arial"/>
          <w:sz w:val="17"/>
          <w:szCs w:val="17"/>
        </w:rPr>
        <w:t>(</w:t>
      </w:r>
      <w:r w:rsidRPr="00F202F1">
        <w:rPr>
          <w:rFonts w:ascii="Arial" w:hAnsi="Arial" w:cs="Arial"/>
          <w:sz w:val="17"/>
          <w:szCs w:val="17"/>
        </w:rPr>
        <w:t>II</w:t>
      </w:r>
      <w:r w:rsidR="00F202F1" w:rsidRPr="00F202F1">
        <w:rPr>
          <w:rFonts w:ascii="Arial" w:hAnsi="Arial" w:cs="Arial"/>
          <w:sz w:val="17"/>
          <w:szCs w:val="17"/>
        </w:rPr>
        <w:t>)</w:t>
      </w:r>
      <w:r w:rsidRPr="00ED2F00">
        <w:rPr>
          <w:rFonts w:ascii="Arial" w:hAnsi="Arial" w:cs="Arial"/>
          <w:sz w:val="17"/>
          <w:szCs w:val="17"/>
        </w:rPr>
        <w:t xml:space="preserve"> can be described as partially </w:t>
      </w:r>
      <w:proofErr w:type="spellStart"/>
      <w:r w:rsidRPr="00ED2F00">
        <w:rPr>
          <w:rFonts w:ascii="Arial" w:hAnsi="Arial" w:cs="Arial"/>
          <w:sz w:val="17"/>
          <w:szCs w:val="17"/>
        </w:rPr>
        <w:t>hemidirected</w:t>
      </w:r>
      <w:proofErr w:type="spellEnd"/>
      <w:r w:rsidRPr="00ED2F00">
        <w:rPr>
          <w:rFonts w:ascii="Arial" w:hAnsi="Arial" w:cs="Arial"/>
          <w:sz w:val="17"/>
          <w:szCs w:val="17"/>
        </w:rPr>
        <w:t>.</w:t>
      </w:r>
      <w:r w:rsidRPr="00ED2F00">
        <w:rPr>
          <w:rFonts w:ascii="Arial" w:hAnsi="Arial" w:cs="Arial"/>
          <w:sz w:val="17"/>
          <w:szCs w:val="17"/>
          <w:vertAlign w:val="superscript"/>
        </w:rPr>
        <w:t>[</w:t>
      </w:r>
      <w:r w:rsidR="00551A6B">
        <w:fldChar w:fldCharType="begin"/>
      </w:r>
      <w:r w:rsidR="00551A6B">
        <w:rPr>
          <w:rFonts w:ascii="Arial" w:hAnsi="Arial" w:cs="Arial"/>
          <w:sz w:val="17"/>
          <w:szCs w:val="17"/>
          <w:vertAlign w:val="superscript"/>
        </w:rPr>
        <w:instrText xml:space="preserve"> NOTEREF _Ref479502498 \h </w:instrText>
      </w:r>
      <w:r w:rsidR="00551A6B">
        <w:fldChar w:fldCharType="separate"/>
      </w:r>
      <w:r w:rsidR="006E1FCD">
        <w:rPr>
          <w:rFonts w:ascii="Arial" w:hAnsi="Arial" w:cs="Arial"/>
          <w:sz w:val="17"/>
          <w:szCs w:val="17"/>
          <w:vertAlign w:val="superscript"/>
        </w:rPr>
        <w:t>49</w:t>
      </w:r>
      <w:r w:rsidR="00551A6B">
        <w:fldChar w:fldCharType="end"/>
      </w:r>
      <w:r w:rsidRPr="00ED2F00">
        <w:rPr>
          <w:sz w:val="17"/>
          <w:szCs w:val="17"/>
          <w:vertAlign w:val="superscript"/>
        </w:rPr>
        <w:t>]</w:t>
      </w:r>
      <w:r w:rsidRPr="00ED2F00">
        <w:rPr>
          <w:rFonts w:ascii="Arial" w:hAnsi="Arial" w:cs="Arial"/>
          <w:sz w:val="17"/>
          <w:szCs w:val="17"/>
        </w:rPr>
        <w:t xml:space="preserve"> In the void of coordination sphere, the presence of the lone pair is visible thanks to the weak interactions with O atoms (~3.064 </w:t>
      </w:r>
      <w:r w:rsidRPr="00ED2F00">
        <w:rPr>
          <w:rFonts w:cs="Arial"/>
          <w:sz w:val="17"/>
          <w:szCs w:val="17"/>
        </w:rPr>
        <w:t>Å</w:t>
      </w:r>
      <w:r w:rsidRPr="00ED2F00">
        <w:rPr>
          <w:rFonts w:ascii="Arial" w:hAnsi="Arial" w:cs="Arial"/>
          <w:sz w:val="17"/>
          <w:szCs w:val="17"/>
        </w:rPr>
        <w:t>) that promote the formation of chains of molecules (Figure 5c</w:t>
      </w:r>
      <w:r w:rsidRPr="00551A6B">
        <w:rPr>
          <w:rFonts w:ascii="Arial" w:hAnsi="Arial" w:cs="Arial"/>
          <w:sz w:val="17"/>
          <w:szCs w:val="17"/>
        </w:rPr>
        <w:t xml:space="preserve">). </w:t>
      </w:r>
      <w:r w:rsidRPr="00ED2F00">
        <w:rPr>
          <w:rFonts w:ascii="Arial" w:hAnsi="Arial" w:cs="Arial"/>
          <w:sz w:val="17"/>
          <w:szCs w:val="17"/>
        </w:rPr>
        <w:t>We tried also to obtain hetero bimetallic compounds between Cu</w:t>
      </w:r>
      <w:r w:rsidR="00F202F1" w:rsidRPr="00F202F1">
        <w:rPr>
          <w:rFonts w:ascii="Arial" w:hAnsi="Arial" w:cs="Arial"/>
          <w:sz w:val="17"/>
          <w:szCs w:val="17"/>
        </w:rPr>
        <w:t>(</w:t>
      </w:r>
      <w:r w:rsidRPr="00F202F1">
        <w:rPr>
          <w:rFonts w:ascii="Arial" w:hAnsi="Arial" w:cs="Arial"/>
          <w:sz w:val="17"/>
          <w:szCs w:val="17"/>
        </w:rPr>
        <w:t>II</w:t>
      </w:r>
      <w:r w:rsidR="00F202F1" w:rsidRPr="00F202F1">
        <w:rPr>
          <w:rFonts w:ascii="Arial" w:hAnsi="Arial" w:cs="Arial"/>
          <w:sz w:val="17"/>
          <w:szCs w:val="17"/>
        </w:rPr>
        <w:t>)</w:t>
      </w:r>
      <w:r w:rsidRPr="00ED2F00">
        <w:rPr>
          <w:rFonts w:ascii="Arial" w:hAnsi="Arial" w:cs="Arial"/>
          <w:sz w:val="17"/>
          <w:szCs w:val="17"/>
        </w:rPr>
        <w:t xml:space="preserve"> and Hg(CN)</w:t>
      </w:r>
      <w:r w:rsidRPr="00ED2F00">
        <w:rPr>
          <w:rFonts w:ascii="Arial" w:hAnsi="Arial" w:cs="Arial"/>
          <w:sz w:val="17"/>
          <w:szCs w:val="17"/>
          <w:vertAlign w:val="subscript"/>
        </w:rPr>
        <w:t>2</w:t>
      </w:r>
      <w:r w:rsidRPr="00ED2F00">
        <w:rPr>
          <w:rFonts w:ascii="Arial" w:hAnsi="Arial" w:cs="Arial"/>
          <w:sz w:val="17"/>
          <w:szCs w:val="17"/>
        </w:rPr>
        <w:t xml:space="preserve">. With different molar ratios of </w:t>
      </w:r>
      <w:proofErr w:type="spellStart"/>
      <w:r w:rsidRPr="00ED2F00">
        <w:rPr>
          <w:rFonts w:ascii="Arial" w:hAnsi="Arial" w:cs="Arial"/>
          <w:sz w:val="17"/>
          <w:szCs w:val="17"/>
        </w:rPr>
        <w:t>pyNP</w:t>
      </w:r>
      <w:proofErr w:type="spellEnd"/>
      <w:r w:rsidRPr="00ED2F00">
        <w:rPr>
          <w:rFonts w:ascii="Arial" w:hAnsi="Arial" w:cs="Arial"/>
          <w:sz w:val="17"/>
          <w:szCs w:val="17"/>
        </w:rPr>
        <w:t xml:space="preserve"> (</w:t>
      </w:r>
      <w:r w:rsidRPr="00ED2F00">
        <w:rPr>
          <w:rFonts w:ascii="Arial" w:hAnsi="Arial" w:cs="Arial"/>
          <w:b/>
          <w:sz w:val="17"/>
          <w:szCs w:val="17"/>
        </w:rPr>
        <w:t>1</w:t>
      </w:r>
      <w:r w:rsidRPr="00ED2F00">
        <w:rPr>
          <w:rFonts w:ascii="Arial" w:hAnsi="Arial" w:cs="Arial"/>
          <w:sz w:val="17"/>
          <w:szCs w:val="17"/>
        </w:rPr>
        <w:t>) and CuCl</w:t>
      </w:r>
      <w:r w:rsidRPr="00ED2F00">
        <w:rPr>
          <w:rFonts w:ascii="Arial" w:hAnsi="Arial" w:cs="Arial"/>
          <w:sz w:val="17"/>
          <w:szCs w:val="17"/>
          <w:vertAlign w:val="subscript"/>
        </w:rPr>
        <w:t>2</w:t>
      </w:r>
      <w:r w:rsidRPr="00ED2F00">
        <w:rPr>
          <w:rFonts w:ascii="Arial" w:hAnsi="Arial" w:cs="Arial"/>
          <w:sz w:val="17"/>
          <w:szCs w:val="17"/>
        </w:rPr>
        <w:t>∙2H</w:t>
      </w:r>
      <w:r w:rsidRPr="00ED2F00">
        <w:rPr>
          <w:rFonts w:ascii="Arial" w:hAnsi="Arial" w:cs="Arial"/>
          <w:sz w:val="17"/>
          <w:szCs w:val="17"/>
          <w:vertAlign w:val="subscript"/>
        </w:rPr>
        <w:t>2</w:t>
      </w:r>
      <w:r w:rsidRPr="00ED2F00">
        <w:rPr>
          <w:rFonts w:ascii="Arial" w:hAnsi="Arial" w:cs="Arial"/>
          <w:sz w:val="17"/>
          <w:szCs w:val="17"/>
        </w:rPr>
        <w:t xml:space="preserve">O, two different complexes have been found, analogous to that reported by </w:t>
      </w:r>
      <w:proofErr w:type="spellStart"/>
      <w:r w:rsidRPr="00ED2F00">
        <w:rPr>
          <w:rFonts w:ascii="Arial" w:hAnsi="Arial" w:cs="Arial"/>
          <w:sz w:val="17"/>
          <w:szCs w:val="17"/>
        </w:rPr>
        <w:t>Leznoff</w:t>
      </w:r>
      <w:proofErr w:type="spellEnd"/>
      <w:r w:rsidRPr="00ED2F00">
        <w:rPr>
          <w:rFonts w:ascii="Arial" w:hAnsi="Arial" w:cs="Arial"/>
          <w:sz w:val="17"/>
          <w:szCs w:val="17"/>
        </w:rPr>
        <w:t xml:space="preserve"> with similar ligand.</w:t>
      </w:r>
      <w:r w:rsidRPr="00ED2F00">
        <w:rPr>
          <w:rFonts w:ascii="Arial" w:hAnsi="Arial" w:cs="Arial"/>
          <w:sz w:val="17"/>
          <w:szCs w:val="17"/>
          <w:vertAlign w:val="superscript"/>
        </w:rPr>
        <w:t>[</w:t>
      </w:r>
      <w:bookmarkStart w:id="30" w:name="_Ref479518060"/>
      <w:r w:rsidRPr="00ED2F00">
        <w:rPr>
          <w:rStyle w:val="Rimandonotadichiusura"/>
          <w:rFonts w:ascii="Arial" w:eastAsia="MS Mincho" w:hAnsi="Arial" w:cs="Arial"/>
          <w:sz w:val="17"/>
          <w:szCs w:val="17"/>
        </w:rPr>
        <w:endnoteReference w:id="51"/>
      </w:r>
      <w:bookmarkEnd w:id="30"/>
      <w:r w:rsidRPr="00ED2F00">
        <w:rPr>
          <w:rFonts w:ascii="Arial" w:hAnsi="Arial" w:cs="Arial"/>
          <w:sz w:val="17"/>
          <w:szCs w:val="17"/>
          <w:vertAlign w:val="superscript"/>
        </w:rPr>
        <w:t>,</w:t>
      </w:r>
      <w:bookmarkStart w:id="31" w:name="_Ref479518076"/>
      <w:r w:rsidRPr="00ED2F00">
        <w:rPr>
          <w:rStyle w:val="Rimandonotadichiusura"/>
          <w:rFonts w:ascii="Arial" w:eastAsia="MS Mincho" w:hAnsi="Arial" w:cs="Arial"/>
          <w:sz w:val="17"/>
          <w:szCs w:val="17"/>
        </w:rPr>
        <w:endnoteReference w:id="52"/>
      </w:r>
      <w:bookmarkEnd w:id="31"/>
      <w:r w:rsidRPr="00ED2F00">
        <w:rPr>
          <w:rFonts w:ascii="Arial" w:hAnsi="Arial" w:cs="Arial"/>
          <w:sz w:val="17"/>
          <w:szCs w:val="17"/>
          <w:vertAlign w:val="superscript"/>
        </w:rPr>
        <w:t>]</w:t>
      </w:r>
      <w:r w:rsidRPr="00ED2F00">
        <w:rPr>
          <w:rFonts w:ascii="Arial" w:hAnsi="Arial" w:cs="Arial"/>
          <w:sz w:val="17"/>
          <w:szCs w:val="17"/>
        </w:rPr>
        <w:t xml:space="preserve"> With an equimolar ratio of Hg(CN)</w:t>
      </w:r>
      <w:r w:rsidRPr="00ED2F00">
        <w:rPr>
          <w:rFonts w:ascii="Arial" w:hAnsi="Arial" w:cs="Arial"/>
          <w:sz w:val="17"/>
          <w:szCs w:val="17"/>
          <w:vertAlign w:val="subscript"/>
        </w:rPr>
        <w:t>2</w:t>
      </w:r>
      <w:r w:rsidRPr="00ED2F00">
        <w:rPr>
          <w:rFonts w:ascii="Arial" w:hAnsi="Arial" w:cs="Arial"/>
          <w:sz w:val="17"/>
          <w:szCs w:val="17"/>
        </w:rPr>
        <w:t>, CuCl</w:t>
      </w:r>
      <w:r w:rsidRPr="00ED2F00">
        <w:rPr>
          <w:rFonts w:ascii="Arial" w:hAnsi="Arial" w:cs="Arial"/>
          <w:sz w:val="17"/>
          <w:szCs w:val="17"/>
          <w:vertAlign w:val="subscript"/>
        </w:rPr>
        <w:t>2</w:t>
      </w:r>
      <w:r w:rsidRPr="00ED2F00">
        <w:rPr>
          <w:rFonts w:ascii="Arial" w:hAnsi="Arial" w:cs="Arial"/>
          <w:sz w:val="17"/>
          <w:szCs w:val="17"/>
        </w:rPr>
        <w:t xml:space="preserve"> and </w:t>
      </w:r>
      <w:proofErr w:type="spellStart"/>
      <w:r w:rsidRPr="00ED2F00">
        <w:rPr>
          <w:rFonts w:ascii="Arial" w:hAnsi="Arial" w:cs="Arial"/>
          <w:sz w:val="17"/>
          <w:szCs w:val="17"/>
        </w:rPr>
        <w:t>pyNP</w:t>
      </w:r>
      <w:proofErr w:type="spellEnd"/>
      <w:r w:rsidRPr="00ED2F00">
        <w:rPr>
          <w:rFonts w:ascii="Arial" w:hAnsi="Arial" w:cs="Arial"/>
          <w:sz w:val="17"/>
          <w:szCs w:val="17"/>
        </w:rPr>
        <w:t xml:space="preserve"> the </w:t>
      </w:r>
      <w:proofErr w:type="spellStart"/>
      <w:r w:rsidRPr="00ED2F00">
        <w:rPr>
          <w:rFonts w:ascii="Arial" w:hAnsi="Arial" w:cs="Arial"/>
          <w:sz w:val="17"/>
          <w:szCs w:val="17"/>
        </w:rPr>
        <w:t>monosubstituted</w:t>
      </w:r>
      <w:proofErr w:type="spellEnd"/>
      <w:r w:rsidRPr="00ED2F00">
        <w:rPr>
          <w:rFonts w:ascii="Arial" w:hAnsi="Arial" w:cs="Arial"/>
          <w:sz w:val="17"/>
          <w:szCs w:val="17"/>
        </w:rPr>
        <w:t xml:space="preserve"> complex [Cu(</w:t>
      </w:r>
      <w:proofErr w:type="spellStart"/>
      <w:r w:rsidRPr="00ED2F00">
        <w:rPr>
          <w:rFonts w:ascii="Arial" w:hAnsi="Arial" w:cs="Arial"/>
          <w:sz w:val="17"/>
          <w:szCs w:val="17"/>
        </w:rPr>
        <w:t>pyNP</w:t>
      </w:r>
      <w:proofErr w:type="spellEnd"/>
      <w:r w:rsidRPr="00ED2F00">
        <w:rPr>
          <w:rFonts w:ascii="Arial" w:hAnsi="Arial" w:cs="Arial"/>
          <w:sz w:val="17"/>
          <w:szCs w:val="17"/>
        </w:rPr>
        <w:t>)Cl</w:t>
      </w:r>
      <w:r w:rsidRPr="00ED2F00">
        <w:rPr>
          <w:rFonts w:ascii="Arial" w:hAnsi="Arial" w:cs="Arial"/>
          <w:sz w:val="17"/>
          <w:szCs w:val="17"/>
          <w:vertAlign w:val="subscript"/>
        </w:rPr>
        <w:t>2</w:t>
      </w:r>
      <w:r w:rsidRPr="00ED2F00">
        <w:rPr>
          <w:rFonts w:ascii="Arial" w:hAnsi="Arial" w:cs="Arial"/>
          <w:sz w:val="17"/>
          <w:szCs w:val="17"/>
        </w:rPr>
        <w:t>(H</w:t>
      </w:r>
      <w:r w:rsidRPr="00ED2F00">
        <w:rPr>
          <w:rFonts w:ascii="Arial" w:hAnsi="Arial" w:cs="Arial"/>
          <w:sz w:val="17"/>
          <w:szCs w:val="17"/>
          <w:vertAlign w:val="subscript"/>
        </w:rPr>
        <w:t>2</w:t>
      </w:r>
      <w:r w:rsidRPr="00ED2F00">
        <w:rPr>
          <w:rFonts w:ascii="Arial" w:hAnsi="Arial" w:cs="Arial"/>
          <w:sz w:val="17"/>
          <w:szCs w:val="17"/>
        </w:rPr>
        <w:t>O)] (</w:t>
      </w:r>
      <w:r w:rsidRPr="00ED2F00">
        <w:rPr>
          <w:rFonts w:ascii="Arial" w:hAnsi="Arial" w:cs="Arial"/>
          <w:b/>
          <w:sz w:val="17"/>
          <w:szCs w:val="17"/>
        </w:rPr>
        <w:t>11</w:t>
      </w:r>
      <w:r w:rsidRPr="00ED2F00">
        <w:rPr>
          <w:rFonts w:ascii="Arial" w:hAnsi="Arial" w:cs="Arial"/>
          <w:sz w:val="17"/>
          <w:szCs w:val="17"/>
        </w:rPr>
        <w:t xml:space="preserve">) is obtained, whereas with a minor ratio of copper salt there is a </w:t>
      </w:r>
      <w:proofErr w:type="spellStart"/>
      <w:r w:rsidRPr="00ED2F00">
        <w:rPr>
          <w:rFonts w:ascii="Arial" w:hAnsi="Arial" w:cs="Arial"/>
          <w:sz w:val="17"/>
          <w:szCs w:val="17"/>
        </w:rPr>
        <w:t>bisubstitution</w:t>
      </w:r>
      <w:proofErr w:type="spellEnd"/>
      <w:r w:rsidRPr="00ED2F00">
        <w:rPr>
          <w:rFonts w:ascii="Arial" w:hAnsi="Arial" w:cs="Arial"/>
          <w:sz w:val="17"/>
          <w:szCs w:val="17"/>
        </w:rPr>
        <w:t xml:space="preserve"> on the metal center with the formation of a ionic compound, [Cu(</w:t>
      </w:r>
      <w:proofErr w:type="spellStart"/>
      <w:r w:rsidRPr="00ED2F00">
        <w:rPr>
          <w:rFonts w:ascii="Arial" w:hAnsi="Arial" w:cs="Arial"/>
          <w:sz w:val="17"/>
          <w:szCs w:val="17"/>
        </w:rPr>
        <w:t>pyNP</w:t>
      </w:r>
      <w:proofErr w:type="spellEnd"/>
      <w:r w:rsidRPr="00ED2F00">
        <w:rPr>
          <w:rFonts w:ascii="Arial" w:hAnsi="Arial" w:cs="Arial"/>
          <w:sz w:val="17"/>
          <w:szCs w:val="17"/>
        </w:rPr>
        <w:t>)</w:t>
      </w:r>
      <w:r w:rsidRPr="00ED2F00">
        <w:rPr>
          <w:rFonts w:ascii="Arial" w:hAnsi="Arial" w:cs="Arial"/>
          <w:sz w:val="17"/>
          <w:szCs w:val="17"/>
          <w:vertAlign w:val="subscript"/>
        </w:rPr>
        <w:t>2</w:t>
      </w:r>
      <w:r w:rsidRPr="00ED2F00">
        <w:rPr>
          <w:rFonts w:ascii="Arial" w:hAnsi="Arial" w:cs="Arial"/>
          <w:sz w:val="17"/>
          <w:szCs w:val="17"/>
        </w:rPr>
        <w:t>(H</w:t>
      </w:r>
      <w:r w:rsidRPr="00ED2F00">
        <w:rPr>
          <w:rFonts w:ascii="Arial" w:hAnsi="Arial" w:cs="Arial"/>
          <w:sz w:val="17"/>
          <w:szCs w:val="17"/>
          <w:vertAlign w:val="subscript"/>
        </w:rPr>
        <w:t>2</w:t>
      </w:r>
      <w:r w:rsidRPr="00ED2F00">
        <w:rPr>
          <w:rFonts w:ascii="Arial" w:hAnsi="Arial" w:cs="Arial"/>
          <w:sz w:val="17"/>
          <w:szCs w:val="17"/>
        </w:rPr>
        <w:t>O)] [Hg</w:t>
      </w:r>
      <w:r w:rsidRPr="00ED2F00">
        <w:rPr>
          <w:rFonts w:ascii="Arial" w:hAnsi="Arial" w:cs="Arial"/>
          <w:sz w:val="17"/>
          <w:szCs w:val="17"/>
          <w:vertAlign w:val="subscript"/>
        </w:rPr>
        <w:t>2</w:t>
      </w:r>
      <w:r w:rsidRPr="00ED2F00">
        <w:rPr>
          <w:rFonts w:ascii="Arial" w:hAnsi="Arial" w:cs="Arial"/>
          <w:sz w:val="17"/>
          <w:szCs w:val="17"/>
        </w:rPr>
        <w:t>(CN)</w:t>
      </w:r>
      <w:r w:rsidRPr="00ED2F00">
        <w:rPr>
          <w:rFonts w:ascii="Arial" w:hAnsi="Arial" w:cs="Arial"/>
          <w:sz w:val="17"/>
          <w:szCs w:val="17"/>
          <w:vertAlign w:val="subscript"/>
        </w:rPr>
        <w:t>4</w:t>
      </w:r>
      <w:r w:rsidRPr="00ED2F00">
        <w:rPr>
          <w:rFonts w:ascii="Arial" w:hAnsi="Arial" w:cs="Arial"/>
          <w:sz w:val="17"/>
          <w:szCs w:val="17"/>
        </w:rPr>
        <w:t>Cl</w:t>
      </w:r>
      <w:r w:rsidRPr="00ED2F00">
        <w:rPr>
          <w:rFonts w:ascii="Arial" w:hAnsi="Arial" w:cs="Arial"/>
          <w:sz w:val="17"/>
          <w:szCs w:val="17"/>
          <w:vertAlign w:val="subscript"/>
        </w:rPr>
        <w:t>2</w:t>
      </w:r>
      <w:r w:rsidRPr="00ED2F00">
        <w:rPr>
          <w:rFonts w:ascii="Arial" w:hAnsi="Arial" w:cs="Arial"/>
          <w:sz w:val="17"/>
          <w:szCs w:val="17"/>
        </w:rPr>
        <w:t>]∙H</w:t>
      </w:r>
      <w:r w:rsidRPr="00ED2F00">
        <w:rPr>
          <w:rFonts w:ascii="Arial" w:hAnsi="Arial" w:cs="Arial"/>
          <w:sz w:val="17"/>
          <w:szCs w:val="17"/>
          <w:vertAlign w:val="subscript"/>
        </w:rPr>
        <w:t>2</w:t>
      </w:r>
      <w:r w:rsidRPr="00ED2F00">
        <w:rPr>
          <w:rFonts w:ascii="Arial" w:hAnsi="Arial" w:cs="Arial"/>
          <w:sz w:val="17"/>
          <w:szCs w:val="17"/>
        </w:rPr>
        <w:t>O (</w:t>
      </w:r>
      <w:r w:rsidRPr="00ED2F00">
        <w:rPr>
          <w:rFonts w:ascii="Arial" w:hAnsi="Arial" w:cs="Arial"/>
          <w:b/>
          <w:sz w:val="17"/>
          <w:szCs w:val="17"/>
        </w:rPr>
        <w:t>12</w:t>
      </w:r>
      <w:r w:rsidRPr="00ED2F00">
        <w:rPr>
          <w:rFonts w:ascii="Arial" w:hAnsi="Arial" w:cs="Arial"/>
          <w:sz w:val="17"/>
          <w:szCs w:val="17"/>
        </w:rPr>
        <w:t xml:space="preserve">). In </w:t>
      </w:r>
      <w:r w:rsidRPr="00ED2F00">
        <w:rPr>
          <w:rFonts w:ascii="Arial" w:hAnsi="Arial" w:cs="Arial"/>
          <w:b/>
          <w:sz w:val="17"/>
          <w:szCs w:val="17"/>
        </w:rPr>
        <w:t>11</w:t>
      </w:r>
      <w:r w:rsidRPr="00ED2F00">
        <w:rPr>
          <w:rFonts w:ascii="Arial" w:hAnsi="Arial" w:cs="Arial"/>
          <w:sz w:val="17"/>
          <w:szCs w:val="17"/>
        </w:rPr>
        <w:t xml:space="preserve"> Cu</w:t>
      </w:r>
      <w:r w:rsidR="00F202F1" w:rsidRPr="00F202F1">
        <w:rPr>
          <w:rFonts w:ascii="Arial" w:hAnsi="Arial" w:cs="Arial"/>
          <w:sz w:val="17"/>
          <w:szCs w:val="17"/>
        </w:rPr>
        <w:t>(</w:t>
      </w:r>
      <w:r w:rsidRPr="00F202F1">
        <w:rPr>
          <w:rFonts w:ascii="Arial" w:hAnsi="Arial" w:cs="Arial"/>
          <w:sz w:val="17"/>
          <w:szCs w:val="17"/>
        </w:rPr>
        <w:t>II</w:t>
      </w:r>
      <w:r w:rsidR="00F202F1" w:rsidRPr="00F202F1">
        <w:rPr>
          <w:rFonts w:ascii="Arial" w:hAnsi="Arial" w:cs="Arial"/>
          <w:sz w:val="17"/>
          <w:szCs w:val="17"/>
        </w:rPr>
        <w:t>)</w:t>
      </w:r>
      <w:r w:rsidRPr="00ED2F00">
        <w:rPr>
          <w:rFonts w:ascii="Arial" w:hAnsi="Arial" w:cs="Arial"/>
          <w:sz w:val="17"/>
          <w:szCs w:val="17"/>
        </w:rPr>
        <w:t xml:space="preserve"> is five-coordinated, bonded with two Cl atoms, two nitrogen of the ligand and a solvent molecule (water) (Figure 6a and Figure S10a). It adopts a distorted trigonal bipyramidal geometry, as highlighted by the </w:t>
      </w:r>
      <w:r w:rsidRPr="00ED2F00">
        <w:rPr>
          <w:rFonts w:ascii="Symbol" w:hAnsi="Symbol" w:cs="Arial"/>
          <w:sz w:val="17"/>
          <w:szCs w:val="17"/>
        </w:rPr>
        <w:t></w:t>
      </w:r>
      <w:r w:rsidRPr="00ED2F00">
        <w:rPr>
          <w:rFonts w:ascii="Arial" w:hAnsi="Arial" w:cs="Arial"/>
          <w:sz w:val="17"/>
          <w:szCs w:val="17"/>
        </w:rPr>
        <w:t xml:space="preserve"> parameter</w:t>
      </w:r>
      <w:r w:rsidR="00551A6B" w:rsidRPr="00551A6B">
        <w:rPr>
          <w:rFonts w:ascii="Arial" w:hAnsi="Arial" w:cs="Arial"/>
          <w:sz w:val="17"/>
          <w:szCs w:val="17"/>
          <w:vertAlign w:val="superscript"/>
        </w:rPr>
        <w:t>[</w:t>
      </w:r>
      <w:bookmarkStart w:id="32" w:name="_Ref488834755"/>
      <w:r w:rsidR="005E67BE">
        <w:rPr>
          <w:rStyle w:val="Rimandonotadichiusura"/>
          <w:rFonts w:ascii="Arial" w:hAnsi="Arial"/>
          <w:sz w:val="17"/>
          <w:szCs w:val="17"/>
        </w:rPr>
        <w:endnoteReference w:id="53"/>
      </w:r>
      <w:bookmarkEnd w:id="32"/>
      <w:r w:rsidR="00551A6B" w:rsidRPr="00551A6B">
        <w:rPr>
          <w:rFonts w:ascii="Arial" w:hAnsi="Arial" w:cs="Arial"/>
          <w:sz w:val="17"/>
          <w:szCs w:val="17"/>
          <w:vertAlign w:val="superscript"/>
        </w:rPr>
        <w:t>]</w:t>
      </w:r>
      <w:r w:rsidRPr="00ED2F00">
        <w:rPr>
          <w:rFonts w:ascii="Arial" w:hAnsi="Arial" w:cs="Arial"/>
          <w:sz w:val="17"/>
          <w:szCs w:val="17"/>
        </w:rPr>
        <w:t xml:space="preserve">. For </w:t>
      </w:r>
      <w:r w:rsidRPr="00ED2F00">
        <w:rPr>
          <w:rFonts w:ascii="Arial" w:hAnsi="Arial" w:cs="Arial"/>
          <w:b/>
          <w:sz w:val="17"/>
          <w:szCs w:val="17"/>
        </w:rPr>
        <w:t xml:space="preserve">11 </w:t>
      </w:r>
      <w:r w:rsidRPr="00ED2F00">
        <w:rPr>
          <w:rFonts w:ascii="Arial" w:hAnsi="Arial" w:cs="Arial"/>
          <w:sz w:val="17"/>
          <w:szCs w:val="17"/>
        </w:rPr>
        <w:t>the</w:t>
      </w:r>
      <w:r w:rsidRPr="00ED2F00">
        <w:rPr>
          <w:rFonts w:ascii="Arial" w:hAnsi="Arial" w:cs="Arial"/>
          <w:b/>
          <w:sz w:val="17"/>
          <w:szCs w:val="17"/>
        </w:rPr>
        <w:t xml:space="preserve"> </w:t>
      </w:r>
      <w:r w:rsidRPr="00ED2F00">
        <w:rPr>
          <w:rFonts w:ascii="Symbol" w:hAnsi="Symbol" w:cs="Arial"/>
          <w:sz w:val="17"/>
          <w:szCs w:val="17"/>
        </w:rPr>
        <w:t></w:t>
      </w:r>
      <w:r w:rsidRPr="00ED2F00">
        <w:rPr>
          <w:rFonts w:ascii="Arial" w:hAnsi="Arial" w:cs="Arial"/>
          <w:sz w:val="17"/>
          <w:szCs w:val="17"/>
        </w:rPr>
        <w:t xml:space="preserve"> parameter is calculated from the two major angles (O(1)−Cu(1)−N(1) 173.31(5)° and N(2)−Cu(1)−Cl(3) 135.23(3)°, - see Figure S10a) and has a value of 0.67. Cu(1)−N(2), Cu(1)−Cl(1) and Cu(1)−Cl(2) form the equatorial plane; while Cu(1)−N(1) and Cu(1)−O(1) are the main axis. In the crystal packing the molecules arrange in layered structures along parallel planes and are head-to-tail oriented, as in HgX</w:t>
      </w:r>
      <w:r w:rsidRPr="00ED2F00">
        <w:rPr>
          <w:rFonts w:ascii="Arial" w:hAnsi="Arial" w:cs="Arial"/>
          <w:sz w:val="17"/>
          <w:szCs w:val="17"/>
          <w:vertAlign w:val="subscript"/>
        </w:rPr>
        <w:t>2</w:t>
      </w:r>
      <w:r w:rsidRPr="00ED2F00">
        <w:rPr>
          <w:rFonts w:ascii="Arial" w:hAnsi="Arial" w:cs="Arial"/>
          <w:sz w:val="17"/>
          <w:szCs w:val="17"/>
        </w:rPr>
        <w:t xml:space="preserve"> complexes. The water molecule coordinated to Cu centers plays an important role in the crystal packing, giving intra/intermolecular hydrogen bonds that </w:t>
      </w:r>
      <w:r w:rsidR="00B25C8D">
        <w:rPr>
          <w:rFonts w:ascii="Arial" w:hAnsi="Arial" w:cs="Arial"/>
          <w:sz w:val="17"/>
          <w:szCs w:val="17"/>
        </w:rPr>
        <w:t>lead</w:t>
      </w:r>
      <w:r w:rsidR="00B25C8D" w:rsidRPr="00ED2F00">
        <w:rPr>
          <w:rFonts w:ascii="Arial" w:hAnsi="Arial" w:cs="Arial"/>
          <w:sz w:val="17"/>
          <w:szCs w:val="17"/>
        </w:rPr>
        <w:t xml:space="preserve"> </w:t>
      </w:r>
      <w:r w:rsidRPr="00ED2F00">
        <w:rPr>
          <w:rFonts w:ascii="Arial" w:hAnsi="Arial" w:cs="Arial"/>
          <w:sz w:val="17"/>
          <w:szCs w:val="17"/>
        </w:rPr>
        <w:t xml:space="preserve">to the formation of dimers. The H(1B) atom is directed towards the uncoordinated N(3) atom of </w:t>
      </w:r>
      <w:proofErr w:type="spellStart"/>
      <w:r w:rsidRPr="00ED2F00">
        <w:rPr>
          <w:rFonts w:ascii="Arial" w:hAnsi="Arial" w:cs="Arial"/>
          <w:sz w:val="17"/>
          <w:szCs w:val="17"/>
        </w:rPr>
        <w:t>pyNP</w:t>
      </w:r>
      <w:proofErr w:type="spellEnd"/>
      <w:r w:rsidRPr="00ED2F00">
        <w:rPr>
          <w:rFonts w:ascii="Arial" w:hAnsi="Arial" w:cs="Arial"/>
          <w:sz w:val="17"/>
          <w:szCs w:val="17"/>
        </w:rPr>
        <w:t xml:space="preserve">, while H(1A) gives a weak intermolecular hydrogen bond with Cl(2). The structure of the ionic compound </w:t>
      </w:r>
      <w:r w:rsidRPr="00ED2F00">
        <w:rPr>
          <w:rFonts w:ascii="Arial" w:hAnsi="Arial" w:cs="Arial"/>
          <w:b/>
          <w:sz w:val="17"/>
          <w:szCs w:val="17"/>
        </w:rPr>
        <w:t>12</w:t>
      </w:r>
      <w:r w:rsidRPr="00ED2F00">
        <w:rPr>
          <w:rFonts w:ascii="Arial" w:hAnsi="Arial" w:cs="Arial"/>
          <w:sz w:val="17"/>
          <w:szCs w:val="17"/>
        </w:rPr>
        <w:t xml:space="preserve"> consists in insulated [Hg</w:t>
      </w:r>
      <w:r w:rsidRPr="00ED2F00">
        <w:rPr>
          <w:rFonts w:ascii="Arial" w:hAnsi="Arial" w:cs="Arial"/>
          <w:sz w:val="17"/>
          <w:szCs w:val="17"/>
          <w:vertAlign w:val="subscript"/>
        </w:rPr>
        <w:t>2</w:t>
      </w:r>
      <w:r w:rsidRPr="00ED2F00">
        <w:rPr>
          <w:rFonts w:ascii="Arial" w:hAnsi="Arial" w:cs="Arial"/>
          <w:sz w:val="17"/>
          <w:szCs w:val="17"/>
        </w:rPr>
        <w:t>(CN)</w:t>
      </w:r>
      <w:r w:rsidRPr="00ED2F00">
        <w:rPr>
          <w:rFonts w:ascii="Arial" w:hAnsi="Arial" w:cs="Arial"/>
          <w:sz w:val="17"/>
          <w:szCs w:val="17"/>
          <w:vertAlign w:val="subscript"/>
        </w:rPr>
        <w:t>4</w:t>
      </w:r>
      <w:r w:rsidRPr="00ED2F00">
        <w:rPr>
          <w:rFonts w:ascii="Arial" w:hAnsi="Arial" w:cs="Arial"/>
          <w:sz w:val="17"/>
          <w:szCs w:val="17"/>
        </w:rPr>
        <w:t>Cl</w:t>
      </w:r>
      <w:r w:rsidRPr="00ED2F00">
        <w:rPr>
          <w:rFonts w:ascii="Arial" w:hAnsi="Arial" w:cs="Arial"/>
          <w:sz w:val="17"/>
          <w:szCs w:val="17"/>
          <w:vertAlign w:val="subscript"/>
        </w:rPr>
        <w:t>2</w:t>
      </w:r>
      <w:r w:rsidRPr="00ED2F00">
        <w:rPr>
          <w:rFonts w:ascii="Arial" w:hAnsi="Arial" w:cs="Arial"/>
          <w:sz w:val="17"/>
          <w:szCs w:val="17"/>
        </w:rPr>
        <w:t>]</w:t>
      </w:r>
      <w:r w:rsidRPr="00ED2F00">
        <w:rPr>
          <w:rFonts w:ascii="Arial" w:hAnsi="Arial" w:cs="Arial"/>
          <w:sz w:val="17"/>
          <w:szCs w:val="17"/>
          <w:vertAlign w:val="superscript"/>
        </w:rPr>
        <w:t>2-</w:t>
      </w:r>
      <w:r w:rsidRPr="00ED2F00">
        <w:rPr>
          <w:rFonts w:ascii="Arial" w:hAnsi="Arial" w:cs="Arial"/>
          <w:sz w:val="17"/>
          <w:szCs w:val="17"/>
        </w:rPr>
        <w:t xml:space="preserve"> anionic dimers and in the cation [Cu(</w:t>
      </w:r>
      <w:proofErr w:type="spellStart"/>
      <w:r w:rsidRPr="00ED2F00">
        <w:rPr>
          <w:rFonts w:ascii="Arial" w:hAnsi="Arial" w:cs="Arial"/>
          <w:sz w:val="17"/>
          <w:szCs w:val="17"/>
        </w:rPr>
        <w:t>pyNP</w:t>
      </w:r>
      <w:proofErr w:type="spellEnd"/>
      <w:r w:rsidRPr="00ED2F00">
        <w:rPr>
          <w:rFonts w:ascii="Arial" w:hAnsi="Arial" w:cs="Arial"/>
          <w:sz w:val="17"/>
          <w:szCs w:val="17"/>
        </w:rPr>
        <w:t>)</w:t>
      </w:r>
      <w:r w:rsidRPr="00ED2F00">
        <w:rPr>
          <w:rFonts w:ascii="Arial" w:hAnsi="Arial" w:cs="Arial"/>
          <w:sz w:val="17"/>
          <w:szCs w:val="17"/>
          <w:vertAlign w:val="subscript"/>
        </w:rPr>
        <w:t>2</w:t>
      </w:r>
      <w:r w:rsidRPr="00ED2F00">
        <w:rPr>
          <w:rFonts w:ascii="Arial" w:hAnsi="Arial" w:cs="Arial"/>
          <w:sz w:val="17"/>
          <w:szCs w:val="17"/>
        </w:rPr>
        <w:t>(H</w:t>
      </w:r>
      <w:r w:rsidRPr="00ED2F00">
        <w:rPr>
          <w:rFonts w:ascii="Arial" w:hAnsi="Arial" w:cs="Arial"/>
          <w:sz w:val="17"/>
          <w:szCs w:val="17"/>
          <w:vertAlign w:val="subscript"/>
        </w:rPr>
        <w:t>2</w:t>
      </w:r>
      <w:r w:rsidRPr="00ED2F00">
        <w:rPr>
          <w:rFonts w:ascii="Arial" w:hAnsi="Arial" w:cs="Arial"/>
          <w:sz w:val="17"/>
          <w:szCs w:val="17"/>
        </w:rPr>
        <w:t>O)]</w:t>
      </w:r>
      <w:r w:rsidRPr="00ED2F00">
        <w:rPr>
          <w:rFonts w:ascii="Arial" w:hAnsi="Arial" w:cs="Arial"/>
          <w:sz w:val="17"/>
          <w:szCs w:val="17"/>
          <w:vertAlign w:val="superscript"/>
        </w:rPr>
        <w:t xml:space="preserve">2+ </w:t>
      </w:r>
      <w:r w:rsidRPr="00ED2F00">
        <w:rPr>
          <w:rFonts w:ascii="Arial" w:hAnsi="Arial" w:cs="Arial"/>
          <w:sz w:val="17"/>
          <w:szCs w:val="17"/>
        </w:rPr>
        <w:t>(Figure 7b). Each Hg</w:t>
      </w:r>
      <w:r w:rsidR="002027D4" w:rsidRPr="002027D4">
        <w:rPr>
          <w:rFonts w:ascii="Arial" w:hAnsi="Arial" w:cs="Arial"/>
          <w:sz w:val="17"/>
          <w:szCs w:val="17"/>
        </w:rPr>
        <w:t>(</w:t>
      </w:r>
      <w:r w:rsidRPr="002027D4">
        <w:rPr>
          <w:rFonts w:ascii="Arial" w:hAnsi="Arial" w:cs="Arial"/>
          <w:sz w:val="17"/>
          <w:szCs w:val="17"/>
        </w:rPr>
        <w:t>II</w:t>
      </w:r>
      <w:r w:rsidR="002027D4" w:rsidRPr="002027D4">
        <w:rPr>
          <w:rFonts w:ascii="Arial" w:hAnsi="Arial" w:cs="Arial"/>
          <w:sz w:val="17"/>
          <w:szCs w:val="17"/>
        </w:rPr>
        <w:t>)</w:t>
      </w:r>
      <w:r w:rsidRPr="00ED2F00">
        <w:rPr>
          <w:rFonts w:ascii="Arial" w:hAnsi="Arial" w:cs="Arial"/>
          <w:sz w:val="17"/>
          <w:szCs w:val="17"/>
        </w:rPr>
        <w:t xml:space="preserve"> center has a seesaw effective coordination based upon the characteristic linear coordination (2+2)</w:t>
      </w:r>
      <w:r w:rsidRPr="00ED2F00">
        <w:rPr>
          <w:rFonts w:ascii="Arial" w:hAnsi="Arial" w:cs="Arial"/>
          <w:sz w:val="17"/>
          <w:szCs w:val="17"/>
          <w:vertAlign w:val="superscript"/>
        </w:rPr>
        <w:t>[</w:t>
      </w:r>
      <w:r w:rsidR="00551A6B">
        <w:fldChar w:fldCharType="begin"/>
      </w:r>
      <w:r w:rsidR="00551A6B">
        <w:rPr>
          <w:rFonts w:ascii="Arial" w:hAnsi="Arial" w:cs="Arial"/>
          <w:sz w:val="17"/>
          <w:szCs w:val="17"/>
          <w:vertAlign w:val="superscript"/>
        </w:rPr>
        <w:instrText xml:space="preserve"> NOTEREF _Ref479522510 \h </w:instrText>
      </w:r>
      <w:r w:rsidR="00551A6B">
        <w:fldChar w:fldCharType="separate"/>
      </w:r>
      <w:r w:rsidR="00551A6B">
        <w:rPr>
          <w:rFonts w:ascii="Arial" w:hAnsi="Arial" w:cs="Arial"/>
          <w:sz w:val="17"/>
          <w:szCs w:val="17"/>
          <w:vertAlign w:val="superscript"/>
        </w:rPr>
        <w:t>28</w:t>
      </w:r>
      <w:r w:rsidR="00551A6B">
        <w:fldChar w:fldCharType="end"/>
      </w:r>
      <w:r w:rsidRPr="00ED2F00">
        <w:rPr>
          <w:sz w:val="17"/>
          <w:szCs w:val="17"/>
          <w:vertAlign w:val="superscript"/>
        </w:rPr>
        <w:t>]</w:t>
      </w:r>
      <w:r w:rsidRPr="00ED2F00">
        <w:rPr>
          <w:rFonts w:ascii="Arial" w:hAnsi="Arial" w:cs="Arial"/>
          <w:sz w:val="17"/>
          <w:szCs w:val="17"/>
        </w:rPr>
        <w:t>: chloride atoms bridge between two mercury cyanide units. In the solid state, the [Hg(CN)</w:t>
      </w:r>
      <w:r w:rsidRPr="00ED2F00">
        <w:rPr>
          <w:rFonts w:ascii="Arial" w:hAnsi="Arial" w:cs="Arial"/>
          <w:sz w:val="17"/>
          <w:szCs w:val="17"/>
          <w:vertAlign w:val="subscript"/>
        </w:rPr>
        <w:t>2</w:t>
      </w:r>
      <w:r w:rsidRPr="00ED2F00">
        <w:rPr>
          <w:rFonts w:ascii="Arial" w:hAnsi="Arial" w:cs="Arial"/>
          <w:sz w:val="17"/>
          <w:szCs w:val="17"/>
        </w:rPr>
        <w:t>Cl]</w:t>
      </w:r>
      <w:r w:rsidRPr="00ED2F00">
        <w:rPr>
          <w:rFonts w:ascii="Arial" w:hAnsi="Arial" w:cs="Arial"/>
          <w:sz w:val="17"/>
          <w:szCs w:val="17"/>
          <w:vertAlign w:val="subscript"/>
        </w:rPr>
        <w:t>2</w:t>
      </w:r>
      <w:r w:rsidRPr="00ED2F00">
        <w:rPr>
          <w:rFonts w:ascii="Arial" w:hAnsi="Arial" w:cs="Arial"/>
          <w:sz w:val="17"/>
          <w:szCs w:val="17"/>
          <w:vertAlign w:val="superscript"/>
        </w:rPr>
        <w:t>2-</w:t>
      </w:r>
      <w:r w:rsidRPr="00ED2F00">
        <w:rPr>
          <w:rFonts w:ascii="Arial" w:hAnsi="Arial" w:cs="Arial"/>
          <w:sz w:val="17"/>
          <w:szCs w:val="17"/>
        </w:rPr>
        <w:t xml:space="preserve"> dimers with similar structure parameters, have been reported in a series of mixed complexes like [PPN][Hg(CN)</w:t>
      </w:r>
      <w:r w:rsidRPr="00ED2F00">
        <w:rPr>
          <w:rFonts w:ascii="Arial" w:hAnsi="Arial" w:cs="Arial"/>
          <w:sz w:val="17"/>
          <w:szCs w:val="17"/>
          <w:vertAlign w:val="subscript"/>
        </w:rPr>
        <w:t>2</w:t>
      </w:r>
      <w:r w:rsidRPr="00ED2F00">
        <w:rPr>
          <w:rFonts w:ascii="Arial" w:hAnsi="Arial" w:cs="Arial"/>
          <w:sz w:val="17"/>
          <w:szCs w:val="17"/>
        </w:rPr>
        <w:t>Cl]∙H</w:t>
      </w:r>
      <w:r w:rsidRPr="00ED2F00">
        <w:rPr>
          <w:rFonts w:ascii="Arial" w:hAnsi="Arial" w:cs="Arial"/>
          <w:sz w:val="17"/>
          <w:szCs w:val="17"/>
          <w:vertAlign w:val="subscript"/>
        </w:rPr>
        <w:t>2</w:t>
      </w:r>
      <w:r w:rsidRPr="00ED2F00">
        <w:rPr>
          <w:rFonts w:ascii="Arial" w:hAnsi="Arial" w:cs="Arial"/>
          <w:sz w:val="17"/>
          <w:szCs w:val="17"/>
        </w:rPr>
        <w:t>O, [</w:t>
      </w:r>
      <w:r w:rsidRPr="00ED2F00">
        <w:rPr>
          <w:rFonts w:ascii="Arial" w:hAnsi="Arial" w:cs="Arial"/>
          <w:i/>
          <w:sz w:val="17"/>
          <w:szCs w:val="17"/>
        </w:rPr>
        <w:t>n</w:t>
      </w:r>
      <w:r w:rsidRPr="00ED2F00">
        <w:rPr>
          <w:rFonts w:ascii="Arial" w:hAnsi="Arial" w:cs="Arial"/>
          <w:sz w:val="17"/>
          <w:szCs w:val="17"/>
        </w:rPr>
        <w:t>Bu</w:t>
      </w:r>
      <w:r w:rsidRPr="00ED2F00">
        <w:rPr>
          <w:rFonts w:ascii="Arial" w:hAnsi="Arial" w:cs="Arial"/>
          <w:sz w:val="17"/>
          <w:szCs w:val="17"/>
          <w:vertAlign w:val="subscript"/>
        </w:rPr>
        <w:t>4</w:t>
      </w:r>
      <w:r w:rsidRPr="00ED2F00">
        <w:rPr>
          <w:rFonts w:ascii="Arial" w:hAnsi="Arial" w:cs="Arial"/>
          <w:sz w:val="17"/>
          <w:szCs w:val="17"/>
        </w:rPr>
        <w:t>N][Hg(CN)</w:t>
      </w:r>
      <w:r w:rsidRPr="00ED2F00">
        <w:rPr>
          <w:rFonts w:ascii="Arial" w:hAnsi="Arial" w:cs="Arial"/>
          <w:sz w:val="17"/>
          <w:szCs w:val="17"/>
          <w:vertAlign w:val="subscript"/>
        </w:rPr>
        <w:t>2</w:t>
      </w:r>
      <w:r w:rsidRPr="00ED2F00">
        <w:rPr>
          <w:rFonts w:ascii="Arial" w:hAnsi="Arial" w:cs="Arial"/>
          <w:sz w:val="17"/>
          <w:szCs w:val="17"/>
        </w:rPr>
        <w:t>Cl]∙0.5H</w:t>
      </w:r>
      <w:r w:rsidRPr="00ED2F00">
        <w:rPr>
          <w:rFonts w:ascii="Arial" w:hAnsi="Arial" w:cs="Arial"/>
          <w:sz w:val="17"/>
          <w:szCs w:val="17"/>
          <w:vertAlign w:val="subscript"/>
        </w:rPr>
        <w:t>2</w:t>
      </w:r>
      <w:r w:rsidRPr="00ED2F00">
        <w:rPr>
          <w:rFonts w:ascii="Arial" w:hAnsi="Arial" w:cs="Arial"/>
          <w:sz w:val="17"/>
          <w:szCs w:val="17"/>
        </w:rPr>
        <w:t>O</w:t>
      </w:r>
      <w:r w:rsidR="00007433">
        <w:rPr>
          <w:rFonts w:ascii="Arial" w:hAnsi="Arial" w:cs="Arial"/>
          <w:sz w:val="17"/>
          <w:szCs w:val="17"/>
        </w:rPr>
        <w:t xml:space="preserve">, </w:t>
      </w:r>
      <w:r w:rsidRPr="00ED2F00">
        <w:rPr>
          <w:rFonts w:ascii="Arial" w:hAnsi="Arial" w:cs="Arial"/>
          <w:sz w:val="17"/>
          <w:szCs w:val="17"/>
        </w:rPr>
        <w:t>[Ni(</w:t>
      </w:r>
      <w:proofErr w:type="spellStart"/>
      <w:r w:rsidRPr="00ED2F00">
        <w:rPr>
          <w:rFonts w:ascii="Arial" w:hAnsi="Arial" w:cs="Arial"/>
          <w:sz w:val="17"/>
          <w:szCs w:val="17"/>
        </w:rPr>
        <w:t>tpy</w:t>
      </w:r>
      <w:proofErr w:type="spellEnd"/>
      <w:r w:rsidRPr="00ED2F00">
        <w:rPr>
          <w:rFonts w:ascii="Arial" w:hAnsi="Arial" w:cs="Arial"/>
          <w:sz w:val="17"/>
          <w:szCs w:val="17"/>
        </w:rPr>
        <w:t>)</w:t>
      </w:r>
      <w:r w:rsidRPr="00ED2F00">
        <w:rPr>
          <w:rFonts w:ascii="Arial" w:hAnsi="Arial" w:cs="Arial"/>
          <w:sz w:val="17"/>
          <w:szCs w:val="17"/>
          <w:vertAlign w:val="subscript"/>
        </w:rPr>
        <w:t>2</w:t>
      </w:r>
      <w:r w:rsidRPr="00ED2F00">
        <w:rPr>
          <w:rFonts w:ascii="Arial" w:hAnsi="Arial" w:cs="Arial"/>
          <w:sz w:val="17"/>
          <w:szCs w:val="17"/>
        </w:rPr>
        <w:t>][Hg(CN)</w:t>
      </w:r>
      <w:r w:rsidRPr="00ED2F00">
        <w:rPr>
          <w:rFonts w:ascii="Arial" w:hAnsi="Arial" w:cs="Arial"/>
          <w:sz w:val="17"/>
          <w:szCs w:val="17"/>
          <w:vertAlign w:val="subscript"/>
        </w:rPr>
        <w:t>2</w:t>
      </w:r>
      <w:r w:rsidRPr="00ED2F00">
        <w:rPr>
          <w:rFonts w:ascii="Arial" w:hAnsi="Arial" w:cs="Arial"/>
          <w:sz w:val="17"/>
          <w:szCs w:val="17"/>
        </w:rPr>
        <w:t>Cl]</w:t>
      </w:r>
      <w:r w:rsidRPr="00ED2F00">
        <w:rPr>
          <w:rFonts w:ascii="Arial" w:hAnsi="Arial" w:cs="Arial"/>
          <w:sz w:val="17"/>
          <w:szCs w:val="17"/>
          <w:vertAlign w:val="subscript"/>
        </w:rPr>
        <w:t>2</w:t>
      </w:r>
      <w:r w:rsidRPr="00ED2F00">
        <w:rPr>
          <w:rFonts w:ascii="Arial" w:hAnsi="Arial" w:cs="Arial"/>
          <w:sz w:val="17"/>
          <w:szCs w:val="17"/>
        </w:rPr>
        <w:t xml:space="preserve"> </w:t>
      </w:r>
      <w:r w:rsidR="00007433">
        <w:rPr>
          <w:rFonts w:ascii="Arial" w:hAnsi="Arial" w:cs="Arial"/>
          <w:sz w:val="17"/>
          <w:szCs w:val="17"/>
        </w:rPr>
        <w:t xml:space="preserve">and </w:t>
      </w:r>
      <w:r w:rsidR="00007433" w:rsidRPr="00ED2F00">
        <w:rPr>
          <w:rFonts w:ascii="Arial" w:hAnsi="Arial" w:cs="Arial"/>
          <w:sz w:val="17"/>
          <w:szCs w:val="17"/>
          <w:lang w:eastAsia="it-IT"/>
        </w:rPr>
        <w:t>[Cu(</w:t>
      </w:r>
      <w:proofErr w:type="spellStart"/>
      <w:r w:rsidR="00007433" w:rsidRPr="00ED2F00">
        <w:rPr>
          <w:rFonts w:ascii="Arial" w:hAnsi="Arial" w:cs="Arial"/>
          <w:sz w:val="17"/>
          <w:szCs w:val="17"/>
          <w:lang w:eastAsia="it-IT"/>
        </w:rPr>
        <w:t>dien</w:t>
      </w:r>
      <w:proofErr w:type="spellEnd"/>
      <w:r w:rsidR="00007433" w:rsidRPr="00ED2F00">
        <w:rPr>
          <w:rFonts w:ascii="Arial" w:hAnsi="Arial" w:cs="Arial"/>
          <w:sz w:val="17"/>
          <w:szCs w:val="17"/>
          <w:lang w:eastAsia="it-IT"/>
        </w:rPr>
        <w:t>)Cl][Hg(CN)</w:t>
      </w:r>
      <w:r w:rsidR="00007433" w:rsidRPr="00ED2F00">
        <w:rPr>
          <w:rFonts w:ascii="Arial" w:hAnsi="Arial" w:cs="Arial"/>
          <w:sz w:val="17"/>
          <w:szCs w:val="17"/>
          <w:vertAlign w:val="subscript"/>
          <w:lang w:eastAsia="it-IT"/>
        </w:rPr>
        <w:t>2</w:t>
      </w:r>
      <w:r w:rsidR="00007433" w:rsidRPr="00ED2F00">
        <w:rPr>
          <w:rFonts w:ascii="Arial" w:hAnsi="Arial" w:cs="Arial"/>
          <w:sz w:val="17"/>
          <w:szCs w:val="17"/>
          <w:lang w:eastAsia="it-IT"/>
        </w:rPr>
        <w:t>Cl]</w:t>
      </w:r>
      <w:r w:rsidR="00007433" w:rsidRPr="00ED2F00">
        <w:rPr>
          <w:rFonts w:ascii="Arial" w:hAnsi="Arial" w:cs="Arial"/>
          <w:sz w:val="17"/>
          <w:szCs w:val="17"/>
        </w:rPr>
        <w:t xml:space="preserve"> </w:t>
      </w:r>
      <w:r w:rsidRPr="00ED2F00">
        <w:rPr>
          <w:rFonts w:ascii="Arial" w:hAnsi="Arial" w:cs="Arial"/>
          <w:sz w:val="17"/>
          <w:szCs w:val="17"/>
        </w:rPr>
        <w:t>(PPN=</w:t>
      </w:r>
      <w:proofErr w:type="spellStart"/>
      <w:r w:rsidRPr="00ED2F00">
        <w:rPr>
          <w:rFonts w:ascii="Arial" w:hAnsi="Arial" w:cs="Arial"/>
          <w:sz w:val="17"/>
          <w:szCs w:val="17"/>
        </w:rPr>
        <w:t>bis</w:t>
      </w:r>
      <w:proofErr w:type="spellEnd"/>
      <w:r w:rsidRPr="00ED2F00">
        <w:rPr>
          <w:rFonts w:ascii="Arial" w:hAnsi="Arial" w:cs="Arial"/>
          <w:sz w:val="17"/>
          <w:szCs w:val="17"/>
        </w:rPr>
        <w:t>(</w:t>
      </w:r>
      <w:proofErr w:type="spellStart"/>
      <w:r w:rsidRPr="00ED2F00">
        <w:rPr>
          <w:rFonts w:ascii="Arial" w:hAnsi="Arial" w:cs="Arial"/>
          <w:sz w:val="17"/>
          <w:szCs w:val="17"/>
        </w:rPr>
        <w:t>triphenylphosphoranylidene</w:t>
      </w:r>
      <w:proofErr w:type="spellEnd"/>
      <w:r w:rsidRPr="00ED2F00">
        <w:rPr>
          <w:rFonts w:ascii="Arial" w:hAnsi="Arial" w:cs="Arial"/>
          <w:sz w:val="17"/>
          <w:szCs w:val="17"/>
        </w:rPr>
        <w:t xml:space="preserve">) ammonium; </w:t>
      </w:r>
      <w:r w:rsidRPr="00ED2F00">
        <w:rPr>
          <w:rFonts w:ascii="Arial" w:hAnsi="Arial" w:cs="Arial"/>
          <w:i/>
          <w:sz w:val="17"/>
          <w:szCs w:val="17"/>
        </w:rPr>
        <w:t>n</w:t>
      </w:r>
      <w:r w:rsidRPr="00ED2F00">
        <w:rPr>
          <w:rFonts w:ascii="Arial" w:hAnsi="Arial" w:cs="Arial"/>
          <w:sz w:val="17"/>
          <w:szCs w:val="17"/>
        </w:rPr>
        <w:t>Bu</w:t>
      </w:r>
      <w:r w:rsidRPr="00ED2F00">
        <w:rPr>
          <w:rFonts w:ascii="Arial" w:hAnsi="Arial" w:cs="Arial"/>
          <w:sz w:val="17"/>
          <w:szCs w:val="17"/>
          <w:vertAlign w:val="subscript"/>
        </w:rPr>
        <w:t>4</w:t>
      </w:r>
      <w:r w:rsidRPr="00ED2F00">
        <w:rPr>
          <w:rFonts w:ascii="Arial" w:hAnsi="Arial" w:cs="Arial"/>
          <w:sz w:val="17"/>
          <w:szCs w:val="17"/>
        </w:rPr>
        <w:t>N= tetrabutylammonium)</w:t>
      </w:r>
      <w:r w:rsidRPr="00ED2F00">
        <w:rPr>
          <w:rFonts w:ascii="Arial" w:hAnsi="Arial" w:cs="Arial"/>
          <w:sz w:val="17"/>
          <w:szCs w:val="17"/>
          <w:vertAlign w:val="superscript"/>
        </w:rPr>
        <w:t>[</w:t>
      </w:r>
      <w:r w:rsidR="00925BE7">
        <w:rPr>
          <w:rFonts w:ascii="Arial" w:hAnsi="Arial" w:cs="Arial"/>
          <w:sz w:val="17"/>
          <w:szCs w:val="17"/>
          <w:vertAlign w:val="superscript"/>
        </w:rPr>
        <w:fldChar w:fldCharType="begin"/>
      </w:r>
      <w:r w:rsidR="00925BE7">
        <w:rPr>
          <w:rFonts w:ascii="Arial" w:hAnsi="Arial" w:cs="Arial"/>
          <w:sz w:val="17"/>
          <w:szCs w:val="17"/>
          <w:vertAlign w:val="superscript"/>
        </w:rPr>
        <w:instrText xml:space="preserve"> NOTEREF _Ref479518060 \h </w:instrText>
      </w:r>
      <w:r w:rsidR="00925BE7">
        <w:rPr>
          <w:rFonts w:ascii="Arial" w:hAnsi="Arial" w:cs="Arial"/>
          <w:sz w:val="17"/>
          <w:szCs w:val="17"/>
          <w:vertAlign w:val="superscript"/>
        </w:rPr>
      </w:r>
      <w:r w:rsidR="00925BE7">
        <w:rPr>
          <w:rFonts w:ascii="Arial" w:hAnsi="Arial" w:cs="Arial"/>
          <w:sz w:val="17"/>
          <w:szCs w:val="17"/>
          <w:vertAlign w:val="superscript"/>
        </w:rPr>
        <w:fldChar w:fldCharType="separate"/>
      </w:r>
      <w:r w:rsidR="006E1FCD">
        <w:rPr>
          <w:rFonts w:ascii="Arial" w:hAnsi="Arial" w:cs="Arial"/>
          <w:sz w:val="17"/>
          <w:szCs w:val="17"/>
          <w:vertAlign w:val="superscript"/>
        </w:rPr>
        <w:t>52</w:t>
      </w:r>
      <w:r w:rsidR="00925BE7">
        <w:rPr>
          <w:rFonts w:ascii="Arial" w:hAnsi="Arial" w:cs="Arial"/>
          <w:sz w:val="17"/>
          <w:szCs w:val="17"/>
          <w:vertAlign w:val="superscript"/>
        </w:rPr>
        <w:fldChar w:fldCharType="end"/>
      </w:r>
      <w:r w:rsidR="00925BE7">
        <w:rPr>
          <w:rFonts w:ascii="Arial" w:hAnsi="Arial" w:cs="Arial"/>
          <w:sz w:val="17"/>
          <w:szCs w:val="17"/>
          <w:vertAlign w:val="superscript"/>
        </w:rPr>
        <w:t xml:space="preserve">, </w:t>
      </w:r>
      <w:r w:rsidR="00925BE7">
        <w:rPr>
          <w:rFonts w:ascii="Arial" w:hAnsi="Arial" w:cs="Arial"/>
          <w:sz w:val="17"/>
          <w:szCs w:val="17"/>
          <w:vertAlign w:val="superscript"/>
        </w:rPr>
        <w:fldChar w:fldCharType="begin"/>
      </w:r>
      <w:r w:rsidR="00925BE7">
        <w:rPr>
          <w:rFonts w:ascii="Arial" w:hAnsi="Arial" w:cs="Arial"/>
          <w:sz w:val="17"/>
          <w:szCs w:val="17"/>
          <w:vertAlign w:val="superscript"/>
        </w:rPr>
        <w:instrText xml:space="preserve"> NOTEREF _Ref479518076 \h </w:instrText>
      </w:r>
      <w:r w:rsidR="00925BE7">
        <w:rPr>
          <w:rFonts w:ascii="Arial" w:hAnsi="Arial" w:cs="Arial"/>
          <w:sz w:val="17"/>
          <w:szCs w:val="17"/>
          <w:vertAlign w:val="superscript"/>
        </w:rPr>
      </w:r>
      <w:r w:rsidR="00925BE7">
        <w:rPr>
          <w:rFonts w:ascii="Arial" w:hAnsi="Arial" w:cs="Arial"/>
          <w:sz w:val="17"/>
          <w:szCs w:val="17"/>
          <w:vertAlign w:val="superscript"/>
        </w:rPr>
        <w:fldChar w:fldCharType="separate"/>
      </w:r>
      <w:r w:rsidR="006E1FCD">
        <w:rPr>
          <w:rFonts w:ascii="Arial" w:hAnsi="Arial" w:cs="Arial"/>
          <w:sz w:val="17"/>
          <w:szCs w:val="17"/>
          <w:vertAlign w:val="superscript"/>
        </w:rPr>
        <w:t>53</w:t>
      </w:r>
      <w:r w:rsidR="00925BE7">
        <w:rPr>
          <w:rFonts w:ascii="Arial" w:hAnsi="Arial" w:cs="Arial"/>
          <w:sz w:val="17"/>
          <w:szCs w:val="17"/>
          <w:vertAlign w:val="superscript"/>
        </w:rPr>
        <w:fldChar w:fldCharType="end"/>
      </w:r>
      <w:r w:rsidRPr="00ED2F00">
        <w:rPr>
          <w:rFonts w:ascii="Arial" w:hAnsi="Arial" w:cs="Arial"/>
          <w:sz w:val="17"/>
          <w:szCs w:val="17"/>
        </w:rPr>
        <w:t xml:space="preserve"> . However, IR and polarographic studies demonstrate that in solution Hg(CN)</w:t>
      </w:r>
      <w:r w:rsidRPr="00ED2F00">
        <w:rPr>
          <w:rFonts w:ascii="Arial" w:hAnsi="Arial" w:cs="Arial"/>
          <w:sz w:val="17"/>
          <w:szCs w:val="17"/>
          <w:vertAlign w:val="subscript"/>
        </w:rPr>
        <w:t>2</w:t>
      </w:r>
      <w:r w:rsidRPr="00ED2F00">
        <w:rPr>
          <w:rFonts w:ascii="Arial" w:hAnsi="Arial" w:cs="Arial"/>
          <w:sz w:val="17"/>
          <w:szCs w:val="17"/>
        </w:rPr>
        <w:t xml:space="preserve"> forms this anionic [Hg(CN)</w:t>
      </w:r>
      <w:r w:rsidRPr="00ED2F00">
        <w:rPr>
          <w:rFonts w:ascii="Arial" w:hAnsi="Arial" w:cs="Arial"/>
          <w:sz w:val="17"/>
          <w:szCs w:val="17"/>
          <w:vertAlign w:val="subscript"/>
        </w:rPr>
        <w:t>2</w:t>
      </w:r>
      <w:r w:rsidRPr="00ED2F00">
        <w:rPr>
          <w:rFonts w:ascii="Arial" w:hAnsi="Arial" w:cs="Arial"/>
          <w:sz w:val="17"/>
          <w:szCs w:val="17"/>
        </w:rPr>
        <w:t>Cl]</w:t>
      </w:r>
      <w:r w:rsidRPr="00ED2F00">
        <w:rPr>
          <w:rFonts w:ascii="Arial" w:hAnsi="Arial" w:cs="Arial"/>
          <w:sz w:val="17"/>
          <w:szCs w:val="17"/>
          <w:vertAlign w:val="superscript"/>
        </w:rPr>
        <w:t>-</w:t>
      </w:r>
      <w:r w:rsidRPr="00ED2F00">
        <w:rPr>
          <w:rFonts w:ascii="Arial" w:hAnsi="Arial" w:cs="Arial"/>
          <w:sz w:val="17"/>
          <w:szCs w:val="17"/>
        </w:rPr>
        <w:t xml:space="preserve"> moiety by adding a chloride to the unsaturated Hg</w:t>
      </w:r>
      <w:r w:rsidR="002027D4" w:rsidRPr="002027D4">
        <w:rPr>
          <w:rFonts w:ascii="Arial" w:hAnsi="Arial" w:cs="Arial"/>
          <w:sz w:val="17"/>
          <w:szCs w:val="17"/>
        </w:rPr>
        <w:t>(</w:t>
      </w:r>
      <w:r w:rsidRPr="002027D4">
        <w:rPr>
          <w:rFonts w:ascii="Arial" w:hAnsi="Arial" w:cs="Arial"/>
          <w:sz w:val="17"/>
          <w:szCs w:val="17"/>
        </w:rPr>
        <w:t>II</w:t>
      </w:r>
      <w:r w:rsidR="002027D4" w:rsidRPr="002027D4">
        <w:rPr>
          <w:rFonts w:ascii="Arial" w:hAnsi="Arial" w:cs="Arial"/>
          <w:sz w:val="17"/>
          <w:szCs w:val="17"/>
        </w:rPr>
        <w:t>)</w:t>
      </w:r>
      <w:r w:rsidRPr="00ED2F00">
        <w:rPr>
          <w:rFonts w:ascii="Arial" w:hAnsi="Arial" w:cs="Arial"/>
          <w:sz w:val="17"/>
          <w:szCs w:val="17"/>
        </w:rPr>
        <w:t xml:space="preserve"> center.</w:t>
      </w:r>
      <w:r w:rsidR="006E1FCD">
        <w:rPr>
          <w:rFonts w:ascii="Arial" w:hAnsi="Arial" w:cs="Arial"/>
          <w:sz w:val="17"/>
          <w:szCs w:val="17"/>
          <w:vertAlign w:val="superscript"/>
        </w:rPr>
        <w:t>[</w:t>
      </w:r>
      <w:r w:rsidR="00055E09">
        <w:rPr>
          <w:rStyle w:val="Rimandonotadichiusura"/>
          <w:rFonts w:ascii="Arial" w:hAnsi="Arial"/>
          <w:sz w:val="17"/>
          <w:szCs w:val="17"/>
        </w:rPr>
        <w:endnoteReference w:id="54"/>
      </w:r>
      <w:r w:rsidR="00055E09">
        <w:rPr>
          <w:rFonts w:ascii="Arial" w:hAnsi="Arial" w:cs="Arial"/>
          <w:sz w:val="17"/>
          <w:szCs w:val="17"/>
          <w:vertAlign w:val="superscript"/>
        </w:rPr>
        <w:t>,</w:t>
      </w:r>
      <w:r w:rsidRPr="00ED2F00">
        <w:rPr>
          <w:rStyle w:val="Rimandonotadichiusura"/>
          <w:rFonts w:ascii="Arial" w:eastAsia="MS Mincho" w:hAnsi="Arial" w:cs="Arial"/>
          <w:sz w:val="17"/>
          <w:szCs w:val="17"/>
        </w:rPr>
        <w:endnoteReference w:id="55"/>
      </w:r>
      <w:r w:rsidRPr="00ED2F00">
        <w:rPr>
          <w:rFonts w:ascii="Arial" w:hAnsi="Arial" w:cs="Arial"/>
          <w:sz w:val="17"/>
          <w:szCs w:val="17"/>
          <w:vertAlign w:val="superscript"/>
        </w:rPr>
        <w:t>]</w:t>
      </w:r>
      <w:r w:rsidRPr="00ED2F00">
        <w:rPr>
          <w:rFonts w:ascii="Arial" w:hAnsi="Arial" w:cs="Arial"/>
          <w:sz w:val="17"/>
          <w:szCs w:val="17"/>
        </w:rPr>
        <w:t xml:space="preserve"> In </w:t>
      </w:r>
      <w:r w:rsidRPr="00ED2F00">
        <w:rPr>
          <w:rFonts w:ascii="Arial" w:hAnsi="Arial" w:cs="Arial"/>
          <w:b/>
          <w:sz w:val="17"/>
          <w:szCs w:val="17"/>
        </w:rPr>
        <w:t>12</w:t>
      </w:r>
      <w:r w:rsidRPr="00ED2F00">
        <w:rPr>
          <w:rFonts w:ascii="Arial" w:hAnsi="Arial" w:cs="Arial"/>
          <w:sz w:val="17"/>
          <w:szCs w:val="17"/>
        </w:rPr>
        <w:t xml:space="preserve"> Cu(1) is 5-coordinate and is bonded with 4 N atoms from two </w:t>
      </w:r>
      <w:proofErr w:type="spellStart"/>
      <w:r w:rsidRPr="00ED2F00">
        <w:rPr>
          <w:rFonts w:ascii="Arial" w:hAnsi="Arial" w:cs="Arial"/>
          <w:sz w:val="17"/>
          <w:szCs w:val="17"/>
        </w:rPr>
        <w:t>pyNP</w:t>
      </w:r>
      <w:proofErr w:type="spellEnd"/>
      <w:r w:rsidRPr="00ED2F00">
        <w:rPr>
          <w:rFonts w:ascii="Arial" w:hAnsi="Arial" w:cs="Arial"/>
          <w:sz w:val="17"/>
          <w:szCs w:val="17"/>
        </w:rPr>
        <w:t xml:space="preserve"> and with one O atom of the crystallization water (Figure</w:t>
      </w:r>
      <w:r w:rsidR="00654607">
        <w:rPr>
          <w:rFonts w:ascii="Arial" w:hAnsi="Arial" w:cs="Arial"/>
          <w:sz w:val="17"/>
          <w:szCs w:val="17"/>
        </w:rPr>
        <w:t xml:space="preserve"> 6b and Figure S10b</w:t>
      </w:r>
      <w:r w:rsidRPr="00ED2F00">
        <w:rPr>
          <w:rFonts w:ascii="Arial" w:hAnsi="Arial" w:cs="Arial"/>
          <w:sz w:val="17"/>
          <w:szCs w:val="17"/>
        </w:rPr>
        <w:t xml:space="preserve">). Cu atom adopts a distorted square pyramidal geometry. The apical position is occupied by a N atom which has a Cu(1)−N distance </w:t>
      </w:r>
      <w:r w:rsidR="00B25C8D">
        <w:rPr>
          <w:rFonts w:ascii="Arial" w:hAnsi="Arial" w:cs="Arial"/>
          <w:sz w:val="17"/>
          <w:szCs w:val="17"/>
        </w:rPr>
        <w:lastRenderedPageBreak/>
        <w:t xml:space="preserve">longer </w:t>
      </w:r>
      <w:r w:rsidRPr="00ED2F00">
        <w:rPr>
          <w:rFonts w:ascii="Arial" w:hAnsi="Arial" w:cs="Arial"/>
          <w:sz w:val="17"/>
          <w:szCs w:val="17"/>
        </w:rPr>
        <w:t xml:space="preserve">than the other (2.218(4) </w:t>
      </w:r>
      <w:r w:rsidRPr="00ED2F00">
        <w:rPr>
          <w:rFonts w:cs="Arial"/>
          <w:sz w:val="17"/>
          <w:szCs w:val="17"/>
        </w:rPr>
        <w:t>Å</w:t>
      </w:r>
      <w:r w:rsidRPr="00ED2F00">
        <w:rPr>
          <w:rFonts w:ascii="Arial" w:hAnsi="Arial" w:cs="Arial"/>
          <w:sz w:val="17"/>
          <w:szCs w:val="17"/>
        </w:rPr>
        <w:t xml:space="preserve"> for Cu(1)−N(4) compared to 1.996(3) for Cu(1)−N(1), 1.998(3) for Cu(1)−N(5) and 2.039(3) </w:t>
      </w:r>
      <w:r w:rsidRPr="00ED2F00">
        <w:rPr>
          <w:rFonts w:cs="Arial"/>
          <w:sz w:val="17"/>
          <w:szCs w:val="17"/>
        </w:rPr>
        <w:t>Å</w:t>
      </w:r>
      <w:r w:rsidRPr="00ED2F00">
        <w:rPr>
          <w:rFonts w:ascii="Arial" w:hAnsi="Arial" w:cs="Arial"/>
          <w:sz w:val="17"/>
          <w:szCs w:val="17"/>
        </w:rPr>
        <w:t xml:space="preserve"> for Cu(1)−N(2) in equatorial positions). The </w:t>
      </w:r>
      <w:r w:rsidRPr="00ED2F00">
        <w:rPr>
          <w:rFonts w:ascii="Symbol" w:hAnsi="Symbol" w:cs="Arial"/>
          <w:sz w:val="17"/>
          <w:szCs w:val="17"/>
        </w:rPr>
        <w:t></w:t>
      </w:r>
      <w:r w:rsidRPr="00ED2F00">
        <w:rPr>
          <w:rFonts w:ascii="Arial" w:hAnsi="Arial" w:cs="Arial"/>
          <w:sz w:val="17"/>
          <w:szCs w:val="17"/>
        </w:rPr>
        <w:t xml:space="preserve"> parameter</w:t>
      </w:r>
      <w:r w:rsidRPr="00ED2F00">
        <w:rPr>
          <w:rFonts w:ascii="Arial" w:hAnsi="Arial" w:cs="Arial"/>
          <w:sz w:val="17"/>
          <w:szCs w:val="17"/>
          <w:vertAlign w:val="superscript"/>
        </w:rPr>
        <w:t>[</w:t>
      </w:r>
      <w:r w:rsidR="00D20B60">
        <w:rPr>
          <w:rFonts w:ascii="Arial" w:hAnsi="Arial" w:cs="Arial"/>
          <w:sz w:val="17"/>
          <w:szCs w:val="17"/>
          <w:vertAlign w:val="superscript"/>
        </w:rPr>
        <w:fldChar w:fldCharType="begin"/>
      </w:r>
      <w:r w:rsidR="00D20B60">
        <w:rPr>
          <w:rFonts w:ascii="Arial" w:hAnsi="Arial" w:cs="Arial"/>
          <w:sz w:val="17"/>
          <w:szCs w:val="17"/>
          <w:vertAlign w:val="superscript"/>
        </w:rPr>
        <w:instrText xml:space="preserve"> NOTEREF _Ref488834755 \h </w:instrText>
      </w:r>
      <w:r w:rsidR="00D20B60">
        <w:rPr>
          <w:rFonts w:ascii="Arial" w:hAnsi="Arial" w:cs="Arial"/>
          <w:sz w:val="17"/>
          <w:szCs w:val="17"/>
          <w:vertAlign w:val="superscript"/>
        </w:rPr>
      </w:r>
      <w:r w:rsidR="00D20B60">
        <w:rPr>
          <w:rFonts w:ascii="Arial" w:hAnsi="Arial" w:cs="Arial"/>
          <w:sz w:val="17"/>
          <w:szCs w:val="17"/>
          <w:vertAlign w:val="superscript"/>
        </w:rPr>
        <w:fldChar w:fldCharType="separate"/>
      </w:r>
      <w:r w:rsidR="006E1FCD">
        <w:rPr>
          <w:rFonts w:ascii="Arial" w:hAnsi="Arial" w:cs="Arial"/>
          <w:sz w:val="17"/>
          <w:szCs w:val="17"/>
          <w:vertAlign w:val="superscript"/>
        </w:rPr>
        <w:t>54</w:t>
      </w:r>
      <w:r w:rsidR="00D20B60">
        <w:rPr>
          <w:rFonts w:ascii="Arial" w:hAnsi="Arial" w:cs="Arial"/>
          <w:sz w:val="17"/>
          <w:szCs w:val="17"/>
          <w:vertAlign w:val="superscript"/>
        </w:rPr>
        <w:fldChar w:fldCharType="end"/>
      </w:r>
      <w:r w:rsidRPr="00ED2F00">
        <w:rPr>
          <w:rFonts w:ascii="Arial" w:hAnsi="Arial" w:cs="Arial"/>
          <w:sz w:val="17"/>
          <w:szCs w:val="17"/>
          <w:vertAlign w:val="superscript"/>
        </w:rPr>
        <w:t>]</w:t>
      </w:r>
      <w:r w:rsidRPr="00ED2F00">
        <w:rPr>
          <w:rFonts w:ascii="Arial" w:hAnsi="Arial" w:cs="Arial"/>
          <w:sz w:val="17"/>
          <w:szCs w:val="17"/>
        </w:rPr>
        <w:t xml:space="preserve"> is calculated from basal angles (N(5)−Cu(1)−N(2) 175.04(15) and O(1)−Cu(1)−N(1) 164.97(15) </w:t>
      </w:r>
      <w:proofErr w:type="spellStart"/>
      <w:r w:rsidRPr="00ED2F00">
        <w:rPr>
          <w:rFonts w:ascii="Arial" w:hAnsi="Arial" w:cs="Arial"/>
          <w:sz w:val="17"/>
          <w:szCs w:val="17"/>
        </w:rPr>
        <w:t>deg</w:t>
      </w:r>
      <w:proofErr w:type="spellEnd"/>
      <w:r w:rsidRPr="00ED2F00">
        <w:rPr>
          <w:rFonts w:ascii="Arial" w:hAnsi="Arial" w:cs="Arial"/>
          <w:sz w:val="17"/>
          <w:szCs w:val="17"/>
        </w:rPr>
        <w:t xml:space="preserve">) and resulted 0.17. It can be supposed that the distorted square </w:t>
      </w:r>
      <w:r w:rsidR="00956B02" w:rsidRPr="00ED2F00">
        <w:rPr>
          <w:rFonts w:ascii="Arial" w:hAnsi="Arial" w:cs="Arial"/>
          <w:sz w:val="17"/>
          <w:szCs w:val="17"/>
        </w:rPr>
        <w:t>pyramidal</w:t>
      </w:r>
      <w:r w:rsidRPr="00ED2F00">
        <w:rPr>
          <w:rFonts w:ascii="Arial" w:hAnsi="Arial" w:cs="Arial"/>
          <w:sz w:val="17"/>
          <w:szCs w:val="17"/>
        </w:rPr>
        <w:t xml:space="preserve"> geometry in </w:t>
      </w:r>
      <w:r w:rsidRPr="00ED2F00">
        <w:rPr>
          <w:rFonts w:ascii="Arial" w:hAnsi="Arial" w:cs="Arial"/>
          <w:b/>
          <w:sz w:val="17"/>
          <w:szCs w:val="17"/>
        </w:rPr>
        <w:t xml:space="preserve">12 </w:t>
      </w:r>
      <w:r w:rsidRPr="00ED2F00">
        <w:rPr>
          <w:rFonts w:ascii="Arial" w:hAnsi="Arial" w:cs="Arial"/>
          <w:sz w:val="17"/>
          <w:szCs w:val="17"/>
        </w:rPr>
        <w:t xml:space="preserve">is due to the formation of two different five-member chelating rings. Also in </w:t>
      </w:r>
      <w:r w:rsidRPr="00ED2F00">
        <w:rPr>
          <w:rFonts w:ascii="Arial" w:hAnsi="Arial" w:cs="Arial"/>
          <w:b/>
          <w:sz w:val="17"/>
          <w:szCs w:val="17"/>
        </w:rPr>
        <w:t>12</w:t>
      </w:r>
      <w:r w:rsidRPr="00ED2F00">
        <w:rPr>
          <w:rFonts w:ascii="Arial" w:hAnsi="Arial" w:cs="Arial"/>
          <w:sz w:val="17"/>
          <w:szCs w:val="17"/>
        </w:rPr>
        <w:t xml:space="preserve"> the water molecule coordinated to the Cu(1) is involved in two hydrogen bonds. The H(1A) atom is directed to uncoordinated N(3) atom of one ligand (N(3)···H(1A)−O(1) 2.573(9) </w:t>
      </w:r>
      <w:r w:rsidRPr="00ED2F00">
        <w:rPr>
          <w:rFonts w:cs="Arial"/>
          <w:sz w:val="17"/>
          <w:szCs w:val="17"/>
        </w:rPr>
        <w:t>Å</w:t>
      </w:r>
      <w:r w:rsidRPr="00ED2F00">
        <w:rPr>
          <w:rFonts w:ascii="Arial" w:hAnsi="Arial" w:cs="Arial"/>
          <w:sz w:val="17"/>
          <w:szCs w:val="17"/>
        </w:rPr>
        <w:t>), and the other hydrogen is directed to the water of crystallization. In the crystal packing molecules arrange in alternate layers of anionic and cationic moieties.</w:t>
      </w:r>
      <w:r w:rsidR="004452FB">
        <w:rPr>
          <w:rFonts w:ascii="Arial" w:hAnsi="Arial" w:cs="Arial"/>
          <w:sz w:val="17"/>
          <w:szCs w:val="17"/>
        </w:rPr>
        <w:t xml:space="preserve"> </w:t>
      </w:r>
    </w:p>
    <w:p w:rsidR="001A1234" w:rsidRPr="00ED2F00" w:rsidRDefault="001A1234" w:rsidP="00B76323">
      <w:pPr>
        <w:rPr>
          <w:rFonts w:ascii="Arial" w:hAnsi="Arial" w:cs="Arial"/>
          <w:sz w:val="14"/>
          <w:szCs w:val="14"/>
          <w:lang w:val="en-US"/>
        </w:rPr>
      </w:pPr>
      <w:r w:rsidRPr="00ED2F00">
        <w:rPr>
          <w:rFonts w:ascii="Arial" w:hAnsi="Arial" w:cs="Arial"/>
          <w:sz w:val="14"/>
          <w:szCs w:val="14"/>
          <w:lang w:val="en-US"/>
        </w:rPr>
        <w:t>(a)</w:t>
      </w:r>
      <w:r w:rsidRPr="00ED2F00">
        <w:rPr>
          <w:rFonts w:ascii="Arial" w:hAnsi="Arial" w:cs="Arial"/>
          <w:noProof/>
          <w:sz w:val="14"/>
          <w:szCs w:val="14"/>
          <w:lang w:eastAsia="it-IT"/>
        </w:rPr>
        <w:drawing>
          <wp:inline distT="0" distB="0" distL="0" distR="0">
            <wp:extent cx="1387386" cy="1900107"/>
            <wp:effectExtent l="266700" t="0" r="250914" b="0"/>
            <wp:docPr id="10" name="Immagine 13" descr="CuCl2(pN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Cl2(pNP)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l="40403" t="14383" r="39080" b="23653"/>
                    <a:stretch>
                      <a:fillRect/>
                    </a:stretch>
                  </pic:blipFill>
                  <pic:spPr bwMode="auto">
                    <a:xfrm rot="5400000">
                      <a:off x="0" y="0"/>
                      <a:ext cx="1386776" cy="1900107"/>
                    </a:xfrm>
                    <a:prstGeom prst="rect">
                      <a:avLst/>
                    </a:prstGeom>
                    <a:noFill/>
                    <a:ln>
                      <a:noFill/>
                    </a:ln>
                  </pic:spPr>
                </pic:pic>
              </a:graphicData>
            </a:graphic>
          </wp:inline>
        </w:drawing>
      </w:r>
      <w:r w:rsidRPr="00ED2F00">
        <w:rPr>
          <w:rFonts w:ascii="Arial" w:hAnsi="Arial" w:cs="Arial"/>
          <w:sz w:val="14"/>
          <w:szCs w:val="14"/>
          <w:lang w:val="en-US"/>
        </w:rPr>
        <w:t>(b)</w:t>
      </w:r>
      <w:r w:rsidRPr="00ED2F00">
        <w:rPr>
          <w:rFonts w:ascii="Arial" w:hAnsi="Arial" w:cs="Arial"/>
          <w:noProof/>
          <w:sz w:val="14"/>
          <w:szCs w:val="14"/>
          <w:lang w:eastAsia="it-IT"/>
        </w:rPr>
        <w:drawing>
          <wp:inline distT="0" distB="0" distL="0" distR="0">
            <wp:extent cx="1868805" cy="2017395"/>
            <wp:effectExtent l="0" t="0" r="10795" b="0"/>
            <wp:docPr id="33" name="Immagine 14" descr="HgCu(ionico) Image no ac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gCu(ionico) Image no acqua"/>
                    <pic:cNvPicPr>
                      <a:picLocks noChangeAspect="1" noChangeArrowheads="1"/>
                    </pic:cNvPicPr>
                  </pic:nvPicPr>
                  <pic:blipFill>
                    <a:blip r:embed="rId24" cstate="print">
                      <a:extLst>
                        <a:ext uri="{28A0092B-C50C-407E-A947-70E740481C1C}">
                          <a14:useLocalDpi xmlns:a14="http://schemas.microsoft.com/office/drawing/2010/main" val="0"/>
                        </a:ext>
                      </a:extLst>
                    </a:blip>
                    <a:srcRect l="32986" t="2859" r="30502" b="10651"/>
                    <a:stretch>
                      <a:fillRect/>
                    </a:stretch>
                  </pic:blipFill>
                  <pic:spPr bwMode="auto">
                    <a:xfrm>
                      <a:off x="0" y="0"/>
                      <a:ext cx="1868805" cy="2017395"/>
                    </a:xfrm>
                    <a:prstGeom prst="rect">
                      <a:avLst/>
                    </a:prstGeom>
                    <a:noFill/>
                    <a:ln>
                      <a:noFill/>
                    </a:ln>
                  </pic:spPr>
                </pic:pic>
              </a:graphicData>
            </a:graphic>
          </wp:inline>
        </w:drawing>
      </w:r>
    </w:p>
    <w:p w:rsidR="001A1234" w:rsidRPr="00ED2F00" w:rsidRDefault="00A34DD3" w:rsidP="00B76323">
      <w:pPr>
        <w:rPr>
          <w:rFonts w:ascii="Arial" w:hAnsi="Arial" w:cs="Arial"/>
          <w:sz w:val="14"/>
          <w:szCs w:val="14"/>
          <w:lang w:val="en-US"/>
        </w:rPr>
      </w:pPr>
      <w:r w:rsidRPr="00ED2F00">
        <w:rPr>
          <w:rFonts w:ascii="Arial" w:hAnsi="Arial" w:cs="Arial"/>
          <w:sz w:val="14"/>
          <w:szCs w:val="14"/>
          <w:lang w:val="en-US"/>
        </w:rPr>
        <w:t xml:space="preserve"> </w:t>
      </w:r>
      <w:r w:rsidR="001A1234" w:rsidRPr="00ED2F00">
        <w:rPr>
          <w:rFonts w:ascii="Arial" w:hAnsi="Arial" w:cs="Arial"/>
          <w:sz w:val="14"/>
          <w:szCs w:val="14"/>
          <w:lang w:val="en-US"/>
        </w:rPr>
        <w:t>(c)</w:t>
      </w:r>
      <w:r w:rsidRPr="00ED2F00">
        <w:rPr>
          <w:rFonts w:ascii="Arial" w:hAnsi="Arial" w:cs="Arial"/>
          <w:noProof/>
          <w:sz w:val="14"/>
          <w:szCs w:val="14"/>
          <w:lang w:val="en-US" w:eastAsia="it-IT"/>
        </w:rPr>
        <w:t xml:space="preserve"> </w:t>
      </w:r>
      <w:r w:rsidRPr="00ED2F00">
        <w:rPr>
          <w:rFonts w:ascii="Arial" w:hAnsi="Arial" w:cs="Arial"/>
          <w:noProof/>
          <w:sz w:val="14"/>
          <w:szCs w:val="14"/>
          <w:lang w:eastAsia="it-IT"/>
        </w:rPr>
        <w:drawing>
          <wp:inline distT="0" distB="0" distL="0" distR="0">
            <wp:extent cx="2992228" cy="1377436"/>
            <wp:effectExtent l="19050" t="0" r="0" b="0"/>
            <wp:docPr id="1" name="Immagine 15" descr="Cu-Hg covalen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Hg covalent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l="1396" r="1955"/>
                    <a:stretch>
                      <a:fillRect/>
                    </a:stretch>
                  </pic:blipFill>
                  <pic:spPr bwMode="auto">
                    <a:xfrm>
                      <a:off x="0" y="0"/>
                      <a:ext cx="2992228" cy="1377436"/>
                    </a:xfrm>
                    <a:prstGeom prst="rect">
                      <a:avLst/>
                    </a:prstGeom>
                    <a:noFill/>
                    <a:ln>
                      <a:noFill/>
                    </a:ln>
                  </pic:spPr>
                </pic:pic>
              </a:graphicData>
            </a:graphic>
          </wp:inline>
        </w:drawing>
      </w:r>
    </w:p>
    <w:p w:rsidR="001A1234" w:rsidRPr="00ED2F00" w:rsidRDefault="001A1234" w:rsidP="00B76323">
      <w:pPr>
        <w:pStyle w:val="FigureCaption"/>
        <w:jc w:val="left"/>
        <w:rPr>
          <w:lang w:val="en-US"/>
        </w:rPr>
      </w:pPr>
      <w:r w:rsidRPr="00ED2F00">
        <w:rPr>
          <w:b/>
          <w:lang w:val="en-US"/>
        </w:rPr>
        <w:t>Figure</w:t>
      </w:r>
      <w:r w:rsidRPr="00ED2F00">
        <w:rPr>
          <w:rFonts w:cs="Arial"/>
          <w:b/>
          <w:lang w:val="en-US"/>
        </w:rPr>
        <w:t xml:space="preserve"> 6.</w:t>
      </w:r>
      <w:r w:rsidRPr="00ED2F00">
        <w:rPr>
          <w:rFonts w:cs="Arial"/>
          <w:lang w:val="en-US"/>
        </w:rPr>
        <w:t xml:space="preserve"> Molecular structure of (a) [Cu(</w:t>
      </w:r>
      <w:proofErr w:type="spellStart"/>
      <w:r w:rsidRPr="00ED2F00">
        <w:rPr>
          <w:rFonts w:cs="Arial"/>
          <w:lang w:val="en-US"/>
        </w:rPr>
        <w:t>pyNP</w:t>
      </w:r>
      <w:proofErr w:type="spellEnd"/>
      <w:r w:rsidRPr="00ED2F00">
        <w:rPr>
          <w:rFonts w:cs="Arial"/>
          <w:lang w:val="en-US"/>
        </w:rPr>
        <w:t>)Cl</w:t>
      </w:r>
      <w:r w:rsidRPr="00ED2F00">
        <w:rPr>
          <w:rFonts w:cs="Arial"/>
          <w:vertAlign w:val="subscript"/>
          <w:lang w:val="en-US"/>
        </w:rPr>
        <w:t>2</w:t>
      </w:r>
      <w:r w:rsidRPr="00ED2F00">
        <w:rPr>
          <w:rFonts w:cs="Arial"/>
          <w:lang w:val="en-US"/>
        </w:rPr>
        <w:t>(H</w:t>
      </w:r>
      <w:r w:rsidRPr="00ED2F00">
        <w:rPr>
          <w:rFonts w:cs="Arial"/>
          <w:vertAlign w:val="subscript"/>
          <w:lang w:val="en-US"/>
        </w:rPr>
        <w:t>2</w:t>
      </w:r>
      <w:r w:rsidRPr="00ED2F00">
        <w:rPr>
          <w:rFonts w:cs="Arial"/>
          <w:lang w:val="en-US"/>
        </w:rPr>
        <w:t>O)] (</w:t>
      </w:r>
      <w:r w:rsidRPr="00ED2F00">
        <w:rPr>
          <w:rFonts w:cs="Arial"/>
          <w:b/>
          <w:lang w:val="en-US"/>
        </w:rPr>
        <w:t>11</w:t>
      </w:r>
      <w:r w:rsidRPr="00ED2F00">
        <w:rPr>
          <w:rFonts w:cs="Arial"/>
          <w:lang w:val="en-US"/>
        </w:rPr>
        <w:t>), (b) [Cu(</w:t>
      </w:r>
      <w:proofErr w:type="spellStart"/>
      <w:r w:rsidRPr="00ED2F00">
        <w:rPr>
          <w:rFonts w:cs="Arial"/>
          <w:lang w:val="en-US"/>
        </w:rPr>
        <w:t>pyNP</w:t>
      </w:r>
      <w:proofErr w:type="spellEnd"/>
      <w:r w:rsidRPr="00ED2F00">
        <w:rPr>
          <w:rFonts w:cs="Arial"/>
          <w:lang w:val="en-US"/>
        </w:rPr>
        <w:t>)</w:t>
      </w:r>
      <w:r w:rsidRPr="00ED2F00">
        <w:rPr>
          <w:rFonts w:cs="Arial"/>
          <w:vertAlign w:val="subscript"/>
          <w:lang w:val="en-US"/>
        </w:rPr>
        <w:t>2</w:t>
      </w:r>
      <w:r w:rsidRPr="00ED2F00">
        <w:rPr>
          <w:rFonts w:cs="Arial"/>
          <w:lang w:val="en-US"/>
        </w:rPr>
        <w:t>(H</w:t>
      </w:r>
      <w:r w:rsidRPr="00ED2F00">
        <w:rPr>
          <w:rFonts w:cs="Arial"/>
          <w:vertAlign w:val="subscript"/>
          <w:lang w:val="en-US"/>
        </w:rPr>
        <w:t>2</w:t>
      </w:r>
      <w:r w:rsidRPr="00ED2F00">
        <w:rPr>
          <w:rFonts w:cs="Arial"/>
          <w:lang w:val="en-US"/>
        </w:rPr>
        <w:t>O)][Hg</w:t>
      </w:r>
      <w:r w:rsidRPr="00ED2F00">
        <w:rPr>
          <w:rFonts w:cs="Arial"/>
          <w:vertAlign w:val="subscript"/>
          <w:lang w:val="en-US"/>
        </w:rPr>
        <w:t>2</w:t>
      </w:r>
      <w:r w:rsidRPr="00ED2F00">
        <w:rPr>
          <w:rFonts w:cs="Arial"/>
          <w:lang w:val="en-US"/>
        </w:rPr>
        <w:t>(CN)</w:t>
      </w:r>
      <w:r w:rsidRPr="00ED2F00">
        <w:rPr>
          <w:rFonts w:cs="Arial"/>
          <w:vertAlign w:val="subscript"/>
          <w:lang w:val="en-US"/>
        </w:rPr>
        <w:t>4</w:t>
      </w:r>
      <w:r w:rsidRPr="00ED2F00">
        <w:rPr>
          <w:rFonts w:cs="Arial"/>
          <w:lang w:val="en-US"/>
        </w:rPr>
        <w:t>Cl</w:t>
      </w:r>
      <w:r w:rsidRPr="00ED2F00">
        <w:rPr>
          <w:rFonts w:cs="Arial"/>
          <w:vertAlign w:val="subscript"/>
          <w:lang w:val="en-US"/>
        </w:rPr>
        <w:t>2</w:t>
      </w:r>
      <w:r w:rsidRPr="00ED2F00">
        <w:rPr>
          <w:rFonts w:cs="Arial"/>
          <w:lang w:val="en-US"/>
        </w:rPr>
        <w:t>]∙H</w:t>
      </w:r>
      <w:r w:rsidRPr="00ED2F00">
        <w:rPr>
          <w:rFonts w:cs="Arial"/>
          <w:vertAlign w:val="subscript"/>
          <w:lang w:val="en-US"/>
        </w:rPr>
        <w:t>2</w:t>
      </w:r>
      <w:r w:rsidRPr="00ED2F00">
        <w:rPr>
          <w:rFonts w:cs="Arial"/>
          <w:lang w:val="en-US"/>
        </w:rPr>
        <w:t>O</w:t>
      </w:r>
      <w:r w:rsidRPr="00ED2F00">
        <w:rPr>
          <w:rFonts w:cs="Arial"/>
          <w:color w:val="000000"/>
          <w:lang w:val="en-US"/>
        </w:rPr>
        <w:t xml:space="preserve"> (</w:t>
      </w:r>
      <w:r w:rsidRPr="00ED2F00">
        <w:rPr>
          <w:rFonts w:cs="Arial"/>
          <w:b/>
          <w:color w:val="000000"/>
          <w:lang w:val="en-US"/>
        </w:rPr>
        <w:t>12</w:t>
      </w:r>
      <w:r w:rsidRPr="00ED2F00">
        <w:rPr>
          <w:rFonts w:cs="Arial"/>
          <w:color w:val="000000"/>
          <w:lang w:val="en-US"/>
        </w:rPr>
        <w:t xml:space="preserve">) and (c) </w:t>
      </w:r>
      <w:r w:rsidRPr="00ED2F00">
        <w:rPr>
          <w:rFonts w:cs="Arial"/>
          <w:lang w:val="en-US"/>
        </w:rPr>
        <w:t>[Cu(</w:t>
      </w:r>
      <w:proofErr w:type="spellStart"/>
      <w:r w:rsidRPr="00ED2F00">
        <w:rPr>
          <w:rFonts w:cs="Arial"/>
          <w:lang w:val="en-US"/>
        </w:rPr>
        <w:t>pyNP</w:t>
      </w:r>
      <w:proofErr w:type="spellEnd"/>
      <w:r w:rsidRPr="00ED2F00">
        <w:rPr>
          <w:rFonts w:cs="Arial"/>
          <w:lang w:val="en-US"/>
        </w:rPr>
        <w:t>)(H</w:t>
      </w:r>
      <w:r w:rsidRPr="00ED2F00">
        <w:rPr>
          <w:rFonts w:cs="Arial"/>
          <w:vertAlign w:val="subscript"/>
          <w:lang w:val="en-US"/>
        </w:rPr>
        <w:t>2</w:t>
      </w:r>
      <w:r w:rsidRPr="00ED2F00">
        <w:rPr>
          <w:rFonts w:cs="Arial"/>
          <w:lang w:val="en-US"/>
        </w:rPr>
        <w:t>O)</w:t>
      </w:r>
      <w:r w:rsidRPr="00ED2F00">
        <w:rPr>
          <w:rFonts w:cs="Arial"/>
          <w:vertAlign w:val="subscript"/>
          <w:lang w:val="en-US"/>
        </w:rPr>
        <w:t>2</w:t>
      </w:r>
      <w:r w:rsidRPr="00ED2F00">
        <w:rPr>
          <w:rFonts w:cs="Arial"/>
          <w:lang w:val="en-US"/>
        </w:rPr>
        <w:t>(</w:t>
      </w:r>
      <w:r w:rsidRPr="00ED2F00">
        <w:rPr>
          <w:rFonts w:ascii="Symbol" w:hAnsi="Symbol" w:cs="Arial"/>
          <w:lang w:val="en-US"/>
        </w:rPr>
        <w:t></w:t>
      </w:r>
      <w:r w:rsidRPr="00ED2F00">
        <w:rPr>
          <w:rFonts w:cs="Arial"/>
          <w:lang w:val="en-US"/>
        </w:rPr>
        <w:t>-CN)Hg</w:t>
      </w:r>
      <w:r w:rsidRPr="00ED2F00">
        <w:rPr>
          <w:rFonts w:cs="Arial"/>
          <w:vertAlign w:val="subscript"/>
          <w:lang w:val="en-US"/>
        </w:rPr>
        <w:t>2</w:t>
      </w:r>
      <w:r w:rsidRPr="00ED2F00">
        <w:rPr>
          <w:rFonts w:cs="Arial"/>
          <w:lang w:val="en-US"/>
        </w:rPr>
        <w:t>(CN)</w:t>
      </w:r>
      <w:r w:rsidRPr="00ED2F00">
        <w:rPr>
          <w:rFonts w:cs="Arial"/>
          <w:vertAlign w:val="subscript"/>
          <w:lang w:val="en-US"/>
        </w:rPr>
        <w:t>3</w:t>
      </w:r>
      <w:r w:rsidRPr="00ED2F00">
        <w:rPr>
          <w:rFonts w:cs="Arial"/>
          <w:lang w:val="en-US"/>
        </w:rPr>
        <w:t>Cl</w:t>
      </w:r>
      <w:r w:rsidRPr="00ED2F00">
        <w:rPr>
          <w:rFonts w:cs="Arial"/>
          <w:vertAlign w:val="subscript"/>
          <w:lang w:val="en-US"/>
        </w:rPr>
        <w:t>2</w:t>
      </w:r>
      <w:r w:rsidRPr="00ED2F00">
        <w:rPr>
          <w:rFonts w:cs="Arial"/>
          <w:lang w:val="en-US"/>
        </w:rPr>
        <w:t>]∙H</w:t>
      </w:r>
      <w:r w:rsidRPr="00ED2F00">
        <w:rPr>
          <w:rFonts w:cs="Arial"/>
          <w:vertAlign w:val="subscript"/>
          <w:lang w:val="en-US"/>
        </w:rPr>
        <w:t>2</w:t>
      </w:r>
      <w:r w:rsidRPr="00ED2F00">
        <w:rPr>
          <w:rFonts w:cs="Arial"/>
          <w:lang w:val="en-US"/>
        </w:rPr>
        <w:t>O</w:t>
      </w:r>
      <w:r w:rsidRPr="00ED2F00">
        <w:rPr>
          <w:rFonts w:cs="Arial"/>
          <w:color w:val="000000"/>
          <w:lang w:val="en-US"/>
        </w:rPr>
        <w:t xml:space="preserve"> (</w:t>
      </w:r>
      <w:r w:rsidRPr="00ED2F00">
        <w:rPr>
          <w:rFonts w:cs="Arial"/>
          <w:b/>
          <w:color w:val="000000"/>
          <w:lang w:val="en-US"/>
        </w:rPr>
        <w:t>13</w:t>
      </w:r>
      <w:r w:rsidRPr="00ED2F00">
        <w:rPr>
          <w:rFonts w:cs="Arial"/>
          <w:color w:val="000000"/>
          <w:lang w:val="en-US"/>
        </w:rPr>
        <w:t xml:space="preserve">). </w:t>
      </w:r>
      <w:r w:rsidRPr="00ED2F00">
        <w:rPr>
          <w:rFonts w:cs="Arial"/>
          <w:lang w:val="en-US"/>
        </w:rPr>
        <w:t xml:space="preserve">(Blue: nitrogen; grey: carbon; red: oxygen; orange: copper; violet: mercury; green: chloride; white: hydrogen − </w:t>
      </w:r>
      <w:r w:rsidRPr="00ED2F00">
        <w:rPr>
          <w:rFonts w:eastAsia="Calibri" w:cs="Arial"/>
          <w:lang w:val="en-US"/>
        </w:rPr>
        <w:t>ORTEP plot 50%).</w:t>
      </w:r>
    </w:p>
    <w:p w:rsidR="0006507A" w:rsidRDefault="001A1234" w:rsidP="00B76323">
      <w:pPr>
        <w:pStyle w:val="TAMainText"/>
        <w:spacing w:line="225" w:lineRule="exact"/>
        <w:ind w:firstLine="0"/>
        <w:jc w:val="left"/>
        <w:rPr>
          <w:rFonts w:ascii="Arial" w:hAnsi="Arial" w:cs="Arial"/>
          <w:sz w:val="17"/>
          <w:szCs w:val="17"/>
        </w:rPr>
      </w:pPr>
      <w:r w:rsidRPr="00ED2F00">
        <w:rPr>
          <w:rFonts w:ascii="Arial" w:hAnsi="Arial" w:cs="Arial"/>
          <w:sz w:val="17"/>
          <w:szCs w:val="17"/>
        </w:rPr>
        <w:t>The compound [Cu(</w:t>
      </w:r>
      <w:proofErr w:type="spellStart"/>
      <w:r w:rsidRPr="00ED2F00">
        <w:rPr>
          <w:rFonts w:ascii="Arial" w:hAnsi="Arial" w:cs="Arial"/>
          <w:sz w:val="17"/>
          <w:szCs w:val="17"/>
        </w:rPr>
        <w:t>pyNP</w:t>
      </w:r>
      <w:proofErr w:type="spellEnd"/>
      <w:r w:rsidRPr="00ED2F00">
        <w:rPr>
          <w:rFonts w:ascii="Arial" w:hAnsi="Arial" w:cs="Arial"/>
          <w:sz w:val="17"/>
          <w:szCs w:val="17"/>
        </w:rPr>
        <w:t>)(H</w:t>
      </w:r>
      <w:r w:rsidRPr="00ED2F00">
        <w:rPr>
          <w:rFonts w:ascii="Arial" w:hAnsi="Arial" w:cs="Arial"/>
          <w:sz w:val="17"/>
          <w:szCs w:val="17"/>
          <w:vertAlign w:val="subscript"/>
        </w:rPr>
        <w:t>2</w:t>
      </w:r>
      <w:r w:rsidRPr="00ED2F00">
        <w:rPr>
          <w:rFonts w:ascii="Arial" w:hAnsi="Arial" w:cs="Arial"/>
          <w:sz w:val="17"/>
          <w:szCs w:val="17"/>
        </w:rPr>
        <w:t>O)</w:t>
      </w:r>
      <w:r w:rsidRPr="00ED2F00">
        <w:rPr>
          <w:rFonts w:ascii="Arial" w:hAnsi="Arial" w:cs="Arial"/>
          <w:sz w:val="17"/>
          <w:szCs w:val="17"/>
          <w:vertAlign w:val="subscript"/>
        </w:rPr>
        <w:t>2</w:t>
      </w:r>
      <w:r w:rsidRPr="00ED2F00">
        <w:rPr>
          <w:rFonts w:ascii="Arial" w:hAnsi="Arial" w:cs="Arial"/>
          <w:sz w:val="17"/>
          <w:szCs w:val="17"/>
        </w:rPr>
        <w:t>(</w:t>
      </w:r>
      <w:r w:rsidRPr="00ED2F00">
        <w:rPr>
          <w:rFonts w:ascii="Symbol" w:hAnsi="Symbol" w:cs="Arial"/>
          <w:sz w:val="17"/>
          <w:szCs w:val="17"/>
        </w:rPr>
        <w:t></w:t>
      </w:r>
      <w:r w:rsidRPr="00ED2F00">
        <w:rPr>
          <w:rFonts w:ascii="Arial" w:hAnsi="Arial" w:cs="Arial"/>
          <w:sz w:val="17"/>
          <w:szCs w:val="17"/>
        </w:rPr>
        <w:t>-CN)Hg</w:t>
      </w:r>
      <w:r w:rsidRPr="00ED2F00">
        <w:rPr>
          <w:rFonts w:ascii="Arial" w:hAnsi="Arial" w:cs="Arial"/>
          <w:sz w:val="17"/>
          <w:szCs w:val="17"/>
          <w:vertAlign w:val="subscript"/>
        </w:rPr>
        <w:t>2</w:t>
      </w:r>
      <w:r w:rsidRPr="00ED2F00">
        <w:rPr>
          <w:rFonts w:ascii="Arial" w:hAnsi="Arial" w:cs="Arial"/>
          <w:sz w:val="17"/>
          <w:szCs w:val="17"/>
        </w:rPr>
        <w:t>(CN)</w:t>
      </w:r>
      <w:r w:rsidRPr="00ED2F00">
        <w:rPr>
          <w:rFonts w:ascii="Arial" w:hAnsi="Arial" w:cs="Arial"/>
          <w:sz w:val="17"/>
          <w:szCs w:val="17"/>
          <w:vertAlign w:val="subscript"/>
        </w:rPr>
        <w:t>3</w:t>
      </w:r>
      <w:r w:rsidRPr="00ED2F00">
        <w:rPr>
          <w:rFonts w:ascii="Arial" w:hAnsi="Arial" w:cs="Arial"/>
          <w:sz w:val="17"/>
          <w:szCs w:val="17"/>
        </w:rPr>
        <w:t>Cl</w:t>
      </w:r>
      <w:r w:rsidRPr="00ED2F00">
        <w:rPr>
          <w:rFonts w:ascii="Arial" w:hAnsi="Arial" w:cs="Arial"/>
          <w:sz w:val="17"/>
          <w:szCs w:val="17"/>
          <w:vertAlign w:val="subscript"/>
        </w:rPr>
        <w:t>2</w:t>
      </w:r>
      <w:r w:rsidRPr="00ED2F00">
        <w:rPr>
          <w:rFonts w:ascii="Arial" w:hAnsi="Arial" w:cs="Arial"/>
          <w:sz w:val="17"/>
          <w:szCs w:val="17"/>
        </w:rPr>
        <w:t>]∙H</w:t>
      </w:r>
      <w:r w:rsidRPr="00ED2F00">
        <w:rPr>
          <w:rFonts w:ascii="Arial" w:hAnsi="Arial" w:cs="Arial"/>
          <w:sz w:val="17"/>
          <w:szCs w:val="17"/>
          <w:vertAlign w:val="subscript"/>
        </w:rPr>
        <w:t>2</w:t>
      </w:r>
      <w:r w:rsidRPr="00ED2F00">
        <w:rPr>
          <w:rFonts w:ascii="Arial" w:hAnsi="Arial" w:cs="Arial"/>
          <w:sz w:val="17"/>
          <w:szCs w:val="17"/>
        </w:rPr>
        <w:t>O (</w:t>
      </w:r>
      <w:r w:rsidRPr="00ED2F00">
        <w:rPr>
          <w:rFonts w:ascii="Arial" w:hAnsi="Arial" w:cs="Arial"/>
          <w:b/>
          <w:sz w:val="17"/>
          <w:szCs w:val="17"/>
        </w:rPr>
        <w:t>13</w:t>
      </w:r>
      <w:r w:rsidRPr="00ED2F00">
        <w:rPr>
          <w:rFonts w:ascii="Arial" w:hAnsi="Arial" w:cs="Arial"/>
          <w:sz w:val="17"/>
          <w:szCs w:val="17"/>
        </w:rPr>
        <w:t xml:space="preserve">) is a hetero-trimetallic complex (Figure </w:t>
      </w:r>
      <w:r w:rsidR="00654607">
        <w:rPr>
          <w:rFonts w:ascii="Arial" w:hAnsi="Arial" w:cs="Arial"/>
          <w:sz w:val="17"/>
          <w:szCs w:val="17"/>
        </w:rPr>
        <w:t>6c and Figure S10c</w:t>
      </w:r>
      <w:r w:rsidRPr="00ED2F00">
        <w:rPr>
          <w:rFonts w:ascii="Arial" w:hAnsi="Arial" w:cs="Arial"/>
          <w:sz w:val="17"/>
          <w:szCs w:val="17"/>
        </w:rPr>
        <w:t xml:space="preserve">) obtained from two </w:t>
      </w:r>
      <w:r w:rsidR="00B25C8D">
        <w:rPr>
          <w:rFonts w:ascii="Arial" w:hAnsi="Arial" w:cs="Arial"/>
          <w:sz w:val="17"/>
          <w:szCs w:val="17"/>
        </w:rPr>
        <w:t>differing</w:t>
      </w:r>
      <w:r w:rsidR="00B25C8D" w:rsidRPr="00ED2F00">
        <w:rPr>
          <w:rFonts w:ascii="Arial" w:hAnsi="Arial" w:cs="Arial"/>
          <w:sz w:val="17"/>
          <w:szCs w:val="17"/>
        </w:rPr>
        <w:t xml:space="preserve"> </w:t>
      </w:r>
      <w:proofErr w:type="spellStart"/>
      <w:r w:rsidRPr="00ED2F00">
        <w:rPr>
          <w:rFonts w:ascii="Arial" w:hAnsi="Arial" w:cs="Arial"/>
          <w:sz w:val="17"/>
          <w:szCs w:val="17"/>
        </w:rPr>
        <w:t>stoichiometries</w:t>
      </w:r>
      <w:proofErr w:type="spellEnd"/>
      <w:r w:rsidRPr="00ED2F00">
        <w:rPr>
          <w:rFonts w:ascii="Arial" w:hAnsi="Arial" w:cs="Arial"/>
          <w:sz w:val="17"/>
          <w:szCs w:val="17"/>
        </w:rPr>
        <w:t xml:space="preserve"> (CuCl</w:t>
      </w:r>
      <w:r w:rsidRPr="00ED2F00">
        <w:rPr>
          <w:rFonts w:ascii="Arial" w:hAnsi="Arial" w:cs="Arial"/>
          <w:sz w:val="17"/>
          <w:szCs w:val="17"/>
          <w:vertAlign w:val="subscript"/>
        </w:rPr>
        <w:t>2</w:t>
      </w:r>
      <w:r w:rsidRPr="00ED2F00">
        <w:rPr>
          <w:rFonts w:ascii="Arial" w:hAnsi="Arial" w:cs="Arial"/>
          <w:sz w:val="17"/>
          <w:szCs w:val="17"/>
        </w:rPr>
        <w:t xml:space="preserve">: </w:t>
      </w:r>
      <w:proofErr w:type="spellStart"/>
      <w:r w:rsidRPr="00ED2F00">
        <w:rPr>
          <w:rFonts w:ascii="Arial" w:hAnsi="Arial" w:cs="Arial"/>
          <w:sz w:val="17"/>
          <w:szCs w:val="17"/>
        </w:rPr>
        <w:t>pyNP</w:t>
      </w:r>
      <w:proofErr w:type="spellEnd"/>
      <w:r w:rsidRPr="00ED2F00">
        <w:rPr>
          <w:rFonts w:ascii="Arial" w:hAnsi="Arial" w:cs="Arial"/>
          <w:sz w:val="17"/>
          <w:szCs w:val="17"/>
        </w:rPr>
        <w:t xml:space="preserve"> = 1:1 or 1:2), and it can be observed the complete migration of the chloride group from the harder Cu center to the softer Hg, with the formation o</w:t>
      </w:r>
      <w:r w:rsidR="00654607">
        <w:rPr>
          <w:rFonts w:ascii="Arial" w:hAnsi="Arial" w:cs="Arial"/>
          <w:sz w:val="17"/>
          <w:szCs w:val="17"/>
        </w:rPr>
        <w:t xml:space="preserve">f the double-salt moiety </w:t>
      </w:r>
      <w:r w:rsidRPr="00ED2F00">
        <w:rPr>
          <w:rFonts w:ascii="Arial" w:hAnsi="Arial" w:cs="Arial"/>
          <w:sz w:val="17"/>
          <w:szCs w:val="17"/>
        </w:rPr>
        <w:t>[Hg</w:t>
      </w:r>
      <w:r w:rsidRPr="00ED2F00">
        <w:rPr>
          <w:rFonts w:ascii="Arial" w:hAnsi="Arial" w:cs="Arial"/>
          <w:sz w:val="17"/>
          <w:szCs w:val="17"/>
          <w:vertAlign w:val="subscript"/>
        </w:rPr>
        <w:t>2</w:t>
      </w:r>
      <w:r w:rsidRPr="00ED2F00">
        <w:rPr>
          <w:rFonts w:ascii="Arial" w:hAnsi="Arial" w:cs="Arial"/>
          <w:sz w:val="17"/>
          <w:szCs w:val="17"/>
        </w:rPr>
        <w:t>(CN)</w:t>
      </w:r>
      <w:r w:rsidRPr="00ED2F00">
        <w:rPr>
          <w:rFonts w:ascii="Arial" w:hAnsi="Arial" w:cs="Arial"/>
          <w:sz w:val="17"/>
          <w:szCs w:val="17"/>
          <w:vertAlign w:val="subscript"/>
        </w:rPr>
        <w:t>4</w:t>
      </w:r>
      <w:r w:rsidRPr="00ED2F00">
        <w:rPr>
          <w:rFonts w:ascii="Arial" w:hAnsi="Arial" w:cs="Arial"/>
          <w:sz w:val="17"/>
          <w:szCs w:val="17"/>
        </w:rPr>
        <w:t>Cl</w:t>
      </w:r>
      <w:r w:rsidRPr="00ED2F00">
        <w:rPr>
          <w:rFonts w:ascii="Arial" w:hAnsi="Arial" w:cs="Arial"/>
          <w:sz w:val="17"/>
          <w:szCs w:val="17"/>
          <w:vertAlign w:val="subscript"/>
        </w:rPr>
        <w:t>2</w:t>
      </w:r>
      <w:r w:rsidRPr="00ED2F00">
        <w:rPr>
          <w:rFonts w:ascii="Arial" w:hAnsi="Arial" w:cs="Arial"/>
          <w:sz w:val="17"/>
          <w:szCs w:val="17"/>
        </w:rPr>
        <w:t>]</w:t>
      </w:r>
      <w:r w:rsidRPr="00ED2F00">
        <w:rPr>
          <w:rFonts w:ascii="Arial" w:hAnsi="Arial" w:cs="Arial"/>
          <w:sz w:val="17"/>
          <w:szCs w:val="17"/>
          <w:vertAlign w:val="superscript"/>
        </w:rPr>
        <w:t>2-</w:t>
      </w:r>
      <w:r w:rsidRPr="00ED2F00">
        <w:rPr>
          <w:rFonts w:ascii="Arial" w:hAnsi="Arial" w:cs="Arial"/>
          <w:sz w:val="17"/>
          <w:szCs w:val="17"/>
        </w:rPr>
        <w:t xml:space="preserve">, as in </w:t>
      </w:r>
      <w:r w:rsidRPr="00ED2F00">
        <w:rPr>
          <w:rFonts w:ascii="Arial" w:hAnsi="Arial" w:cs="Arial"/>
          <w:b/>
          <w:sz w:val="17"/>
          <w:szCs w:val="17"/>
        </w:rPr>
        <w:t>12</w:t>
      </w:r>
      <w:r w:rsidRPr="00ED2F00">
        <w:rPr>
          <w:rFonts w:ascii="Arial" w:hAnsi="Arial" w:cs="Arial"/>
          <w:sz w:val="17"/>
          <w:szCs w:val="17"/>
        </w:rPr>
        <w:t xml:space="preserve">. In </w:t>
      </w:r>
      <w:r w:rsidRPr="00ED2F00">
        <w:rPr>
          <w:rFonts w:ascii="Arial" w:hAnsi="Arial" w:cs="Arial"/>
          <w:b/>
          <w:sz w:val="17"/>
          <w:szCs w:val="17"/>
        </w:rPr>
        <w:t>13</w:t>
      </w:r>
      <w:r w:rsidRPr="00ED2F00">
        <w:rPr>
          <w:rFonts w:ascii="Arial" w:hAnsi="Arial" w:cs="Arial"/>
          <w:sz w:val="17"/>
          <w:szCs w:val="17"/>
        </w:rPr>
        <w:t xml:space="preserve"> the Cu(1) is 5-coordinate, adopting a square pyramidal geometry. Cu is bonded to two N atoms from </w:t>
      </w:r>
      <w:proofErr w:type="spellStart"/>
      <w:r w:rsidRPr="00ED2F00">
        <w:rPr>
          <w:rFonts w:ascii="Arial" w:hAnsi="Arial" w:cs="Arial"/>
          <w:sz w:val="17"/>
          <w:szCs w:val="17"/>
        </w:rPr>
        <w:t>pyNP</w:t>
      </w:r>
      <w:proofErr w:type="spellEnd"/>
      <w:r w:rsidRPr="00ED2F00">
        <w:rPr>
          <w:rFonts w:ascii="Arial" w:hAnsi="Arial" w:cs="Arial"/>
          <w:sz w:val="17"/>
          <w:szCs w:val="17"/>
        </w:rPr>
        <w:t xml:space="preserve">, two O atoms from water molecule and one N atom from the cyanide group of the mercury double salt. Bonds in equatorial position (Cu(1)−N(6), Cu(1)−N(7), Cu(1)−N(2) and Cu(1)−O(2)) have similar distances (average 1,9817(3) </w:t>
      </w:r>
      <w:r w:rsidRPr="00ED2F00">
        <w:rPr>
          <w:rFonts w:cs="Arial"/>
          <w:sz w:val="17"/>
          <w:szCs w:val="17"/>
        </w:rPr>
        <w:t>Å</w:t>
      </w:r>
      <w:r w:rsidRPr="00ED2F00">
        <w:rPr>
          <w:rFonts w:ascii="Arial" w:hAnsi="Arial" w:cs="Arial"/>
          <w:sz w:val="17"/>
          <w:szCs w:val="17"/>
        </w:rPr>
        <w:t xml:space="preserve">) while bond Cu(1)−O(3) in apical position is longer (2.401(3) </w:t>
      </w:r>
      <w:r w:rsidRPr="00ED2F00">
        <w:rPr>
          <w:rFonts w:cs="Arial"/>
          <w:sz w:val="17"/>
          <w:szCs w:val="17"/>
        </w:rPr>
        <w:t>Å</w:t>
      </w:r>
      <w:r w:rsidRPr="00ED2F00">
        <w:rPr>
          <w:rFonts w:ascii="Arial" w:hAnsi="Arial" w:cs="Arial"/>
          <w:sz w:val="17"/>
          <w:szCs w:val="17"/>
        </w:rPr>
        <w:t>). Basal angles of 176.16(13)° (N(2)−Cu(1)−N(6)) and 169.60(13)° (O(2)−Cu(1)−N(7)) confirm the square pyramidal geometry (</w:t>
      </w:r>
      <w:r w:rsidRPr="00ED2F00">
        <w:rPr>
          <w:rFonts w:ascii="Symbol" w:hAnsi="Symbol" w:cs="Arial"/>
          <w:sz w:val="17"/>
          <w:szCs w:val="17"/>
        </w:rPr>
        <w:t></w:t>
      </w:r>
      <w:r w:rsidRPr="00ED2F00">
        <w:rPr>
          <w:rFonts w:ascii="Arial" w:hAnsi="Arial" w:cs="Arial"/>
          <w:sz w:val="17"/>
          <w:szCs w:val="17"/>
        </w:rPr>
        <w:t>=0.11)</w:t>
      </w:r>
      <w:r w:rsidR="00055E09" w:rsidRPr="00055E09">
        <w:rPr>
          <w:rFonts w:ascii="Arial" w:hAnsi="Arial" w:cs="Arial"/>
          <w:sz w:val="17"/>
          <w:szCs w:val="17"/>
          <w:vertAlign w:val="superscript"/>
        </w:rPr>
        <w:t>[</w:t>
      </w:r>
      <w:r w:rsidR="00055E09" w:rsidRPr="00055E09">
        <w:rPr>
          <w:rFonts w:ascii="Arial" w:hAnsi="Arial" w:cs="Arial"/>
          <w:sz w:val="17"/>
          <w:szCs w:val="17"/>
          <w:vertAlign w:val="superscript"/>
        </w:rPr>
        <w:fldChar w:fldCharType="begin"/>
      </w:r>
      <w:r w:rsidR="00055E09" w:rsidRPr="00055E09">
        <w:rPr>
          <w:rFonts w:ascii="Arial" w:hAnsi="Arial" w:cs="Arial"/>
          <w:sz w:val="17"/>
          <w:szCs w:val="17"/>
          <w:vertAlign w:val="superscript"/>
        </w:rPr>
        <w:instrText xml:space="preserve"> NOTEREF _Ref488834755 \h  \* MERGEFORMAT </w:instrText>
      </w:r>
      <w:r w:rsidR="00055E09" w:rsidRPr="00055E09">
        <w:rPr>
          <w:rFonts w:ascii="Arial" w:hAnsi="Arial" w:cs="Arial"/>
          <w:sz w:val="17"/>
          <w:szCs w:val="17"/>
          <w:vertAlign w:val="superscript"/>
        </w:rPr>
      </w:r>
      <w:r w:rsidR="00055E09" w:rsidRPr="00055E09">
        <w:rPr>
          <w:rFonts w:ascii="Arial" w:hAnsi="Arial" w:cs="Arial"/>
          <w:sz w:val="17"/>
          <w:szCs w:val="17"/>
          <w:vertAlign w:val="superscript"/>
        </w:rPr>
        <w:fldChar w:fldCharType="separate"/>
      </w:r>
      <w:r w:rsidR="006E1FCD">
        <w:rPr>
          <w:rFonts w:ascii="Arial" w:hAnsi="Arial" w:cs="Arial"/>
          <w:sz w:val="17"/>
          <w:szCs w:val="17"/>
          <w:vertAlign w:val="superscript"/>
        </w:rPr>
        <w:t>54</w:t>
      </w:r>
      <w:r w:rsidR="00055E09" w:rsidRPr="00055E09">
        <w:rPr>
          <w:rFonts w:ascii="Arial" w:hAnsi="Arial" w:cs="Arial"/>
          <w:sz w:val="17"/>
          <w:szCs w:val="17"/>
          <w:vertAlign w:val="superscript"/>
        </w:rPr>
        <w:fldChar w:fldCharType="end"/>
      </w:r>
      <w:r w:rsidR="00055E09" w:rsidRPr="00055E09">
        <w:rPr>
          <w:rFonts w:ascii="Arial" w:hAnsi="Arial" w:cs="Arial"/>
          <w:sz w:val="17"/>
          <w:szCs w:val="17"/>
          <w:vertAlign w:val="superscript"/>
        </w:rPr>
        <w:t>]</w:t>
      </w:r>
      <w:r w:rsidRPr="00ED2F00">
        <w:rPr>
          <w:rFonts w:ascii="Arial" w:hAnsi="Arial" w:cs="Arial"/>
          <w:sz w:val="17"/>
          <w:szCs w:val="17"/>
        </w:rPr>
        <w:t>. Each Hg</w:t>
      </w:r>
      <w:r w:rsidR="00654607" w:rsidRPr="00654607">
        <w:rPr>
          <w:rFonts w:ascii="Arial" w:hAnsi="Arial" w:cs="Arial"/>
          <w:sz w:val="17"/>
          <w:szCs w:val="17"/>
        </w:rPr>
        <w:t>(</w:t>
      </w:r>
      <w:r w:rsidRPr="00654607">
        <w:rPr>
          <w:rFonts w:ascii="Arial" w:hAnsi="Arial" w:cs="Arial"/>
          <w:sz w:val="17"/>
          <w:szCs w:val="17"/>
        </w:rPr>
        <w:t>II</w:t>
      </w:r>
      <w:r w:rsidR="00654607" w:rsidRPr="00654607">
        <w:rPr>
          <w:rFonts w:ascii="Arial" w:hAnsi="Arial" w:cs="Arial"/>
          <w:sz w:val="17"/>
          <w:szCs w:val="17"/>
        </w:rPr>
        <w:t>)</w:t>
      </w:r>
      <w:r w:rsidRPr="00ED2F00">
        <w:rPr>
          <w:rFonts w:ascii="Arial" w:hAnsi="Arial" w:cs="Arial"/>
          <w:sz w:val="17"/>
          <w:szCs w:val="17"/>
        </w:rPr>
        <w:t xml:space="preserve"> center has a seesaw effective coordination based upon the linear coordination</w:t>
      </w:r>
      <w:r w:rsidR="00E82ECA">
        <w:rPr>
          <w:rFonts w:ascii="Arial" w:hAnsi="Arial" w:cs="Arial"/>
          <w:sz w:val="17"/>
          <w:szCs w:val="17"/>
        </w:rPr>
        <w:t>,</w:t>
      </w:r>
      <w:r w:rsidRPr="00ED2F00">
        <w:rPr>
          <w:rFonts w:ascii="Arial" w:hAnsi="Arial" w:cs="Arial"/>
          <w:sz w:val="17"/>
          <w:szCs w:val="17"/>
        </w:rPr>
        <w:t xml:space="preserve"> and </w:t>
      </w:r>
      <w:r w:rsidR="00E82ECA">
        <w:rPr>
          <w:rFonts w:ascii="Arial" w:hAnsi="Arial" w:cs="Arial"/>
          <w:sz w:val="17"/>
          <w:szCs w:val="17"/>
        </w:rPr>
        <w:t xml:space="preserve">is </w:t>
      </w:r>
      <w:r w:rsidRPr="00ED2F00">
        <w:rPr>
          <w:rFonts w:ascii="Arial" w:hAnsi="Arial" w:cs="Arial"/>
          <w:sz w:val="17"/>
          <w:szCs w:val="17"/>
        </w:rPr>
        <w:t xml:space="preserve">analogous to </w:t>
      </w:r>
      <w:r w:rsidRPr="00ED2F00">
        <w:rPr>
          <w:rFonts w:ascii="Arial" w:hAnsi="Arial" w:cs="Arial"/>
          <w:b/>
          <w:sz w:val="17"/>
          <w:szCs w:val="17"/>
        </w:rPr>
        <w:t>12</w:t>
      </w:r>
      <w:r w:rsidRPr="00ED2F00">
        <w:rPr>
          <w:rFonts w:ascii="Arial" w:hAnsi="Arial" w:cs="Arial"/>
          <w:sz w:val="17"/>
          <w:szCs w:val="17"/>
        </w:rPr>
        <w:t>. The two moieties of the molecule, unlike the ionic product, are linked by one CN group which bridges between Cu(1) and Hg(1), and this structural pattern is similar to that of {[Cu(</w:t>
      </w:r>
      <w:proofErr w:type="spellStart"/>
      <w:r w:rsidRPr="00ED2F00">
        <w:rPr>
          <w:rFonts w:ascii="Arial" w:hAnsi="Arial" w:cs="Arial"/>
          <w:sz w:val="17"/>
          <w:szCs w:val="17"/>
        </w:rPr>
        <w:t>bipy</w:t>
      </w:r>
      <w:proofErr w:type="spellEnd"/>
      <w:r w:rsidRPr="00ED2F00">
        <w:rPr>
          <w:rFonts w:ascii="Arial" w:hAnsi="Arial" w:cs="Arial"/>
          <w:sz w:val="17"/>
          <w:szCs w:val="17"/>
        </w:rPr>
        <w:t>)Hg(CN)</w:t>
      </w:r>
      <w:r w:rsidRPr="00ED2F00">
        <w:rPr>
          <w:rFonts w:ascii="Arial" w:hAnsi="Arial" w:cs="Arial"/>
          <w:sz w:val="17"/>
          <w:szCs w:val="17"/>
          <w:vertAlign w:val="subscript"/>
        </w:rPr>
        <w:t>2</w:t>
      </w:r>
      <w:r w:rsidRPr="00ED2F00">
        <w:rPr>
          <w:rFonts w:ascii="Arial" w:hAnsi="Arial" w:cs="Arial"/>
          <w:sz w:val="17"/>
          <w:szCs w:val="17"/>
        </w:rPr>
        <w:t>Cl</w:t>
      </w:r>
      <w:r w:rsidRPr="00ED2F00">
        <w:rPr>
          <w:rFonts w:ascii="Arial" w:hAnsi="Arial" w:cs="Arial"/>
          <w:sz w:val="17"/>
          <w:szCs w:val="17"/>
          <w:vertAlign w:val="subscript"/>
        </w:rPr>
        <w:t>2</w:t>
      </w:r>
      <w:r w:rsidRPr="00ED2F00">
        <w:rPr>
          <w:rFonts w:ascii="Arial" w:hAnsi="Arial" w:cs="Arial"/>
          <w:sz w:val="17"/>
          <w:szCs w:val="17"/>
        </w:rPr>
        <w:t>]</w:t>
      </w:r>
      <w:r w:rsidRPr="00ED2F00">
        <w:rPr>
          <w:rFonts w:ascii="Arial" w:hAnsi="Arial" w:cs="Arial"/>
          <w:sz w:val="17"/>
          <w:szCs w:val="17"/>
          <w:vertAlign w:val="subscript"/>
        </w:rPr>
        <w:t>2</w:t>
      </w:r>
      <w:r w:rsidRPr="00ED2F00">
        <w:rPr>
          <w:rFonts w:ascii="Arial" w:hAnsi="Arial" w:cs="Arial"/>
          <w:sz w:val="17"/>
          <w:szCs w:val="17"/>
        </w:rPr>
        <w:t>Hg(CN)</w:t>
      </w:r>
      <w:r w:rsidRPr="00ED2F00">
        <w:rPr>
          <w:rFonts w:ascii="Arial" w:hAnsi="Arial" w:cs="Arial"/>
          <w:sz w:val="17"/>
          <w:szCs w:val="17"/>
          <w:vertAlign w:val="subscript"/>
        </w:rPr>
        <w:t>2</w:t>
      </w:r>
      <w:r w:rsidRPr="00ED2F00">
        <w:rPr>
          <w:rFonts w:ascii="Arial" w:hAnsi="Arial" w:cs="Arial"/>
          <w:sz w:val="17"/>
          <w:szCs w:val="17"/>
        </w:rPr>
        <w:t>}, where there is a polymeric fragment bridging the metal centers.</w:t>
      </w:r>
      <w:r w:rsidRPr="00ED2F00">
        <w:rPr>
          <w:rFonts w:ascii="Arial" w:hAnsi="Arial" w:cs="Arial"/>
          <w:sz w:val="17"/>
          <w:szCs w:val="17"/>
          <w:vertAlign w:val="superscript"/>
        </w:rPr>
        <w:t>[</w:t>
      </w:r>
      <w:r w:rsidRPr="00ED2F00">
        <w:rPr>
          <w:rStyle w:val="Rimandonotadichiusura"/>
          <w:rFonts w:ascii="Arial" w:eastAsia="MS Mincho" w:hAnsi="Arial" w:cs="Arial"/>
          <w:sz w:val="17"/>
          <w:szCs w:val="17"/>
        </w:rPr>
        <w:endnoteReference w:id="56"/>
      </w:r>
      <w:r w:rsidRPr="00ED2F00">
        <w:rPr>
          <w:rFonts w:ascii="Arial" w:hAnsi="Arial" w:cs="Arial"/>
          <w:sz w:val="17"/>
          <w:szCs w:val="17"/>
          <w:vertAlign w:val="superscript"/>
        </w:rPr>
        <w:t>]</w:t>
      </w:r>
      <w:r w:rsidRPr="00ED2F00">
        <w:rPr>
          <w:rFonts w:ascii="Arial" w:hAnsi="Arial" w:cs="Arial"/>
          <w:sz w:val="17"/>
          <w:szCs w:val="17"/>
        </w:rPr>
        <w:t xml:space="preserve"> [Hg</w:t>
      </w:r>
      <w:r w:rsidRPr="00ED2F00">
        <w:rPr>
          <w:rFonts w:ascii="Arial" w:hAnsi="Arial" w:cs="Arial"/>
          <w:sz w:val="17"/>
          <w:szCs w:val="17"/>
          <w:vertAlign w:val="subscript"/>
        </w:rPr>
        <w:t>2</w:t>
      </w:r>
      <w:r w:rsidRPr="00ED2F00">
        <w:rPr>
          <w:rFonts w:ascii="Arial" w:hAnsi="Arial" w:cs="Arial"/>
          <w:sz w:val="17"/>
          <w:szCs w:val="17"/>
        </w:rPr>
        <w:t>(CN)</w:t>
      </w:r>
      <w:r w:rsidRPr="00ED2F00">
        <w:rPr>
          <w:rFonts w:ascii="Arial" w:hAnsi="Arial" w:cs="Arial"/>
          <w:sz w:val="17"/>
          <w:szCs w:val="17"/>
          <w:vertAlign w:val="subscript"/>
        </w:rPr>
        <w:t>4</w:t>
      </w:r>
      <w:r w:rsidRPr="00ED2F00">
        <w:rPr>
          <w:rFonts w:ascii="Arial" w:hAnsi="Arial" w:cs="Arial"/>
          <w:sz w:val="17"/>
          <w:szCs w:val="17"/>
        </w:rPr>
        <w:t>Cl</w:t>
      </w:r>
      <w:r w:rsidRPr="00ED2F00">
        <w:rPr>
          <w:rFonts w:ascii="Arial" w:hAnsi="Arial" w:cs="Arial"/>
          <w:sz w:val="17"/>
          <w:szCs w:val="17"/>
          <w:vertAlign w:val="subscript"/>
        </w:rPr>
        <w:t>2</w:t>
      </w:r>
      <w:r w:rsidRPr="00ED2F00">
        <w:rPr>
          <w:rFonts w:ascii="Arial" w:hAnsi="Arial" w:cs="Arial"/>
          <w:sz w:val="17"/>
          <w:szCs w:val="17"/>
        </w:rPr>
        <w:t>]</w:t>
      </w:r>
      <w:r w:rsidRPr="00ED2F00">
        <w:rPr>
          <w:rFonts w:ascii="Arial" w:hAnsi="Arial" w:cs="Arial"/>
          <w:sz w:val="17"/>
          <w:szCs w:val="17"/>
          <w:vertAlign w:val="superscript"/>
        </w:rPr>
        <w:t>2-</w:t>
      </w:r>
      <w:r w:rsidRPr="00ED2F00">
        <w:rPr>
          <w:rFonts w:ascii="Arial" w:hAnsi="Arial" w:cs="Arial"/>
          <w:sz w:val="17"/>
          <w:szCs w:val="17"/>
        </w:rPr>
        <w:t xml:space="preserve"> is distorted if compared with other similar structures, probably because the terminal N(3) of a terminal cyanide forms an hydrogen bond with O(3).</w:t>
      </w:r>
    </w:p>
    <w:p w:rsidR="001A1234" w:rsidRPr="00055E09" w:rsidRDefault="001A1234" w:rsidP="00B76323">
      <w:pPr>
        <w:pStyle w:val="TAMainText"/>
        <w:spacing w:line="225" w:lineRule="exact"/>
        <w:ind w:firstLine="0"/>
        <w:jc w:val="left"/>
        <w:rPr>
          <w:rFonts w:ascii="Arial" w:hAnsi="Arial" w:cs="Arial"/>
          <w:sz w:val="17"/>
          <w:szCs w:val="17"/>
        </w:rPr>
      </w:pPr>
    </w:p>
    <w:p w:rsidR="001A1234" w:rsidRPr="00ED2F00" w:rsidRDefault="001A1234" w:rsidP="00B76323">
      <w:pPr>
        <w:pStyle w:val="TAMainText"/>
        <w:ind w:firstLine="0"/>
        <w:jc w:val="left"/>
        <w:rPr>
          <w:rFonts w:ascii="Arial" w:hAnsi="Arial" w:cs="Arial"/>
          <w:b/>
          <w:sz w:val="17"/>
          <w:szCs w:val="17"/>
        </w:rPr>
      </w:pPr>
      <w:r w:rsidRPr="00ED2F00">
        <w:rPr>
          <w:rFonts w:ascii="Arial" w:hAnsi="Arial" w:cs="Arial"/>
          <w:b/>
          <w:sz w:val="17"/>
          <w:szCs w:val="17"/>
        </w:rPr>
        <w:t>Infrared and Raman Spectroscopy Characterization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026"/>
        <w:gridCol w:w="924"/>
        <w:gridCol w:w="912"/>
        <w:gridCol w:w="800"/>
        <w:gridCol w:w="913"/>
        <w:gridCol w:w="792"/>
        <w:gridCol w:w="699"/>
      </w:tblGrid>
      <w:tr w:rsidR="00ED79FC" w:rsidRPr="00466AFF" w:rsidTr="001A08CF">
        <w:tc>
          <w:tcPr>
            <w:tcW w:w="0" w:type="auto"/>
            <w:gridSpan w:val="7"/>
            <w:tcBorders>
              <w:top w:val="nil"/>
              <w:left w:val="nil"/>
              <w:bottom w:val="single" w:sz="4" w:space="0" w:color="auto"/>
              <w:right w:val="nil"/>
            </w:tcBorders>
          </w:tcPr>
          <w:p w:rsidR="00ED79FC" w:rsidRPr="00ED2F00" w:rsidRDefault="00ED79FC" w:rsidP="00B76323">
            <w:pPr>
              <w:pStyle w:val="VDTableTitle"/>
              <w:spacing w:after="0"/>
              <w:jc w:val="left"/>
              <w:rPr>
                <w:rFonts w:ascii="Arial" w:hAnsi="Arial" w:cs="Arial"/>
                <w:sz w:val="14"/>
                <w:szCs w:val="14"/>
              </w:rPr>
            </w:pPr>
            <w:r w:rsidRPr="00ED2F00">
              <w:rPr>
                <w:rFonts w:ascii="Arial" w:hAnsi="Arial" w:cs="Arial"/>
                <w:b/>
                <w:sz w:val="14"/>
                <w:szCs w:val="14"/>
              </w:rPr>
              <w:t>Table 1.</w:t>
            </w:r>
            <w:r w:rsidRPr="00ED2F00">
              <w:rPr>
                <w:rFonts w:ascii="Arial" w:hAnsi="Arial" w:cs="Arial"/>
                <w:sz w:val="14"/>
                <w:szCs w:val="14"/>
              </w:rPr>
              <w:t xml:space="preserve"> Comparison of Raman signal of ligand </w:t>
            </w:r>
            <w:proofErr w:type="spellStart"/>
            <w:r w:rsidRPr="00ED2F00">
              <w:rPr>
                <w:rFonts w:ascii="Arial" w:hAnsi="Arial" w:cs="Arial"/>
                <w:sz w:val="14"/>
                <w:szCs w:val="14"/>
              </w:rPr>
              <w:t>pyNP</w:t>
            </w:r>
            <w:proofErr w:type="spellEnd"/>
            <w:r w:rsidRPr="00ED2F00">
              <w:rPr>
                <w:rFonts w:ascii="Arial" w:hAnsi="Arial" w:cs="Arial"/>
                <w:sz w:val="14"/>
                <w:szCs w:val="14"/>
              </w:rPr>
              <w:t xml:space="preserve"> (</w:t>
            </w:r>
            <w:r w:rsidRPr="00ED2F00">
              <w:rPr>
                <w:rFonts w:ascii="Arial" w:hAnsi="Arial" w:cs="Arial"/>
                <w:b/>
                <w:sz w:val="14"/>
                <w:szCs w:val="14"/>
              </w:rPr>
              <w:t>1</w:t>
            </w:r>
            <w:r w:rsidRPr="00ED2F00">
              <w:rPr>
                <w:rFonts w:ascii="Arial" w:hAnsi="Arial" w:cs="Arial"/>
                <w:sz w:val="14"/>
                <w:szCs w:val="14"/>
              </w:rPr>
              <w:t>,</w:t>
            </w:r>
            <w:r w:rsidRPr="00ED2F00">
              <w:rPr>
                <w:rFonts w:ascii="Arial" w:hAnsi="Arial" w:cs="Arial"/>
                <w:b/>
                <w:sz w:val="14"/>
                <w:szCs w:val="14"/>
              </w:rPr>
              <w:t xml:space="preserve"> </w:t>
            </w:r>
            <w:r w:rsidRPr="00ED2F00">
              <w:rPr>
                <w:rFonts w:ascii="Arial" w:hAnsi="Arial" w:cs="Arial"/>
                <w:sz w:val="14"/>
                <w:szCs w:val="14"/>
              </w:rPr>
              <w:t>L</w:t>
            </w:r>
            <w:r>
              <w:rPr>
                <w:rFonts w:ascii="Arial" w:hAnsi="Arial" w:cs="Arial"/>
                <w:sz w:val="14"/>
                <w:szCs w:val="14"/>
              </w:rPr>
              <w:t>) and</w:t>
            </w:r>
            <w:r w:rsidRPr="00ED2F00">
              <w:rPr>
                <w:rFonts w:ascii="Arial" w:hAnsi="Arial" w:cs="Arial"/>
                <w:sz w:val="14"/>
                <w:szCs w:val="14"/>
              </w:rPr>
              <w:t xml:space="preserve"> complexes</w:t>
            </w:r>
            <w:r>
              <w:rPr>
                <w:rFonts w:ascii="Arial" w:hAnsi="Arial" w:cs="Arial"/>
                <w:sz w:val="14"/>
                <w:szCs w:val="14"/>
              </w:rPr>
              <w:t xml:space="preserve"> </w:t>
            </w:r>
            <w:r w:rsidRPr="001F6C52">
              <w:rPr>
                <w:rFonts w:ascii="Arial" w:hAnsi="Arial" w:cs="Arial"/>
                <w:b/>
                <w:sz w:val="14"/>
                <w:szCs w:val="14"/>
              </w:rPr>
              <w:t>2</w:t>
            </w:r>
            <w:r>
              <w:rPr>
                <w:rFonts w:ascii="Arial" w:hAnsi="Arial" w:cs="Arial"/>
                <w:sz w:val="14"/>
                <w:szCs w:val="14"/>
              </w:rPr>
              <w:t xml:space="preserve">, </w:t>
            </w:r>
            <w:r w:rsidRPr="001F6C52">
              <w:rPr>
                <w:rFonts w:ascii="Arial" w:hAnsi="Arial" w:cs="Arial"/>
                <w:b/>
                <w:sz w:val="14"/>
                <w:szCs w:val="14"/>
              </w:rPr>
              <w:t>3</w:t>
            </w:r>
            <w:r>
              <w:rPr>
                <w:rFonts w:ascii="Arial" w:hAnsi="Arial" w:cs="Arial"/>
                <w:sz w:val="14"/>
                <w:szCs w:val="14"/>
              </w:rPr>
              <w:t xml:space="preserve">, </w:t>
            </w:r>
            <w:r w:rsidRPr="001F6C52">
              <w:rPr>
                <w:rFonts w:ascii="Arial" w:hAnsi="Arial" w:cs="Arial"/>
                <w:b/>
                <w:sz w:val="14"/>
                <w:szCs w:val="14"/>
              </w:rPr>
              <w:t>4</w:t>
            </w:r>
            <w:r>
              <w:rPr>
                <w:rFonts w:ascii="Arial" w:hAnsi="Arial" w:cs="Arial"/>
                <w:sz w:val="14"/>
                <w:szCs w:val="14"/>
              </w:rPr>
              <w:t xml:space="preserve"> ,</w:t>
            </w:r>
            <w:r w:rsidRPr="001F6C52">
              <w:rPr>
                <w:rFonts w:ascii="Arial" w:hAnsi="Arial" w:cs="Arial"/>
                <w:b/>
                <w:sz w:val="14"/>
                <w:szCs w:val="14"/>
              </w:rPr>
              <w:t>5</w:t>
            </w:r>
            <w:r>
              <w:rPr>
                <w:rFonts w:ascii="Arial" w:hAnsi="Arial" w:cs="Arial"/>
                <w:sz w:val="14"/>
                <w:szCs w:val="14"/>
              </w:rPr>
              <w:t xml:space="preserve"> ,</w:t>
            </w:r>
            <w:r w:rsidRPr="001F6C52">
              <w:rPr>
                <w:rFonts w:ascii="Arial" w:hAnsi="Arial" w:cs="Arial"/>
                <w:b/>
                <w:sz w:val="14"/>
                <w:szCs w:val="14"/>
              </w:rPr>
              <w:t>6</w:t>
            </w:r>
            <w:r>
              <w:rPr>
                <w:rFonts w:ascii="Arial" w:hAnsi="Arial" w:cs="Arial"/>
                <w:sz w:val="14"/>
                <w:szCs w:val="14"/>
              </w:rPr>
              <w:t xml:space="preserve">, </w:t>
            </w:r>
            <w:r w:rsidRPr="001F6C52">
              <w:rPr>
                <w:rFonts w:ascii="Arial" w:hAnsi="Arial" w:cs="Arial"/>
                <w:b/>
                <w:sz w:val="14"/>
                <w:szCs w:val="14"/>
              </w:rPr>
              <w:t>7</w:t>
            </w:r>
            <w:r>
              <w:rPr>
                <w:rFonts w:ascii="Arial" w:hAnsi="Arial" w:cs="Arial"/>
                <w:sz w:val="14"/>
                <w:szCs w:val="14"/>
              </w:rPr>
              <w:t xml:space="preserve">, </w:t>
            </w:r>
            <w:r w:rsidRPr="001F6C52">
              <w:rPr>
                <w:rFonts w:ascii="Arial" w:hAnsi="Arial" w:cs="Arial"/>
                <w:b/>
                <w:sz w:val="14"/>
                <w:szCs w:val="14"/>
              </w:rPr>
              <w:t>8</w:t>
            </w:r>
            <w:r>
              <w:rPr>
                <w:rFonts w:ascii="Arial" w:hAnsi="Arial" w:cs="Arial"/>
                <w:sz w:val="14"/>
                <w:szCs w:val="14"/>
              </w:rPr>
              <w:t xml:space="preserve">, </w:t>
            </w:r>
            <w:r w:rsidRPr="001F6C52">
              <w:rPr>
                <w:rFonts w:ascii="Arial" w:hAnsi="Arial" w:cs="Arial"/>
                <w:b/>
                <w:sz w:val="14"/>
                <w:szCs w:val="14"/>
              </w:rPr>
              <w:t>11</w:t>
            </w:r>
            <w:r>
              <w:rPr>
                <w:rFonts w:ascii="Arial" w:hAnsi="Arial" w:cs="Arial"/>
                <w:sz w:val="14"/>
                <w:szCs w:val="14"/>
              </w:rPr>
              <w:t xml:space="preserve">, </w:t>
            </w:r>
            <w:r w:rsidRPr="001F6C52">
              <w:rPr>
                <w:rFonts w:ascii="Arial" w:hAnsi="Arial" w:cs="Arial"/>
                <w:b/>
                <w:sz w:val="14"/>
                <w:szCs w:val="14"/>
              </w:rPr>
              <w:t>12</w:t>
            </w:r>
            <w:r>
              <w:rPr>
                <w:rFonts w:ascii="Arial" w:hAnsi="Arial" w:cs="Arial"/>
                <w:sz w:val="14"/>
                <w:szCs w:val="14"/>
              </w:rPr>
              <w:t xml:space="preserve">, </w:t>
            </w:r>
            <w:r w:rsidRPr="001F6C52">
              <w:rPr>
                <w:rFonts w:ascii="Arial" w:hAnsi="Arial" w:cs="Arial"/>
                <w:b/>
                <w:sz w:val="14"/>
                <w:szCs w:val="14"/>
              </w:rPr>
              <w:t>13</w:t>
            </w:r>
            <w:r w:rsidRPr="00ED2F00">
              <w:rPr>
                <w:rFonts w:ascii="Arial" w:hAnsi="Arial" w:cs="Arial"/>
                <w:sz w:val="14"/>
                <w:szCs w:val="14"/>
              </w:rPr>
              <w:t>.</w:t>
            </w:r>
          </w:p>
        </w:tc>
        <w:tc>
          <w:tcPr>
            <w:tcW w:w="0" w:type="auto"/>
            <w:tcBorders>
              <w:top w:val="nil"/>
              <w:left w:val="nil"/>
              <w:bottom w:val="single" w:sz="4" w:space="0" w:color="auto"/>
              <w:right w:val="nil"/>
            </w:tcBorders>
          </w:tcPr>
          <w:p w:rsidR="00ED79FC" w:rsidRPr="00ED2F00" w:rsidRDefault="00ED79FC" w:rsidP="00B76323">
            <w:pPr>
              <w:pStyle w:val="VDTableTitle"/>
              <w:spacing w:after="0"/>
              <w:jc w:val="left"/>
              <w:rPr>
                <w:rFonts w:ascii="Arial" w:hAnsi="Arial" w:cs="Arial"/>
                <w:b/>
                <w:sz w:val="14"/>
                <w:szCs w:val="14"/>
              </w:rPr>
            </w:pPr>
          </w:p>
        </w:tc>
      </w:tr>
      <w:tr w:rsidR="00ED79FC" w:rsidRPr="00ED2F00" w:rsidTr="001A0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0" w:type="auto"/>
            <w:tcBorders>
              <w:top w:val="single" w:sz="8" w:space="0" w:color="auto"/>
              <w:bottom w:val="single" w:sz="8" w:space="0" w:color="auto"/>
            </w:tcBorders>
            <w:vAlign w:val="center"/>
          </w:tcPr>
          <w:p w:rsidR="00ED79FC" w:rsidRPr="00ED2F00" w:rsidRDefault="00ED79FC" w:rsidP="00ED79FC">
            <w:pPr>
              <w:pStyle w:val="TableHead"/>
              <w:jc w:val="left"/>
              <w:rPr>
                <w:lang w:val="en-US"/>
              </w:rPr>
            </w:pPr>
            <w:r w:rsidRPr="00ED2F00">
              <w:rPr>
                <w:lang w:val="en-US"/>
              </w:rPr>
              <w:t>Compound</w:t>
            </w:r>
          </w:p>
        </w:tc>
        <w:tc>
          <w:tcPr>
            <w:tcW w:w="0" w:type="auto"/>
            <w:tcBorders>
              <w:top w:val="single" w:sz="8" w:space="0" w:color="auto"/>
              <w:bottom w:val="single" w:sz="8" w:space="0" w:color="auto"/>
            </w:tcBorders>
          </w:tcPr>
          <w:p w:rsidR="00ED79FC" w:rsidRPr="00ED2F00" w:rsidRDefault="00ED79FC" w:rsidP="00ED79FC">
            <w:pPr>
              <w:pStyle w:val="TableHead"/>
              <w:jc w:val="left"/>
              <w:rPr>
                <w:rFonts w:ascii="Symbol" w:eastAsia="Calibri" w:hAnsi="Symbol" w:cs="Arial"/>
                <w:lang w:val="en-US" w:eastAsia="it-IT"/>
              </w:rPr>
            </w:pPr>
            <w:r>
              <w:rPr>
                <w:rFonts w:cs="Arial"/>
              </w:rPr>
              <w:sym w:font="Symbol" w:char="F06E"/>
            </w:r>
            <w:r>
              <w:rPr>
                <w:rFonts w:cs="Arial"/>
              </w:rPr>
              <w:t xml:space="preserve"> CN</w:t>
            </w:r>
          </w:p>
        </w:tc>
        <w:tc>
          <w:tcPr>
            <w:tcW w:w="0" w:type="auto"/>
            <w:tcBorders>
              <w:top w:val="single" w:sz="8" w:space="0" w:color="auto"/>
              <w:bottom w:val="single" w:sz="8" w:space="0" w:color="auto"/>
            </w:tcBorders>
            <w:vAlign w:val="center"/>
          </w:tcPr>
          <w:p w:rsidR="00ED79FC" w:rsidRPr="00ED2F00" w:rsidRDefault="00ED79FC" w:rsidP="00ED79FC">
            <w:pPr>
              <w:pStyle w:val="TableHead"/>
              <w:jc w:val="left"/>
              <w:rPr>
                <w:lang w:val="en-US"/>
              </w:rPr>
            </w:pPr>
            <w:r w:rsidRPr="00ED2F00">
              <w:rPr>
                <w:rFonts w:ascii="Symbol" w:eastAsia="Calibri" w:hAnsi="Symbol" w:cs="Arial"/>
                <w:lang w:val="en-US" w:eastAsia="it-IT"/>
              </w:rPr>
              <w:t></w:t>
            </w:r>
            <w:r w:rsidRPr="00ED2F00">
              <w:rPr>
                <w:rFonts w:ascii="Symbol" w:eastAsia="Calibri" w:hAnsi="Symbol" w:cs="Arial"/>
                <w:vertAlign w:val="subscript"/>
                <w:lang w:val="en-US" w:eastAsia="it-IT"/>
              </w:rPr>
              <w:t></w:t>
            </w:r>
            <w:r w:rsidRPr="00ED2F00">
              <w:rPr>
                <w:rFonts w:eastAsia="Calibri" w:cs="Arial"/>
                <w:vertAlign w:val="subscript"/>
                <w:lang w:val="en-US" w:eastAsia="it-IT"/>
              </w:rPr>
              <w:t>C</w:t>
            </w:r>
            <w:r w:rsidRPr="00ED2F00">
              <w:rPr>
                <w:rFonts w:eastAsia="Calibri" w:cs="Arial"/>
                <w:vertAlign w:val="subscript"/>
                <w:lang w:val="en-US" w:eastAsia="it-IT"/>
              </w:rPr>
              <w:sym w:font="Symbol" w:char="F03D"/>
            </w:r>
            <w:r w:rsidRPr="00ED2F00">
              <w:rPr>
                <w:rFonts w:eastAsia="Calibri" w:cs="Arial"/>
                <w:vertAlign w:val="subscript"/>
                <w:lang w:val="en-US" w:eastAsia="it-IT"/>
              </w:rPr>
              <w:t xml:space="preserve">N </w:t>
            </w:r>
            <w:r w:rsidRPr="00ED2F00">
              <w:rPr>
                <w:rFonts w:eastAsia="Calibri" w:cs="Arial"/>
                <w:lang w:val="en-US" w:eastAsia="it-IT"/>
              </w:rPr>
              <w:t>+</w:t>
            </w:r>
            <w:r w:rsidRPr="00ED2F00">
              <w:rPr>
                <w:rFonts w:ascii="Symbol" w:eastAsia="Calibri" w:hAnsi="Symbol" w:cs="Arial"/>
                <w:lang w:val="en-US" w:eastAsia="it-IT"/>
              </w:rPr>
              <w:t></w:t>
            </w:r>
            <w:r w:rsidRPr="00ED2F00">
              <w:rPr>
                <w:rFonts w:ascii="Symbol" w:eastAsia="Calibri" w:hAnsi="Symbol" w:cs="Arial"/>
                <w:lang w:val="en-US" w:eastAsia="it-IT"/>
              </w:rPr>
              <w:t></w:t>
            </w:r>
            <w:r w:rsidRPr="00ED2F00">
              <w:rPr>
                <w:rFonts w:eastAsia="Calibri" w:cs="Arial"/>
                <w:lang w:val="en-US" w:eastAsia="it-IT"/>
              </w:rPr>
              <w:t xml:space="preserve"> </w:t>
            </w:r>
            <w:r w:rsidRPr="00ED2F00">
              <w:rPr>
                <w:rFonts w:eastAsia="Calibri" w:cs="Arial"/>
                <w:vertAlign w:val="subscript"/>
                <w:lang w:val="en-US" w:eastAsia="it-IT"/>
              </w:rPr>
              <w:t>C</w:t>
            </w:r>
            <w:r w:rsidRPr="00ED2F00">
              <w:rPr>
                <w:rFonts w:eastAsia="Calibri" w:cs="Arial"/>
                <w:vertAlign w:val="subscript"/>
                <w:lang w:val="en-US" w:eastAsia="it-IT"/>
              </w:rPr>
              <w:sym w:font="Symbol" w:char="F03D"/>
            </w:r>
            <w:proofErr w:type="spellStart"/>
            <w:r w:rsidRPr="00ED2F00">
              <w:rPr>
                <w:rFonts w:eastAsia="Calibri" w:cs="Arial"/>
                <w:vertAlign w:val="subscript"/>
                <w:lang w:val="en-US" w:eastAsia="it-IT"/>
              </w:rPr>
              <w:t>C</w:t>
            </w:r>
            <w:proofErr w:type="spellEnd"/>
          </w:p>
        </w:tc>
        <w:tc>
          <w:tcPr>
            <w:tcW w:w="0" w:type="auto"/>
            <w:tcBorders>
              <w:top w:val="single" w:sz="8" w:space="0" w:color="auto"/>
              <w:bottom w:val="single" w:sz="8" w:space="0" w:color="auto"/>
            </w:tcBorders>
            <w:vAlign w:val="center"/>
          </w:tcPr>
          <w:p w:rsidR="00ED79FC" w:rsidRPr="00ED2F00" w:rsidRDefault="00ED79FC" w:rsidP="00ED79FC">
            <w:pPr>
              <w:pStyle w:val="TableHead"/>
              <w:jc w:val="left"/>
              <w:rPr>
                <w:lang w:val="en-US"/>
              </w:rPr>
            </w:pPr>
            <w:r w:rsidRPr="00ED2F00">
              <w:rPr>
                <w:rFonts w:ascii="Symbol" w:eastAsia="Calibri" w:hAnsi="Symbol" w:cs="Arial"/>
                <w:lang w:val="en-US" w:eastAsia="it-IT"/>
              </w:rPr>
              <w:t></w:t>
            </w:r>
            <w:r w:rsidRPr="00ED2F00">
              <w:rPr>
                <w:rFonts w:eastAsia="Calibri" w:cs="Arial"/>
                <w:vertAlign w:val="subscript"/>
                <w:lang w:val="en-US" w:eastAsia="it-IT"/>
              </w:rPr>
              <w:t xml:space="preserve"> C9-C10</w:t>
            </w:r>
            <w:r w:rsidRPr="00ED2F00">
              <w:rPr>
                <w:rFonts w:eastAsia="Calibri" w:cs="Arial"/>
                <w:lang w:val="en-US" w:eastAsia="it-IT"/>
              </w:rPr>
              <w:t xml:space="preserve"> (np)</w:t>
            </w:r>
          </w:p>
        </w:tc>
        <w:tc>
          <w:tcPr>
            <w:tcW w:w="0" w:type="auto"/>
            <w:tcBorders>
              <w:top w:val="single" w:sz="8" w:space="0" w:color="auto"/>
              <w:bottom w:val="single" w:sz="8" w:space="0" w:color="auto"/>
            </w:tcBorders>
            <w:vAlign w:val="center"/>
          </w:tcPr>
          <w:p w:rsidR="00ED79FC" w:rsidRPr="00ED2F00" w:rsidRDefault="00ED79FC" w:rsidP="00ED79FC">
            <w:pPr>
              <w:pStyle w:val="TableHead"/>
              <w:jc w:val="left"/>
              <w:rPr>
                <w:lang w:val="en-US"/>
              </w:rPr>
            </w:pPr>
            <w:r w:rsidRPr="00ED2F00">
              <w:rPr>
                <w:rFonts w:ascii="Symbol" w:eastAsia="Calibri" w:hAnsi="Symbol" w:cs="Arial"/>
                <w:lang w:val="en-US" w:eastAsia="it-IT"/>
              </w:rPr>
              <w:t></w:t>
            </w:r>
            <w:r w:rsidRPr="00ED2F00">
              <w:rPr>
                <w:rFonts w:eastAsia="Calibri" w:cs="Arial"/>
                <w:vertAlign w:val="subscript"/>
                <w:lang w:val="en-US" w:eastAsia="it-IT"/>
              </w:rPr>
              <w:t xml:space="preserve"> (</w:t>
            </w:r>
            <w:proofErr w:type="spellStart"/>
            <w:r w:rsidRPr="00ED2F00">
              <w:rPr>
                <w:rFonts w:eastAsia="Calibri" w:cs="Arial"/>
                <w:vertAlign w:val="subscript"/>
                <w:lang w:val="en-US" w:eastAsia="it-IT"/>
              </w:rPr>
              <w:t>py</w:t>
            </w:r>
            <w:proofErr w:type="spellEnd"/>
            <w:r w:rsidRPr="00ED2F00">
              <w:rPr>
                <w:rFonts w:eastAsia="Calibri" w:cs="Arial"/>
                <w:vertAlign w:val="subscript"/>
                <w:lang w:val="en-US" w:eastAsia="it-IT"/>
              </w:rPr>
              <w:t>-np)</w:t>
            </w:r>
          </w:p>
        </w:tc>
        <w:tc>
          <w:tcPr>
            <w:tcW w:w="0" w:type="auto"/>
            <w:tcBorders>
              <w:top w:val="single" w:sz="8" w:space="0" w:color="auto"/>
              <w:bottom w:val="single" w:sz="8" w:space="0" w:color="auto"/>
            </w:tcBorders>
            <w:vAlign w:val="center"/>
          </w:tcPr>
          <w:p w:rsidR="00ED79FC" w:rsidRPr="00ED2F00" w:rsidRDefault="00ED79FC" w:rsidP="00ED79FC">
            <w:pPr>
              <w:pStyle w:val="TableHead"/>
              <w:jc w:val="left"/>
              <w:rPr>
                <w:lang w:val="en-US"/>
              </w:rPr>
            </w:pPr>
            <w:r w:rsidRPr="00ED2F00">
              <w:rPr>
                <w:rFonts w:ascii="Symbol" w:eastAsia="Calibri" w:hAnsi="Symbol" w:cs="Arial"/>
                <w:lang w:val="en-US" w:eastAsia="it-IT"/>
              </w:rPr>
              <w:t></w:t>
            </w:r>
            <w:r w:rsidRPr="00ED2F00">
              <w:rPr>
                <w:rFonts w:eastAsia="Calibri" w:cs="Arial"/>
                <w:vertAlign w:val="subscript"/>
                <w:lang w:val="en-US" w:eastAsia="it-IT"/>
              </w:rPr>
              <w:t xml:space="preserve"> CC </w:t>
            </w:r>
            <w:r w:rsidRPr="00ED2F00">
              <w:rPr>
                <w:rFonts w:eastAsia="Calibri" w:cs="Arial"/>
                <w:lang w:val="en-US" w:eastAsia="it-IT"/>
              </w:rPr>
              <w:t>(</w:t>
            </w:r>
            <w:proofErr w:type="spellStart"/>
            <w:r w:rsidRPr="00ED2F00">
              <w:rPr>
                <w:rFonts w:eastAsia="Calibri" w:cs="Arial"/>
                <w:lang w:val="en-US" w:eastAsia="it-IT"/>
              </w:rPr>
              <w:t>py</w:t>
            </w:r>
            <w:proofErr w:type="spellEnd"/>
            <w:r w:rsidRPr="00ED2F00">
              <w:rPr>
                <w:rFonts w:eastAsia="Calibri" w:cs="Arial"/>
                <w:lang w:val="en-US" w:eastAsia="it-IT"/>
              </w:rPr>
              <w:t>)</w:t>
            </w:r>
          </w:p>
        </w:tc>
        <w:tc>
          <w:tcPr>
            <w:tcW w:w="0" w:type="auto"/>
            <w:tcBorders>
              <w:top w:val="single" w:sz="8" w:space="0" w:color="auto"/>
              <w:bottom w:val="single" w:sz="8" w:space="0" w:color="auto"/>
            </w:tcBorders>
            <w:vAlign w:val="center"/>
          </w:tcPr>
          <w:p w:rsidR="00ED79FC" w:rsidRPr="00ED2F00" w:rsidRDefault="00ED79FC" w:rsidP="00ED79FC">
            <w:pPr>
              <w:pStyle w:val="TableHead"/>
              <w:jc w:val="left"/>
              <w:rPr>
                <w:rFonts w:eastAsia="Calibri" w:cs="Arial"/>
                <w:lang w:val="en-US" w:eastAsia="it-IT"/>
              </w:rPr>
            </w:pPr>
            <w:r w:rsidRPr="00ED2F00">
              <w:rPr>
                <w:rFonts w:ascii="Symbol" w:eastAsia="Calibri" w:hAnsi="Symbol" w:cs="Arial"/>
                <w:lang w:val="en-US" w:eastAsia="it-IT"/>
              </w:rPr>
              <w:t></w:t>
            </w:r>
            <w:r w:rsidRPr="00ED2F00">
              <w:rPr>
                <w:rFonts w:eastAsia="Calibri" w:cs="Arial"/>
                <w:vertAlign w:val="subscript"/>
                <w:lang w:val="en-US" w:eastAsia="it-IT"/>
              </w:rPr>
              <w:t xml:space="preserve"> CC</w:t>
            </w:r>
            <w:r w:rsidRPr="00ED2F00">
              <w:rPr>
                <w:rFonts w:eastAsia="Calibri" w:cs="Arial"/>
                <w:lang w:val="en-US" w:eastAsia="it-IT"/>
              </w:rPr>
              <w:t>(np)</w:t>
            </w:r>
          </w:p>
        </w:tc>
        <w:tc>
          <w:tcPr>
            <w:tcW w:w="0" w:type="auto"/>
            <w:tcBorders>
              <w:top w:val="single" w:sz="8" w:space="0" w:color="auto"/>
              <w:bottom w:val="single" w:sz="8" w:space="0" w:color="auto"/>
            </w:tcBorders>
          </w:tcPr>
          <w:p w:rsidR="00ED79FC" w:rsidRPr="00ED2F00" w:rsidRDefault="00ED79FC" w:rsidP="00ED79FC">
            <w:pPr>
              <w:pStyle w:val="TableHead"/>
              <w:jc w:val="left"/>
              <w:rPr>
                <w:rFonts w:ascii="Symbol" w:eastAsia="Calibri" w:hAnsi="Symbol" w:cs="Arial"/>
                <w:lang w:val="en-US" w:eastAsia="it-IT"/>
              </w:rPr>
            </w:pPr>
            <w:r>
              <w:rPr>
                <w:rFonts w:cs="Arial"/>
              </w:rPr>
              <w:sym w:font="Symbol" w:char="F06E"/>
            </w:r>
            <w:r>
              <w:rPr>
                <w:rFonts w:cs="Arial"/>
              </w:rPr>
              <w:t xml:space="preserve"> Hg</w:t>
            </w:r>
            <w:r>
              <w:rPr>
                <w:rFonts w:cs="Arial"/>
              </w:rPr>
              <w:sym w:font="Symbol" w:char="F02D"/>
            </w:r>
            <w:r>
              <w:rPr>
                <w:rFonts w:cs="Arial"/>
              </w:rPr>
              <w:t>X</w:t>
            </w:r>
          </w:p>
        </w:tc>
      </w:tr>
      <w:tr w:rsidR="00ED79FC" w:rsidRPr="00ED2F00" w:rsidTr="001A0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0" w:type="auto"/>
            <w:tcBorders>
              <w:top w:val="single" w:sz="8" w:space="0" w:color="auto"/>
            </w:tcBorders>
            <w:vAlign w:val="center"/>
          </w:tcPr>
          <w:p w:rsidR="00ED79FC" w:rsidRPr="00ED2F00" w:rsidRDefault="00ED79FC" w:rsidP="00ED79FC">
            <w:pPr>
              <w:pStyle w:val="TableBody"/>
              <w:jc w:val="left"/>
              <w:rPr>
                <w:lang w:val="en-US"/>
              </w:rPr>
            </w:pPr>
            <w:proofErr w:type="spellStart"/>
            <w:r w:rsidRPr="00ED2F00">
              <w:rPr>
                <w:rFonts w:eastAsia="Calibri" w:cs="Arial"/>
                <w:lang w:val="en-US" w:eastAsia="it-IT"/>
              </w:rPr>
              <w:t>pyNP</w:t>
            </w:r>
            <w:proofErr w:type="spellEnd"/>
            <w:r w:rsidRPr="00ED2F00">
              <w:rPr>
                <w:rFonts w:eastAsia="Calibri" w:cs="Arial"/>
                <w:lang w:val="en-US" w:eastAsia="it-IT"/>
              </w:rPr>
              <w:t xml:space="preserve"> (=L (</w:t>
            </w:r>
            <w:r w:rsidRPr="00ED2F00">
              <w:rPr>
                <w:rFonts w:eastAsia="Calibri" w:cs="Arial"/>
                <w:b/>
                <w:lang w:val="en-US" w:eastAsia="it-IT"/>
              </w:rPr>
              <w:t>1</w:t>
            </w:r>
            <w:r w:rsidRPr="00ED2F00">
              <w:rPr>
                <w:rFonts w:eastAsia="Calibri" w:cs="Arial"/>
                <w:lang w:val="en-US" w:eastAsia="it-IT"/>
              </w:rPr>
              <w:t>))</w:t>
            </w:r>
          </w:p>
        </w:tc>
        <w:tc>
          <w:tcPr>
            <w:tcW w:w="0" w:type="auto"/>
            <w:tcBorders>
              <w:top w:val="single" w:sz="8" w:space="0" w:color="auto"/>
            </w:tcBorders>
          </w:tcPr>
          <w:p w:rsidR="00ED79FC" w:rsidRPr="00ED2F00" w:rsidRDefault="00ED79FC" w:rsidP="00ED79FC">
            <w:pPr>
              <w:pStyle w:val="TableBody"/>
              <w:jc w:val="left"/>
              <w:rPr>
                <w:rFonts w:eastAsia="Calibri" w:cs="Arial"/>
                <w:lang w:val="en-US" w:eastAsia="it-IT"/>
              </w:rPr>
            </w:pPr>
          </w:p>
        </w:tc>
        <w:tc>
          <w:tcPr>
            <w:tcW w:w="0" w:type="auto"/>
            <w:tcBorders>
              <w:top w:val="single" w:sz="8" w:space="0" w:color="auto"/>
            </w:tcBorders>
            <w:vAlign w:val="center"/>
          </w:tcPr>
          <w:p w:rsidR="00ED79FC" w:rsidRPr="00ED2F00" w:rsidRDefault="00ED79FC" w:rsidP="00ED79FC">
            <w:pPr>
              <w:pStyle w:val="TableBody"/>
              <w:jc w:val="left"/>
              <w:rPr>
                <w:rFonts w:eastAsia="Calibri" w:cs="Arial"/>
                <w:lang w:val="en-US" w:eastAsia="it-IT"/>
              </w:rPr>
            </w:pPr>
            <w:r w:rsidRPr="00ED2F00">
              <w:rPr>
                <w:rFonts w:eastAsia="Calibri" w:cs="Arial"/>
                <w:lang w:val="en-US" w:eastAsia="it-IT"/>
              </w:rPr>
              <w:t>1604 s</w:t>
            </w:r>
          </w:p>
          <w:p w:rsidR="00ED79FC" w:rsidRPr="00ED2F00" w:rsidRDefault="00ED79FC" w:rsidP="00ED79FC">
            <w:pPr>
              <w:pStyle w:val="TableBody"/>
              <w:jc w:val="left"/>
              <w:rPr>
                <w:rFonts w:eastAsia="Calibri" w:cs="Arial"/>
                <w:lang w:val="en-US" w:eastAsia="it-IT"/>
              </w:rPr>
            </w:pPr>
            <w:r w:rsidRPr="00ED2F00">
              <w:rPr>
                <w:rFonts w:eastAsia="Calibri" w:cs="Arial"/>
                <w:lang w:val="en-US" w:eastAsia="it-IT"/>
              </w:rPr>
              <w:t>1590 vs</w:t>
            </w:r>
          </w:p>
          <w:p w:rsidR="00ED79FC" w:rsidRPr="00ED2F00" w:rsidRDefault="00ED79FC" w:rsidP="00ED79FC">
            <w:pPr>
              <w:pStyle w:val="TableBody"/>
              <w:jc w:val="left"/>
              <w:rPr>
                <w:lang w:val="en-US"/>
              </w:rPr>
            </w:pPr>
            <w:r w:rsidRPr="00ED2F00">
              <w:rPr>
                <w:rFonts w:eastAsia="Calibri" w:cs="Arial"/>
                <w:lang w:val="en-US" w:eastAsia="it-IT"/>
              </w:rPr>
              <w:t>1569 m</w:t>
            </w:r>
          </w:p>
        </w:tc>
        <w:tc>
          <w:tcPr>
            <w:tcW w:w="0" w:type="auto"/>
            <w:tcBorders>
              <w:top w:val="single" w:sz="8" w:space="0" w:color="auto"/>
            </w:tcBorders>
            <w:vAlign w:val="center"/>
          </w:tcPr>
          <w:p w:rsidR="00ED79FC" w:rsidRPr="00ED2F00" w:rsidRDefault="00ED79FC" w:rsidP="00ED79FC">
            <w:pPr>
              <w:pStyle w:val="TableBody"/>
              <w:jc w:val="left"/>
              <w:rPr>
                <w:lang w:val="en-US"/>
              </w:rPr>
            </w:pPr>
            <w:r w:rsidRPr="00ED2F00">
              <w:rPr>
                <w:rFonts w:eastAsia="Calibri" w:cs="Arial"/>
                <w:lang w:val="en-US" w:eastAsia="it-IT"/>
              </w:rPr>
              <w:t xml:space="preserve">1371 </w:t>
            </w:r>
            <w:proofErr w:type="spellStart"/>
            <w:r w:rsidRPr="00ED2F00">
              <w:rPr>
                <w:rFonts w:eastAsia="Calibri" w:cs="Arial"/>
                <w:lang w:val="en-US" w:eastAsia="it-IT"/>
              </w:rPr>
              <w:t>vvs</w:t>
            </w:r>
            <w:proofErr w:type="spellEnd"/>
          </w:p>
        </w:tc>
        <w:tc>
          <w:tcPr>
            <w:tcW w:w="0" w:type="auto"/>
            <w:tcBorders>
              <w:top w:val="single" w:sz="8" w:space="0" w:color="auto"/>
            </w:tcBorders>
            <w:vAlign w:val="center"/>
          </w:tcPr>
          <w:p w:rsidR="00ED79FC" w:rsidRPr="00ED2F00" w:rsidRDefault="00ED79FC" w:rsidP="00ED79FC">
            <w:pPr>
              <w:pStyle w:val="TableBody"/>
              <w:jc w:val="left"/>
              <w:rPr>
                <w:lang w:val="en-US"/>
              </w:rPr>
            </w:pPr>
            <w:r w:rsidRPr="00ED2F00">
              <w:rPr>
                <w:rFonts w:eastAsia="Calibri" w:cs="Arial"/>
                <w:lang w:val="en-US" w:eastAsia="it-IT"/>
              </w:rPr>
              <w:t>1314 s</w:t>
            </w:r>
          </w:p>
        </w:tc>
        <w:tc>
          <w:tcPr>
            <w:tcW w:w="0" w:type="auto"/>
            <w:tcBorders>
              <w:top w:val="single" w:sz="8" w:space="0" w:color="auto"/>
            </w:tcBorders>
            <w:vAlign w:val="center"/>
          </w:tcPr>
          <w:p w:rsidR="00ED79FC" w:rsidRPr="00ED2F00" w:rsidRDefault="00ED79FC" w:rsidP="00ED79FC">
            <w:pPr>
              <w:pStyle w:val="TableBody"/>
              <w:jc w:val="left"/>
              <w:rPr>
                <w:lang w:val="en-US"/>
              </w:rPr>
            </w:pPr>
            <w:r w:rsidRPr="00ED2F00">
              <w:rPr>
                <w:rFonts w:eastAsia="Calibri" w:cs="Arial"/>
                <w:lang w:val="en-US" w:eastAsia="it-IT"/>
              </w:rPr>
              <w:t>997 m</w:t>
            </w:r>
          </w:p>
        </w:tc>
        <w:tc>
          <w:tcPr>
            <w:tcW w:w="0" w:type="auto"/>
            <w:tcBorders>
              <w:top w:val="single" w:sz="8" w:space="0" w:color="auto"/>
            </w:tcBorders>
            <w:vAlign w:val="center"/>
          </w:tcPr>
          <w:p w:rsidR="00ED79FC" w:rsidRPr="00ED2F00" w:rsidRDefault="00ED79FC" w:rsidP="00ED79FC">
            <w:pPr>
              <w:pStyle w:val="TableBody"/>
              <w:jc w:val="left"/>
              <w:rPr>
                <w:lang w:val="en-US"/>
              </w:rPr>
            </w:pPr>
            <w:r w:rsidRPr="00ED2F00">
              <w:rPr>
                <w:rFonts w:eastAsia="Calibri" w:cs="Arial"/>
                <w:lang w:val="en-US" w:eastAsia="it-IT"/>
              </w:rPr>
              <w:t>775 m</w:t>
            </w:r>
          </w:p>
        </w:tc>
        <w:tc>
          <w:tcPr>
            <w:tcW w:w="0" w:type="auto"/>
            <w:tcBorders>
              <w:top w:val="single" w:sz="8" w:space="0" w:color="auto"/>
            </w:tcBorders>
          </w:tcPr>
          <w:p w:rsidR="00ED79FC" w:rsidRPr="00ED2F00" w:rsidRDefault="00ED79FC" w:rsidP="00ED79FC">
            <w:pPr>
              <w:pStyle w:val="TableBody"/>
              <w:jc w:val="left"/>
              <w:rPr>
                <w:rFonts w:eastAsia="Calibri" w:cs="Arial"/>
                <w:lang w:val="en-US" w:eastAsia="it-IT"/>
              </w:rPr>
            </w:pPr>
          </w:p>
        </w:tc>
      </w:tr>
      <w:tr w:rsidR="00ED79FC" w:rsidRPr="00ED2F00" w:rsidTr="001A0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Ag</w:t>
            </w:r>
            <w:r w:rsidRPr="00ED2F00">
              <w:rPr>
                <w:rFonts w:ascii="Arial" w:eastAsia="Calibri" w:hAnsi="Arial" w:cs="Arial"/>
                <w:sz w:val="14"/>
                <w:szCs w:val="14"/>
                <w:vertAlign w:val="subscript"/>
                <w:lang w:eastAsia="it-IT"/>
              </w:rPr>
              <w:t>2</w:t>
            </w:r>
            <w:r w:rsidRPr="00ED2F00">
              <w:rPr>
                <w:rFonts w:ascii="Arial" w:eastAsia="Calibri" w:hAnsi="Arial" w:cs="Arial"/>
                <w:sz w:val="14"/>
                <w:szCs w:val="14"/>
                <w:lang w:eastAsia="it-IT"/>
              </w:rPr>
              <w:t>L</w:t>
            </w:r>
            <w:r w:rsidRPr="00ED2F00">
              <w:rPr>
                <w:rFonts w:ascii="Arial" w:eastAsia="Calibri" w:hAnsi="Arial" w:cs="Arial"/>
                <w:sz w:val="14"/>
                <w:szCs w:val="14"/>
                <w:vertAlign w:val="subscript"/>
                <w:lang w:eastAsia="it-IT"/>
              </w:rPr>
              <w:t>2</w:t>
            </w:r>
            <w:r w:rsidRPr="00ED2F00">
              <w:rPr>
                <w:rFonts w:ascii="Arial" w:eastAsia="Calibri" w:hAnsi="Arial" w:cs="Arial"/>
                <w:sz w:val="14"/>
                <w:szCs w:val="14"/>
                <w:lang w:eastAsia="it-IT"/>
              </w:rPr>
              <w:t>(NO</w:t>
            </w:r>
            <w:r w:rsidRPr="00ED2F00">
              <w:rPr>
                <w:rFonts w:ascii="Arial" w:eastAsia="Calibri" w:hAnsi="Arial" w:cs="Arial"/>
                <w:sz w:val="14"/>
                <w:szCs w:val="14"/>
                <w:vertAlign w:val="subscript"/>
                <w:lang w:eastAsia="it-IT"/>
              </w:rPr>
              <w:t>3</w:t>
            </w:r>
            <w:r w:rsidRPr="00ED2F00">
              <w:rPr>
                <w:rFonts w:ascii="Arial" w:eastAsia="Calibri" w:hAnsi="Arial" w:cs="Arial"/>
                <w:sz w:val="14"/>
                <w:szCs w:val="14"/>
                <w:lang w:eastAsia="it-IT"/>
              </w:rPr>
              <w:t>)</w:t>
            </w:r>
            <w:r w:rsidRPr="00ED2F00">
              <w:rPr>
                <w:rFonts w:ascii="Arial" w:eastAsia="Calibri" w:hAnsi="Arial" w:cs="Arial"/>
                <w:sz w:val="14"/>
                <w:szCs w:val="14"/>
                <w:vertAlign w:val="subscript"/>
                <w:lang w:eastAsia="it-IT"/>
              </w:rPr>
              <w:t>2</w:t>
            </w:r>
            <w:r w:rsidRPr="00ED2F00">
              <w:rPr>
                <w:rFonts w:ascii="Arial" w:eastAsia="Calibri" w:hAnsi="Arial" w:cs="Arial"/>
                <w:sz w:val="14"/>
                <w:szCs w:val="14"/>
                <w:lang w:eastAsia="it-IT"/>
              </w:rPr>
              <w:t xml:space="preserve"> (</w:t>
            </w:r>
            <w:r w:rsidRPr="00ED2F00">
              <w:rPr>
                <w:rFonts w:ascii="Arial" w:eastAsia="Calibri" w:hAnsi="Arial" w:cs="Arial"/>
                <w:b/>
                <w:sz w:val="14"/>
                <w:szCs w:val="14"/>
                <w:lang w:eastAsia="it-IT"/>
              </w:rPr>
              <w:t>2</w:t>
            </w:r>
            <w:r w:rsidRPr="00ED2F00">
              <w:rPr>
                <w:rFonts w:ascii="Arial" w:eastAsia="Calibri" w:hAnsi="Arial" w:cs="Arial"/>
                <w:sz w:val="14"/>
                <w:szCs w:val="14"/>
                <w:lang w:eastAsia="it-IT"/>
              </w:rPr>
              <w:t>)</w:t>
            </w:r>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1609 m</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1576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1365 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1309 m</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1289*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1007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796w</w:t>
            </w:r>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p>
        </w:tc>
      </w:tr>
      <w:tr w:rsidR="00ED79FC" w:rsidRPr="00ED2F00" w:rsidTr="001A0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0" w:type="auto"/>
            <w:vAlign w:val="center"/>
          </w:tcPr>
          <w:p w:rsidR="00ED79FC" w:rsidRPr="00ED2F00" w:rsidRDefault="00ED79FC" w:rsidP="00ED79FC">
            <w:pPr>
              <w:pStyle w:val="TCTableBody"/>
              <w:spacing w:after="0"/>
              <w:jc w:val="left"/>
              <w:rPr>
                <w:rFonts w:ascii="Arial" w:eastAsia="Calibri" w:hAnsi="Arial" w:cs="Arial"/>
                <w:b/>
                <w:sz w:val="14"/>
                <w:szCs w:val="14"/>
                <w:lang w:eastAsia="it-IT"/>
              </w:rPr>
            </w:pPr>
            <w:r w:rsidRPr="00ED2F00">
              <w:rPr>
                <w:rFonts w:ascii="Arial" w:eastAsia="Calibri" w:hAnsi="Arial" w:cs="Arial"/>
                <w:sz w:val="14"/>
                <w:szCs w:val="14"/>
                <w:lang w:eastAsia="it-IT"/>
              </w:rPr>
              <w:t>HgLCl</w:t>
            </w:r>
            <w:r w:rsidRPr="00ED2F00">
              <w:rPr>
                <w:rFonts w:ascii="Arial" w:eastAsia="Calibri" w:hAnsi="Arial" w:cs="Arial"/>
                <w:sz w:val="14"/>
                <w:szCs w:val="14"/>
                <w:vertAlign w:val="subscript"/>
                <w:lang w:eastAsia="it-IT"/>
              </w:rPr>
              <w:t>2</w:t>
            </w:r>
            <w:r w:rsidRPr="00ED2F00">
              <w:rPr>
                <w:rFonts w:ascii="Arial" w:eastAsia="Calibri" w:hAnsi="Arial" w:cs="Arial"/>
                <w:sz w:val="14"/>
                <w:szCs w:val="14"/>
                <w:lang w:eastAsia="it-IT"/>
              </w:rPr>
              <w:t xml:space="preserve"> (</w:t>
            </w:r>
            <w:r w:rsidRPr="00ED2F00">
              <w:rPr>
                <w:rFonts w:ascii="Arial" w:eastAsia="Calibri" w:hAnsi="Arial" w:cs="Arial"/>
                <w:b/>
                <w:sz w:val="14"/>
                <w:szCs w:val="14"/>
                <w:lang w:eastAsia="it-IT"/>
              </w:rPr>
              <w:t>3</w:t>
            </w:r>
            <w:r w:rsidRPr="00ED2F00">
              <w:rPr>
                <w:rFonts w:ascii="Arial" w:eastAsia="Calibri" w:hAnsi="Arial" w:cs="Arial"/>
                <w:sz w:val="14"/>
                <w:szCs w:val="14"/>
                <w:lang w:eastAsia="it-IT"/>
              </w:rPr>
              <w:t>)</w:t>
            </w:r>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1603 vs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1576 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1387 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1313 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1296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 xml:space="preserve">1008 </w:t>
            </w:r>
            <w:proofErr w:type="spellStart"/>
            <w:r w:rsidRPr="00ED2F00">
              <w:rPr>
                <w:rFonts w:ascii="Arial" w:eastAsia="Calibri" w:hAnsi="Arial" w:cs="Arial"/>
                <w:sz w:val="14"/>
                <w:szCs w:val="14"/>
                <w:lang w:eastAsia="it-IT"/>
              </w:rPr>
              <w:t>m+sh</w:t>
            </w:r>
            <w:proofErr w:type="spellEnd"/>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769 m-s</w:t>
            </w:r>
          </w:p>
        </w:tc>
        <w:tc>
          <w:tcPr>
            <w:tcW w:w="0" w:type="auto"/>
          </w:tcPr>
          <w:p w:rsidR="00ED79FC" w:rsidRDefault="00ED79FC" w:rsidP="00ED79FC">
            <w:pPr>
              <w:pStyle w:val="TCTableBody"/>
              <w:spacing w:after="0"/>
              <w:jc w:val="left"/>
              <w:rPr>
                <w:rFonts w:ascii="Arial" w:hAnsi="Arial" w:cs="Arial"/>
                <w:sz w:val="14"/>
                <w:szCs w:val="14"/>
              </w:rPr>
            </w:pPr>
            <w:r>
              <w:rPr>
                <w:rFonts w:ascii="Arial" w:hAnsi="Arial" w:cs="Arial"/>
                <w:sz w:val="14"/>
                <w:szCs w:val="14"/>
              </w:rPr>
              <w:t>303 m</w:t>
            </w:r>
          </w:p>
          <w:p w:rsidR="00ED79FC" w:rsidRPr="00ED2F00" w:rsidRDefault="00ED79FC" w:rsidP="00ED79FC">
            <w:pPr>
              <w:pStyle w:val="TCTableBody"/>
              <w:spacing w:after="0"/>
              <w:jc w:val="left"/>
              <w:rPr>
                <w:rFonts w:ascii="Arial" w:eastAsia="Calibri" w:hAnsi="Arial" w:cs="Arial"/>
                <w:sz w:val="14"/>
                <w:szCs w:val="14"/>
                <w:lang w:eastAsia="it-IT"/>
              </w:rPr>
            </w:pPr>
            <w:r w:rsidRPr="00BB461B">
              <w:rPr>
                <w:rFonts w:ascii="Arial" w:hAnsi="Arial" w:cs="Arial"/>
                <w:sz w:val="14"/>
                <w:szCs w:val="14"/>
              </w:rPr>
              <w:t>287 m</w:t>
            </w:r>
          </w:p>
        </w:tc>
      </w:tr>
      <w:tr w:rsidR="00ED79FC" w:rsidRPr="00ED2F00" w:rsidTr="001A0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HgLBr</w:t>
            </w:r>
            <w:r w:rsidRPr="00ED2F00">
              <w:rPr>
                <w:rFonts w:ascii="Arial" w:eastAsia="Calibri" w:hAnsi="Arial" w:cs="Arial"/>
                <w:sz w:val="14"/>
                <w:szCs w:val="14"/>
                <w:vertAlign w:val="subscript"/>
                <w:lang w:eastAsia="it-IT"/>
              </w:rPr>
              <w:t>2</w:t>
            </w:r>
            <w:r w:rsidRPr="00ED2F00">
              <w:rPr>
                <w:rFonts w:ascii="Arial" w:eastAsia="Calibri" w:hAnsi="Arial" w:cs="Arial"/>
                <w:sz w:val="14"/>
                <w:szCs w:val="14"/>
                <w:lang w:eastAsia="it-IT"/>
              </w:rPr>
              <w:t xml:space="preserve"> (</w:t>
            </w:r>
            <w:r w:rsidRPr="00ED2F00">
              <w:rPr>
                <w:rFonts w:ascii="Arial" w:eastAsia="Calibri" w:hAnsi="Arial" w:cs="Arial"/>
                <w:b/>
                <w:sz w:val="14"/>
                <w:szCs w:val="14"/>
                <w:lang w:eastAsia="it-IT"/>
              </w:rPr>
              <w:t>4</w:t>
            </w:r>
            <w:r w:rsidRPr="00ED2F00">
              <w:rPr>
                <w:rFonts w:ascii="Arial" w:eastAsia="Calibri" w:hAnsi="Arial" w:cs="Arial"/>
                <w:sz w:val="14"/>
                <w:szCs w:val="14"/>
                <w:lang w:eastAsia="it-IT"/>
              </w:rPr>
              <w:t>)</w:t>
            </w:r>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1606 vs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1575 m-s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1384 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1309 m-s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1289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1009 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792 w</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 xml:space="preserve">783 </w:t>
            </w:r>
            <w:proofErr w:type="spellStart"/>
            <w:r w:rsidRPr="00ED2F00">
              <w:rPr>
                <w:rFonts w:ascii="Arial" w:eastAsia="Calibri" w:hAnsi="Arial" w:cs="Arial"/>
                <w:sz w:val="14"/>
                <w:szCs w:val="14"/>
                <w:lang w:eastAsia="it-IT"/>
              </w:rPr>
              <w:t>sh</w:t>
            </w:r>
            <w:proofErr w:type="spellEnd"/>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r w:rsidRPr="00BB461B">
              <w:rPr>
                <w:rFonts w:ascii="Arial" w:hAnsi="Arial" w:cs="Arial"/>
                <w:sz w:val="14"/>
                <w:szCs w:val="14"/>
              </w:rPr>
              <w:t>180 s</w:t>
            </w:r>
          </w:p>
        </w:tc>
      </w:tr>
      <w:tr w:rsidR="00ED79FC" w:rsidRPr="00ED2F00" w:rsidTr="001A0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HgLI</w:t>
            </w:r>
            <w:r w:rsidRPr="00ED2F00">
              <w:rPr>
                <w:rFonts w:ascii="Arial" w:eastAsia="Calibri" w:hAnsi="Arial" w:cs="Arial"/>
                <w:sz w:val="14"/>
                <w:szCs w:val="14"/>
                <w:vertAlign w:val="subscript"/>
                <w:lang w:eastAsia="it-IT"/>
              </w:rPr>
              <w:t>2</w:t>
            </w:r>
            <w:r w:rsidRPr="00ED2F00">
              <w:rPr>
                <w:rFonts w:ascii="Arial" w:eastAsia="Calibri" w:hAnsi="Arial" w:cs="Arial"/>
                <w:sz w:val="14"/>
                <w:szCs w:val="14"/>
                <w:lang w:eastAsia="it-IT"/>
              </w:rPr>
              <w:t xml:space="preserve"> (</w:t>
            </w:r>
            <w:r w:rsidRPr="00ED2F00">
              <w:rPr>
                <w:rFonts w:ascii="Arial" w:eastAsia="Calibri" w:hAnsi="Arial" w:cs="Arial"/>
                <w:b/>
                <w:sz w:val="14"/>
                <w:szCs w:val="14"/>
                <w:lang w:eastAsia="it-IT"/>
              </w:rPr>
              <w:t>5</w:t>
            </w:r>
            <w:r w:rsidRPr="00ED2F00">
              <w:rPr>
                <w:rFonts w:ascii="Arial" w:eastAsia="Calibri" w:hAnsi="Arial" w:cs="Arial"/>
                <w:sz w:val="14"/>
                <w:szCs w:val="14"/>
                <w:lang w:eastAsia="it-IT"/>
              </w:rPr>
              <w:t>)</w:t>
            </w:r>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1606 vs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lastRenderedPageBreak/>
              <w:t>1575 m-s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lastRenderedPageBreak/>
              <w:t>1383 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1312 m-s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lastRenderedPageBreak/>
              <w:t>1288 w</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lastRenderedPageBreak/>
              <w:t>1008 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lastRenderedPageBreak/>
              <w:t xml:space="preserve">998 </w:t>
            </w:r>
            <w:proofErr w:type="spellStart"/>
            <w:r w:rsidRPr="00ED2F00">
              <w:rPr>
                <w:rFonts w:ascii="Arial" w:eastAsia="Calibri" w:hAnsi="Arial" w:cs="Arial"/>
                <w:sz w:val="14"/>
                <w:szCs w:val="14"/>
                <w:lang w:eastAsia="it-IT"/>
              </w:rPr>
              <w:t>sh</w:t>
            </w:r>
            <w:proofErr w:type="spellEnd"/>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lastRenderedPageBreak/>
              <w:t>790 w</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lastRenderedPageBreak/>
              <w:t xml:space="preserve">778 </w:t>
            </w:r>
            <w:proofErr w:type="spellStart"/>
            <w:r w:rsidRPr="00ED2F00">
              <w:rPr>
                <w:rFonts w:ascii="Arial" w:eastAsia="Calibri" w:hAnsi="Arial" w:cs="Arial"/>
                <w:sz w:val="14"/>
                <w:szCs w:val="14"/>
                <w:lang w:eastAsia="it-IT"/>
              </w:rPr>
              <w:t>vw</w:t>
            </w:r>
            <w:proofErr w:type="spellEnd"/>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r w:rsidRPr="00BB461B">
              <w:rPr>
                <w:rFonts w:ascii="Arial" w:hAnsi="Arial" w:cs="Arial"/>
                <w:sz w:val="14"/>
                <w:szCs w:val="14"/>
              </w:rPr>
              <w:lastRenderedPageBreak/>
              <w:t xml:space="preserve">139 </w:t>
            </w:r>
            <w:proofErr w:type="spellStart"/>
            <w:r w:rsidRPr="00BB461B">
              <w:rPr>
                <w:rFonts w:ascii="Arial" w:hAnsi="Arial" w:cs="Arial"/>
                <w:sz w:val="14"/>
                <w:szCs w:val="14"/>
              </w:rPr>
              <w:t>vvs</w:t>
            </w:r>
            <w:proofErr w:type="spellEnd"/>
          </w:p>
        </w:tc>
      </w:tr>
      <w:tr w:rsidR="00ED79FC" w:rsidRPr="00ED2F00" w:rsidTr="001A0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proofErr w:type="spellStart"/>
            <w:r w:rsidRPr="00ED2F00">
              <w:rPr>
                <w:rFonts w:ascii="Arial" w:eastAsia="Calibri" w:hAnsi="Arial" w:cs="Arial"/>
                <w:sz w:val="14"/>
                <w:szCs w:val="14"/>
                <w:lang w:eastAsia="it-IT"/>
              </w:rPr>
              <w:t>HgL</w:t>
            </w:r>
            <w:proofErr w:type="spellEnd"/>
            <w:r w:rsidRPr="00ED2F00">
              <w:rPr>
                <w:rFonts w:ascii="Arial" w:eastAsia="Calibri" w:hAnsi="Arial" w:cs="Arial"/>
                <w:sz w:val="14"/>
                <w:szCs w:val="14"/>
                <w:lang w:eastAsia="it-IT"/>
              </w:rPr>
              <w:t>(CN)</w:t>
            </w:r>
            <w:r w:rsidRPr="00ED2F00">
              <w:rPr>
                <w:rFonts w:ascii="Arial" w:eastAsia="Calibri" w:hAnsi="Arial" w:cs="Arial"/>
                <w:sz w:val="14"/>
                <w:szCs w:val="14"/>
                <w:vertAlign w:val="subscript"/>
                <w:lang w:eastAsia="it-IT"/>
              </w:rPr>
              <w:t>2</w:t>
            </w:r>
            <w:r w:rsidRPr="00ED2F00">
              <w:rPr>
                <w:rFonts w:ascii="Arial" w:eastAsia="Calibri" w:hAnsi="Arial" w:cs="Arial"/>
                <w:sz w:val="14"/>
                <w:szCs w:val="14"/>
                <w:lang w:eastAsia="it-IT"/>
              </w:rPr>
              <w:t xml:space="preserve"> (</w:t>
            </w:r>
            <w:r w:rsidRPr="00ED2F00">
              <w:rPr>
                <w:rFonts w:ascii="Arial" w:eastAsia="Calibri" w:hAnsi="Arial" w:cs="Arial"/>
                <w:b/>
                <w:sz w:val="14"/>
                <w:szCs w:val="14"/>
                <w:lang w:eastAsia="it-IT"/>
              </w:rPr>
              <w:t>6</w:t>
            </w:r>
            <w:r w:rsidRPr="00ED2F00">
              <w:rPr>
                <w:rFonts w:ascii="Arial" w:eastAsia="Calibri" w:hAnsi="Arial" w:cs="Arial"/>
                <w:sz w:val="14"/>
                <w:szCs w:val="14"/>
                <w:lang w:eastAsia="it-IT"/>
              </w:rPr>
              <w:t>)</w:t>
            </w:r>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r w:rsidRPr="00BB461B">
              <w:rPr>
                <w:rFonts w:ascii="Arial" w:hAnsi="Arial" w:cs="Arial"/>
                <w:sz w:val="14"/>
                <w:szCs w:val="14"/>
              </w:rPr>
              <w:t>2173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 xml:space="preserve">1608 </w:t>
            </w:r>
            <w:proofErr w:type="spellStart"/>
            <w:r w:rsidRPr="00ED2F00">
              <w:rPr>
                <w:rFonts w:ascii="Arial" w:eastAsia="Calibri" w:hAnsi="Arial" w:cs="Arial"/>
                <w:sz w:val="14"/>
                <w:szCs w:val="14"/>
                <w:lang w:eastAsia="it-IT"/>
              </w:rPr>
              <w:t>vvs</w:t>
            </w:r>
            <w:proofErr w:type="spellEnd"/>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1596 m</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1576 m-s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1385 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1314 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1292 m-s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1008 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789 w</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 xml:space="preserve">778 </w:t>
            </w:r>
            <w:proofErr w:type="spellStart"/>
            <w:r w:rsidRPr="00ED2F00">
              <w:rPr>
                <w:rFonts w:ascii="Arial" w:eastAsia="Calibri" w:hAnsi="Arial" w:cs="Arial"/>
                <w:sz w:val="14"/>
                <w:szCs w:val="14"/>
                <w:lang w:eastAsia="it-IT"/>
              </w:rPr>
              <w:t>vw</w:t>
            </w:r>
            <w:proofErr w:type="spellEnd"/>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p>
        </w:tc>
      </w:tr>
      <w:tr w:rsidR="00ED79FC" w:rsidRPr="00ED2F00" w:rsidTr="001A0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Symbol" w:eastAsia="Calibri" w:hAnsi="Symbol" w:cs="Arial"/>
                <w:sz w:val="14"/>
                <w:szCs w:val="14"/>
                <w:lang w:eastAsia="it-IT"/>
              </w:rPr>
              <w:t></w:t>
            </w:r>
            <w:r w:rsidRPr="00ED2F00">
              <w:rPr>
                <w:rFonts w:ascii="Symbol" w:eastAsia="Calibri" w:hAnsi="Symbol" w:cs="Arial"/>
                <w:sz w:val="14"/>
                <w:szCs w:val="14"/>
                <w:lang w:eastAsia="it-IT"/>
              </w:rPr>
              <w:t></w:t>
            </w:r>
            <w:r w:rsidRPr="00ED2F00">
              <w:rPr>
                <w:rFonts w:ascii="Arial" w:eastAsia="Calibri" w:hAnsi="Arial" w:cs="Arial"/>
                <w:sz w:val="14"/>
                <w:szCs w:val="14"/>
                <w:lang w:eastAsia="it-IT"/>
              </w:rPr>
              <w:t>[</w:t>
            </w:r>
            <w:proofErr w:type="spellStart"/>
            <w:r w:rsidRPr="00ED2F00">
              <w:rPr>
                <w:rFonts w:ascii="Arial" w:eastAsia="Calibri" w:hAnsi="Arial" w:cs="Arial"/>
                <w:sz w:val="14"/>
                <w:szCs w:val="14"/>
                <w:lang w:eastAsia="it-IT"/>
              </w:rPr>
              <w:t>HgL</w:t>
            </w:r>
            <w:proofErr w:type="spellEnd"/>
            <w:r w:rsidRPr="00ED2F00">
              <w:rPr>
                <w:rFonts w:ascii="Arial" w:eastAsia="Calibri" w:hAnsi="Arial" w:cs="Arial"/>
                <w:sz w:val="14"/>
                <w:szCs w:val="14"/>
                <w:lang w:eastAsia="it-IT"/>
              </w:rPr>
              <w:t xml:space="preserve"> (SCN)</w:t>
            </w:r>
            <w:r w:rsidRPr="00ED2F00">
              <w:rPr>
                <w:rFonts w:ascii="Arial" w:eastAsia="Calibri" w:hAnsi="Arial" w:cs="Arial"/>
                <w:sz w:val="14"/>
                <w:szCs w:val="14"/>
                <w:vertAlign w:val="subscript"/>
                <w:lang w:eastAsia="it-IT"/>
              </w:rPr>
              <w:t>2</w:t>
            </w:r>
            <w:r w:rsidRPr="00ED2F00">
              <w:rPr>
                <w:rFonts w:ascii="Arial" w:eastAsia="Calibri" w:hAnsi="Arial" w:cs="Arial"/>
                <w:sz w:val="14"/>
                <w:szCs w:val="14"/>
                <w:lang w:eastAsia="it-IT"/>
              </w:rPr>
              <w:t>] (</w:t>
            </w:r>
            <w:r w:rsidRPr="00ED2F00">
              <w:rPr>
                <w:rFonts w:ascii="Arial" w:eastAsia="Calibri" w:hAnsi="Arial" w:cs="Arial"/>
                <w:b/>
                <w:sz w:val="14"/>
                <w:szCs w:val="14"/>
                <w:lang w:eastAsia="it-IT"/>
              </w:rPr>
              <w:t>7</w:t>
            </w:r>
            <w:r w:rsidRPr="00ED2F00">
              <w:rPr>
                <w:rFonts w:ascii="Arial" w:eastAsia="Calibri" w:hAnsi="Arial" w:cs="Arial"/>
                <w:sz w:val="14"/>
                <w:szCs w:val="14"/>
                <w:lang w:eastAsia="it-IT"/>
              </w:rPr>
              <w:t>)</w:t>
            </w:r>
          </w:p>
        </w:tc>
        <w:tc>
          <w:tcPr>
            <w:tcW w:w="0" w:type="auto"/>
          </w:tcPr>
          <w:p w:rsidR="00ED79FC" w:rsidRDefault="00ED79FC" w:rsidP="00ED79FC">
            <w:pPr>
              <w:pStyle w:val="TCTableBody"/>
              <w:spacing w:after="0"/>
              <w:jc w:val="left"/>
              <w:rPr>
                <w:rFonts w:ascii="Arial" w:hAnsi="Arial" w:cs="Arial"/>
                <w:sz w:val="14"/>
                <w:szCs w:val="14"/>
              </w:rPr>
            </w:pPr>
            <w:r>
              <w:rPr>
                <w:rFonts w:ascii="Arial" w:hAnsi="Arial" w:cs="Arial"/>
                <w:sz w:val="14"/>
                <w:szCs w:val="14"/>
              </w:rPr>
              <w:t xml:space="preserve">2123 s </w:t>
            </w:r>
          </w:p>
          <w:p w:rsidR="00ED79FC" w:rsidRPr="00ED2F00" w:rsidRDefault="00ED79FC" w:rsidP="00ED79FC">
            <w:pPr>
              <w:pStyle w:val="TCTableBody"/>
              <w:spacing w:after="0"/>
              <w:jc w:val="left"/>
              <w:rPr>
                <w:rFonts w:ascii="Arial" w:eastAsia="Calibri" w:hAnsi="Arial" w:cs="Arial"/>
                <w:sz w:val="14"/>
                <w:szCs w:val="14"/>
                <w:lang w:eastAsia="it-IT"/>
              </w:rPr>
            </w:pPr>
            <w:r>
              <w:rPr>
                <w:rFonts w:ascii="Arial" w:hAnsi="Arial" w:cs="Arial"/>
                <w:sz w:val="14"/>
                <w:szCs w:val="14"/>
              </w:rPr>
              <w:t>2117 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1608 vs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1574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1391 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1385 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1317 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1301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1009 w</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 xml:space="preserve">795 w, </w:t>
            </w:r>
            <w:proofErr w:type="spellStart"/>
            <w:r w:rsidRPr="00ED2F00">
              <w:rPr>
                <w:rFonts w:ascii="Arial" w:eastAsia="Calibri" w:hAnsi="Arial" w:cs="Arial"/>
                <w:sz w:val="14"/>
                <w:szCs w:val="14"/>
                <w:lang w:eastAsia="it-IT"/>
              </w:rPr>
              <w:t>br</w:t>
            </w:r>
            <w:proofErr w:type="spellEnd"/>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p>
        </w:tc>
      </w:tr>
      <w:tr w:rsidR="00ED79FC" w:rsidRPr="00ED2F00" w:rsidTr="001A0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Symbol" w:eastAsia="Calibri" w:hAnsi="Symbol" w:cs="Arial"/>
                <w:sz w:val="14"/>
                <w:szCs w:val="14"/>
                <w:lang w:eastAsia="it-IT"/>
              </w:rPr>
              <w:t></w:t>
            </w:r>
            <w:r w:rsidRPr="00ED2F00">
              <w:rPr>
                <w:rFonts w:ascii="Symbol" w:eastAsia="Calibri" w:hAnsi="Symbol" w:cs="Arial"/>
                <w:sz w:val="14"/>
                <w:szCs w:val="14"/>
                <w:lang w:eastAsia="it-IT"/>
              </w:rPr>
              <w:t></w:t>
            </w:r>
            <w:r w:rsidRPr="00ED2F00">
              <w:rPr>
                <w:rFonts w:ascii="Arial" w:eastAsia="Calibri" w:hAnsi="Arial" w:cs="Arial"/>
                <w:sz w:val="14"/>
                <w:szCs w:val="14"/>
                <w:lang w:eastAsia="it-IT"/>
              </w:rPr>
              <w:t>[</w:t>
            </w:r>
            <w:proofErr w:type="spellStart"/>
            <w:r w:rsidRPr="00ED2F00">
              <w:rPr>
                <w:rFonts w:ascii="Arial" w:eastAsia="Calibri" w:hAnsi="Arial" w:cs="Arial"/>
                <w:sz w:val="14"/>
                <w:szCs w:val="14"/>
                <w:lang w:eastAsia="it-IT"/>
              </w:rPr>
              <w:t>HgL</w:t>
            </w:r>
            <w:proofErr w:type="spellEnd"/>
            <w:r w:rsidRPr="00ED2F00">
              <w:rPr>
                <w:rFonts w:ascii="Arial" w:eastAsia="Calibri" w:hAnsi="Arial" w:cs="Arial"/>
                <w:sz w:val="14"/>
                <w:szCs w:val="14"/>
                <w:lang w:eastAsia="it-IT"/>
              </w:rPr>
              <w:t>(SCN)</w:t>
            </w:r>
            <w:r w:rsidRPr="00ED2F00">
              <w:rPr>
                <w:rFonts w:ascii="Arial" w:eastAsia="Calibri" w:hAnsi="Arial" w:cs="Arial"/>
                <w:sz w:val="14"/>
                <w:szCs w:val="14"/>
                <w:vertAlign w:val="subscript"/>
                <w:lang w:eastAsia="it-IT"/>
              </w:rPr>
              <w:t>2</w:t>
            </w:r>
            <w:r w:rsidRPr="00ED2F00">
              <w:rPr>
                <w:rFonts w:ascii="Arial" w:eastAsia="Calibri" w:hAnsi="Arial" w:cs="Arial"/>
                <w:sz w:val="14"/>
                <w:szCs w:val="14"/>
                <w:lang w:eastAsia="it-IT"/>
              </w:rPr>
              <w:t>] (</w:t>
            </w:r>
            <w:r w:rsidRPr="00ED2F00">
              <w:rPr>
                <w:rFonts w:ascii="Arial" w:eastAsia="Calibri" w:hAnsi="Arial" w:cs="Arial"/>
                <w:b/>
                <w:sz w:val="14"/>
                <w:szCs w:val="14"/>
                <w:lang w:eastAsia="it-IT"/>
              </w:rPr>
              <w:t>8</w:t>
            </w:r>
            <w:r w:rsidRPr="00ED2F00">
              <w:rPr>
                <w:rFonts w:ascii="Arial" w:eastAsia="Calibri" w:hAnsi="Arial" w:cs="Arial"/>
                <w:sz w:val="14"/>
                <w:szCs w:val="14"/>
                <w:lang w:eastAsia="it-IT"/>
              </w:rPr>
              <w:t>)</w:t>
            </w:r>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r>
              <w:rPr>
                <w:rFonts w:ascii="Arial" w:hAnsi="Arial" w:cs="Arial"/>
                <w:sz w:val="14"/>
                <w:szCs w:val="14"/>
              </w:rPr>
              <w:t>2120 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 xml:space="preserve">1607 </w:t>
            </w:r>
            <w:proofErr w:type="spellStart"/>
            <w:r w:rsidRPr="00ED2F00">
              <w:rPr>
                <w:rFonts w:ascii="Arial" w:eastAsia="Calibri" w:hAnsi="Arial" w:cs="Arial"/>
                <w:sz w:val="14"/>
                <w:szCs w:val="14"/>
                <w:lang w:eastAsia="it-IT"/>
              </w:rPr>
              <w:t>vvs</w:t>
            </w:r>
            <w:proofErr w:type="spellEnd"/>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1576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1387 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1314 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1295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1010 w</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 xml:space="preserve">995 </w:t>
            </w:r>
            <w:proofErr w:type="spellStart"/>
            <w:r w:rsidRPr="00ED2F00">
              <w:rPr>
                <w:rFonts w:ascii="Arial" w:eastAsia="Calibri" w:hAnsi="Arial" w:cs="Arial"/>
                <w:sz w:val="14"/>
                <w:szCs w:val="14"/>
                <w:lang w:eastAsia="it-IT"/>
              </w:rPr>
              <w:t>vvw</w:t>
            </w:r>
            <w:proofErr w:type="spellEnd"/>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792 w</w:t>
            </w:r>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p>
        </w:tc>
      </w:tr>
      <w:tr w:rsidR="00ED79FC" w:rsidRPr="00ED2F00" w:rsidTr="001A0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CuLCl</w:t>
            </w:r>
            <w:r w:rsidRPr="00ED2F00">
              <w:rPr>
                <w:rFonts w:ascii="Arial" w:eastAsia="Calibri" w:hAnsi="Arial" w:cs="Arial"/>
                <w:sz w:val="14"/>
                <w:szCs w:val="14"/>
                <w:vertAlign w:val="subscript"/>
                <w:lang w:eastAsia="it-IT"/>
              </w:rPr>
              <w:t>2</w:t>
            </w:r>
            <w:r w:rsidRPr="00ED2F00">
              <w:rPr>
                <w:rFonts w:ascii="Arial" w:eastAsia="Calibri" w:hAnsi="Arial" w:cs="Arial"/>
                <w:sz w:val="14"/>
                <w:szCs w:val="14"/>
                <w:lang w:eastAsia="it-IT"/>
              </w:rPr>
              <w:t>(H</w:t>
            </w:r>
            <w:r w:rsidRPr="00ED2F00">
              <w:rPr>
                <w:rFonts w:ascii="Arial" w:eastAsia="Calibri" w:hAnsi="Arial" w:cs="Arial"/>
                <w:sz w:val="14"/>
                <w:szCs w:val="14"/>
                <w:vertAlign w:val="subscript"/>
                <w:lang w:eastAsia="it-IT"/>
              </w:rPr>
              <w:t>2</w:t>
            </w:r>
            <w:r w:rsidRPr="00ED2F00">
              <w:rPr>
                <w:rFonts w:ascii="Arial" w:eastAsia="Calibri" w:hAnsi="Arial" w:cs="Arial"/>
                <w:sz w:val="14"/>
                <w:szCs w:val="14"/>
                <w:lang w:eastAsia="it-IT"/>
              </w:rPr>
              <w:t>O) (</w:t>
            </w:r>
            <w:r w:rsidRPr="00ED2F00">
              <w:rPr>
                <w:rFonts w:ascii="Arial" w:eastAsia="Calibri" w:hAnsi="Arial" w:cs="Arial"/>
                <w:b/>
                <w:sz w:val="14"/>
                <w:szCs w:val="14"/>
                <w:lang w:eastAsia="it-IT"/>
              </w:rPr>
              <w:t>11</w:t>
            </w:r>
            <w:r w:rsidRPr="00ED2F00">
              <w:rPr>
                <w:rFonts w:ascii="Arial" w:eastAsia="Calibri" w:hAnsi="Arial" w:cs="Arial"/>
                <w:sz w:val="14"/>
                <w:szCs w:val="14"/>
                <w:lang w:eastAsia="it-IT"/>
              </w:rPr>
              <w:t>)</w:t>
            </w:r>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1613 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1582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1374 vs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1328 vs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1036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803 m-w</w:t>
            </w:r>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p>
        </w:tc>
      </w:tr>
      <w:tr w:rsidR="00ED79FC" w:rsidRPr="00ED2F00" w:rsidTr="001A0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0" w:type="auto"/>
            <w:vAlign w:val="center"/>
          </w:tcPr>
          <w:p w:rsidR="00ED79FC" w:rsidRPr="0052381D" w:rsidRDefault="00ED79FC" w:rsidP="00ED79FC">
            <w:pPr>
              <w:pStyle w:val="TCTableBody"/>
              <w:spacing w:after="0"/>
              <w:jc w:val="left"/>
              <w:rPr>
                <w:rFonts w:ascii="Arial" w:eastAsia="Calibri" w:hAnsi="Arial" w:cs="Arial"/>
                <w:sz w:val="14"/>
                <w:szCs w:val="14"/>
                <w:lang w:val="it-IT" w:eastAsia="it-IT"/>
              </w:rPr>
            </w:pPr>
            <w:r w:rsidRPr="0052381D">
              <w:rPr>
                <w:rFonts w:ascii="Arial" w:eastAsia="Calibri" w:hAnsi="Arial" w:cs="Arial"/>
                <w:sz w:val="14"/>
                <w:szCs w:val="14"/>
                <w:lang w:val="it-IT" w:eastAsia="it-IT"/>
              </w:rPr>
              <w:t>[CuL</w:t>
            </w:r>
            <w:r w:rsidRPr="0052381D">
              <w:rPr>
                <w:rFonts w:ascii="Arial" w:eastAsia="Calibri" w:hAnsi="Arial" w:cs="Arial"/>
                <w:sz w:val="14"/>
                <w:szCs w:val="14"/>
                <w:vertAlign w:val="subscript"/>
                <w:lang w:val="it-IT" w:eastAsia="it-IT"/>
              </w:rPr>
              <w:t>2</w:t>
            </w:r>
            <w:r w:rsidRPr="0052381D">
              <w:rPr>
                <w:rFonts w:ascii="Arial" w:eastAsia="Calibri" w:hAnsi="Arial" w:cs="Arial"/>
                <w:sz w:val="14"/>
                <w:szCs w:val="14"/>
                <w:lang w:val="it-IT" w:eastAsia="it-IT"/>
              </w:rPr>
              <w:t>(H</w:t>
            </w:r>
            <w:r w:rsidRPr="0052381D">
              <w:rPr>
                <w:rFonts w:ascii="Arial" w:eastAsia="Calibri" w:hAnsi="Arial" w:cs="Arial"/>
                <w:sz w:val="14"/>
                <w:szCs w:val="14"/>
                <w:vertAlign w:val="subscript"/>
                <w:lang w:val="it-IT" w:eastAsia="it-IT"/>
              </w:rPr>
              <w:t>2</w:t>
            </w:r>
            <w:r w:rsidRPr="0052381D">
              <w:rPr>
                <w:rFonts w:ascii="Arial" w:eastAsia="Calibri" w:hAnsi="Arial" w:cs="Arial"/>
                <w:sz w:val="14"/>
                <w:szCs w:val="14"/>
                <w:lang w:val="it-IT" w:eastAsia="it-IT"/>
              </w:rPr>
              <w:t>O)] [Hg</w:t>
            </w:r>
            <w:r w:rsidRPr="0052381D">
              <w:rPr>
                <w:rFonts w:ascii="Arial" w:eastAsia="Calibri" w:hAnsi="Arial" w:cs="Arial"/>
                <w:sz w:val="14"/>
                <w:szCs w:val="14"/>
                <w:vertAlign w:val="subscript"/>
                <w:lang w:val="it-IT" w:eastAsia="it-IT"/>
              </w:rPr>
              <w:t>2</w:t>
            </w:r>
            <w:r w:rsidRPr="0052381D">
              <w:rPr>
                <w:rFonts w:ascii="Arial" w:eastAsia="Calibri" w:hAnsi="Arial" w:cs="Arial"/>
                <w:sz w:val="14"/>
                <w:szCs w:val="14"/>
                <w:lang w:val="it-IT" w:eastAsia="it-IT"/>
              </w:rPr>
              <w:t>(CN)</w:t>
            </w:r>
            <w:r w:rsidRPr="0052381D">
              <w:rPr>
                <w:rFonts w:ascii="Arial" w:eastAsia="Calibri" w:hAnsi="Arial" w:cs="Arial"/>
                <w:sz w:val="14"/>
                <w:szCs w:val="14"/>
                <w:vertAlign w:val="subscript"/>
                <w:lang w:val="it-IT" w:eastAsia="it-IT"/>
              </w:rPr>
              <w:t>4</w:t>
            </w:r>
            <w:r w:rsidRPr="0052381D">
              <w:rPr>
                <w:rFonts w:ascii="Arial" w:eastAsia="Calibri" w:hAnsi="Arial" w:cs="Arial"/>
                <w:sz w:val="14"/>
                <w:szCs w:val="14"/>
                <w:lang w:val="it-IT" w:eastAsia="it-IT"/>
              </w:rPr>
              <w:t>Cl</w:t>
            </w:r>
            <w:r w:rsidRPr="0052381D">
              <w:rPr>
                <w:rFonts w:ascii="Arial" w:eastAsia="Calibri" w:hAnsi="Arial" w:cs="Arial"/>
                <w:sz w:val="14"/>
                <w:szCs w:val="14"/>
                <w:vertAlign w:val="subscript"/>
                <w:lang w:val="it-IT" w:eastAsia="it-IT"/>
              </w:rPr>
              <w:t>2</w:t>
            </w:r>
            <w:r w:rsidRPr="0052381D">
              <w:rPr>
                <w:rFonts w:ascii="Arial" w:eastAsia="Calibri" w:hAnsi="Arial" w:cs="Arial"/>
                <w:sz w:val="14"/>
                <w:szCs w:val="14"/>
                <w:lang w:val="it-IT" w:eastAsia="it-IT"/>
              </w:rPr>
              <w:t>] (</w:t>
            </w:r>
            <w:r w:rsidRPr="0052381D">
              <w:rPr>
                <w:rFonts w:ascii="Arial" w:eastAsia="Calibri" w:hAnsi="Arial" w:cs="Arial"/>
                <w:b/>
                <w:sz w:val="14"/>
                <w:szCs w:val="14"/>
                <w:lang w:val="it-IT" w:eastAsia="it-IT"/>
              </w:rPr>
              <w:t>12</w:t>
            </w:r>
            <w:r w:rsidRPr="0052381D">
              <w:rPr>
                <w:rFonts w:ascii="Arial" w:eastAsia="Calibri" w:hAnsi="Arial" w:cs="Arial"/>
                <w:sz w:val="14"/>
                <w:szCs w:val="14"/>
                <w:lang w:val="it-IT" w:eastAsia="it-IT"/>
              </w:rPr>
              <w:t>)</w:t>
            </w:r>
          </w:p>
        </w:tc>
        <w:tc>
          <w:tcPr>
            <w:tcW w:w="0" w:type="auto"/>
          </w:tcPr>
          <w:p w:rsidR="00ED79FC" w:rsidRPr="00E837E0" w:rsidRDefault="00ED79FC" w:rsidP="00ED79FC">
            <w:pPr>
              <w:pStyle w:val="TCTableBody"/>
              <w:spacing w:after="0"/>
              <w:jc w:val="left"/>
              <w:rPr>
                <w:rFonts w:ascii="Arial" w:eastAsia="Calibri" w:hAnsi="Arial" w:cs="Arial"/>
                <w:sz w:val="14"/>
                <w:szCs w:val="14"/>
                <w:lang w:val="it-IT" w:eastAsia="it-IT"/>
              </w:rPr>
            </w:pPr>
            <w:r>
              <w:rPr>
                <w:rFonts w:ascii="Arial" w:hAnsi="Arial" w:cs="Arial"/>
                <w:sz w:val="14"/>
                <w:szCs w:val="14"/>
              </w:rPr>
              <w:t>2162-2175 w</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1607 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1579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1381 vs</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1332 s</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1316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1034 m</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1012 m</w:t>
            </w:r>
          </w:p>
        </w:tc>
        <w:tc>
          <w:tcPr>
            <w:tcW w:w="0" w:type="auto"/>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807 m</w:t>
            </w:r>
          </w:p>
        </w:tc>
        <w:tc>
          <w:tcPr>
            <w:tcW w:w="0" w:type="auto"/>
          </w:tcPr>
          <w:p w:rsidR="00ED79FC" w:rsidRPr="00ED2F00" w:rsidRDefault="00ED79FC" w:rsidP="00ED79FC">
            <w:pPr>
              <w:pStyle w:val="TCTableBody"/>
              <w:spacing w:after="0"/>
              <w:jc w:val="left"/>
              <w:rPr>
                <w:rFonts w:ascii="Arial" w:eastAsia="Calibri" w:hAnsi="Arial" w:cs="Arial"/>
                <w:sz w:val="14"/>
                <w:szCs w:val="14"/>
                <w:lang w:eastAsia="it-IT"/>
              </w:rPr>
            </w:pPr>
          </w:p>
        </w:tc>
      </w:tr>
      <w:tr w:rsidR="00ED79FC" w:rsidRPr="00ED2F00" w:rsidTr="001A0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0" w:type="auto"/>
            <w:tcBorders>
              <w:bottom w:val="single" w:sz="8" w:space="0" w:color="auto"/>
            </w:tcBorders>
            <w:vAlign w:val="center"/>
          </w:tcPr>
          <w:p w:rsidR="00ED79FC" w:rsidRPr="0052381D" w:rsidRDefault="00ED79FC" w:rsidP="00ED79FC">
            <w:pPr>
              <w:pStyle w:val="TCTableBody"/>
              <w:spacing w:after="0"/>
              <w:jc w:val="left"/>
              <w:rPr>
                <w:rFonts w:ascii="Arial" w:eastAsia="Calibri" w:hAnsi="Arial" w:cs="Arial"/>
                <w:sz w:val="14"/>
                <w:szCs w:val="14"/>
                <w:vertAlign w:val="subscript"/>
                <w:lang w:val="it-IT" w:eastAsia="it-IT"/>
              </w:rPr>
            </w:pPr>
            <w:r w:rsidRPr="0052381D">
              <w:rPr>
                <w:rFonts w:ascii="Arial" w:eastAsia="Calibri" w:hAnsi="Arial" w:cs="Arial"/>
                <w:sz w:val="14"/>
                <w:szCs w:val="14"/>
                <w:lang w:val="it-IT" w:eastAsia="it-IT"/>
              </w:rPr>
              <w:t>[</w:t>
            </w:r>
            <w:proofErr w:type="spellStart"/>
            <w:r w:rsidRPr="0052381D">
              <w:rPr>
                <w:rFonts w:ascii="Arial" w:eastAsia="Calibri" w:hAnsi="Arial" w:cs="Arial"/>
                <w:sz w:val="14"/>
                <w:szCs w:val="14"/>
                <w:lang w:val="it-IT" w:eastAsia="it-IT"/>
              </w:rPr>
              <w:t>CuL</w:t>
            </w:r>
            <w:proofErr w:type="spellEnd"/>
            <w:r w:rsidRPr="0052381D">
              <w:rPr>
                <w:rFonts w:ascii="Arial" w:eastAsia="Calibri" w:hAnsi="Arial" w:cs="Arial"/>
                <w:sz w:val="14"/>
                <w:szCs w:val="14"/>
                <w:lang w:val="it-IT" w:eastAsia="it-IT"/>
              </w:rPr>
              <w:t>(H</w:t>
            </w:r>
            <w:r w:rsidRPr="0052381D">
              <w:rPr>
                <w:rFonts w:ascii="Arial" w:eastAsia="Calibri" w:hAnsi="Arial" w:cs="Arial"/>
                <w:sz w:val="14"/>
                <w:szCs w:val="14"/>
                <w:vertAlign w:val="subscript"/>
                <w:lang w:val="it-IT" w:eastAsia="it-IT"/>
              </w:rPr>
              <w:t>2</w:t>
            </w:r>
            <w:r w:rsidRPr="0052381D">
              <w:rPr>
                <w:rFonts w:ascii="Arial" w:eastAsia="Calibri" w:hAnsi="Arial" w:cs="Arial"/>
                <w:sz w:val="14"/>
                <w:szCs w:val="14"/>
                <w:lang w:val="it-IT" w:eastAsia="it-IT"/>
              </w:rPr>
              <w:t>O)</w:t>
            </w:r>
            <w:r w:rsidRPr="0052381D">
              <w:rPr>
                <w:rFonts w:ascii="Arial" w:eastAsia="Calibri" w:hAnsi="Arial" w:cs="Arial"/>
                <w:sz w:val="14"/>
                <w:szCs w:val="14"/>
                <w:vertAlign w:val="subscript"/>
                <w:lang w:val="it-IT" w:eastAsia="it-IT"/>
              </w:rPr>
              <w:t>2</w:t>
            </w:r>
            <w:r w:rsidRPr="0052381D">
              <w:rPr>
                <w:rFonts w:ascii="Arial" w:eastAsia="Calibri" w:hAnsi="Arial" w:cs="Arial"/>
                <w:sz w:val="14"/>
                <w:szCs w:val="14"/>
                <w:lang w:val="it-IT" w:eastAsia="it-IT"/>
              </w:rPr>
              <w:t>Hg</w:t>
            </w:r>
            <w:r w:rsidRPr="0052381D">
              <w:rPr>
                <w:rFonts w:ascii="Arial" w:eastAsia="Calibri" w:hAnsi="Arial" w:cs="Arial"/>
                <w:sz w:val="14"/>
                <w:szCs w:val="14"/>
                <w:vertAlign w:val="subscript"/>
                <w:lang w:val="it-IT" w:eastAsia="it-IT"/>
              </w:rPr>
              <w:t>2</w:t>
            </w:r>
            <w:r w:rsidRPr="0052381D">
              <w:rPr>
                <w:rFonts w:ascii="Arial" w:eastAsia="Calibri" w:hAnsi="Arial" w:cs="Arial"/>
                <w:sz w:val="14"/>
                <w:szCs w:val="14"/>
                <w:lang w:val="it-IT" w:eastAsia="it-IT"/>
              </w:rPr>
              <w:t>(CN)</w:t>
            </w:r>
            <w:r w:rsidRPr="0052381D">
              <w:rPr>
                <w:rFonts w:ascii="Arial" w:eastAsia="Calibri" w:hAnsi="Arial" w:cs="Arial"/>
                <w:sz w:val="14"/>
                <w:szCs w:val="14"/>
                <w:vertAlign w:val="subscript"/>
                <w:lang w:val="it-IT" w:eastAsia="it-IT"/>
              </w:rPr>
              <w:t>4</w:t>
            </w:r>
            <w:r w:rsidRPr="0052381D">
              <w:rPr>
                <w:rFonts w:ascii="Arial" w:eastAsia="Calibri" w:hAnsi="Arial" w:cs="Arial"/>
                <w:sz w:val="14"/>
                <w:szCs w:val="14"/>
                <w:lang w:val="it-IT" w:eastAsia="it-IT"/>
              </w:rPr>
              <w:t>Cl</w:t>
            </w:r>
            <w:r w:rsidRPr="0052381D">
              <w:rPr>
                <w:rFonts w:ascii="Arial" w:eastAsia="Calibri" w:hAnsi="Arial" w:cs="Arial"/>
                <w:sz w:val="14"/>
                <w:szCs w:val="14"/>
                <w:vertAlign w:val="subscript"/>
                <w:lang w:val="it-IT" w:eastAsia="it-IT"/>
              </w:rPr>
              <w:t>2</w:t>
            </w:r>
            <w:r w:rsidRPr="0052381D">
              <w:rPr>
                <w:rFonts w:ascii="Arial" w:eastAsia="Calibri" w:hAnsi="Arial" w:cs="Arial"/>
                <w:sz w:val="14"/>
                <w:szCs w:val="14"/>
                <w:lang w:val="it-IT" w:eastAsia="it-IT"/>
              </w:rPr>
              <w:t>] (</w:t>
            </w:r>
            <w:r w:rsidRPr="0052381D">
              <w:rPr>
                <w:rFonts w:ascii="Arial" w:eastAsia="Calibri" w:hAnsi="Arial" w:cs="Arial"/>
                <w:b/>
                <w:sz w:val="14"/>
                <w:szCs w:val="14"/>
                <w:lang w:val="it-IT" w:eastAsia="it-IT"/>
              </w:rPr>
              <w:t>13</w:t>
            </w:r>
            <w:r w:rsidRPr="0052381D">
              <w:rPr>
                <w:rFonts w:ascii="Arial" w:eastAsia="Calibri" w:hAnsi="Arial" w:cs="Arial"/>
                <w:sz w:val="14"/>
                <w:szCs w:val="14"/>
                <w:lang w:val="it-IT" w:eastAsia="it-IT"/>
              </w:rPr>
              <w:t>)</w:t>
            </w:r>
          </w:p>
        </w:tc>
        <w:tc>
          <w:tcPr>
            <w:tcW w:w="0" w:type="auto"/>
            <w:tcBorders>
              <w:bottom w:val="single" w:sz="8" w:space="0" w:color="auto"/>
            </w:tcBorders>
          </w:tcPr>
          <w:p w:rsidR="00ED79FC" w:rsidRDefault="00ED79FC" w:rsidP="00ED79FC">
            <w:pPr>
              <w:pStyle w:val="TCTableBody"/>
              <w:spacing w:after="0"/>
              <w:jc w:val="left"/>
              <w:rPr>
                <w:rFonts w:ascii="Arial" w:hAnsi="Arial" w:cs="Arial"/>
                <w:sz w:val="14"/>
                <w:szCs w:val="14"/>
              </w:rPr>
            </w:pPr>
            <w:r>
              <w:rPr>
                <w:rFonts w:ascii="Arial" w:hAnsi="Arial" w:cs="Arial"/>
                <w:sz w:val="14"/>
                <w:szCs w:val="14"/>
              </w:rPr>
              <w:t xml:space="preserve">2227 m </w:t>
            </w:r>
          </w:p>
          <w:p w:rsidR="00ED79FC" w:rsidRPr="00E837E0" w:rsidRDefault="00ED79FC" w:rsidP="00ED79FC">
            <w:pPr>
              <w:pStyle w:val="TCTableBody"/>
              <w:spacing w:after="0"/>
              <w:jc w:val="left"/>
              <w:rPr>
                <w:rFonts w:ascii="Arial" w:eastAsia="Calibri" w:hAnsi="Arial" w:cs="Arial"/>
                <w:sz w:val="14"/>
                <w:szCs w:val="14"/>
                <w:lang w:val="it-IT" w:eastAsia="it-IT"/>
              </w:rPr>
            </w:pPr>
            <w:r>
              <w:rPr>
                <w:rFonts w:ascii="Arial" w:hAnsi="Arial" w:cs="Arial"/>
                <w:sz w:val="14"/>
                <w:szCs w:val="14"/>
              </w:rPr>
              <w:t>2194 m</w:t>
            </w:r>
          </w:p>
        </w:tc>
        <w:tc>
          <w:tcPr>
            <w:tcW w:w="0" w:type="auto"/>
            <w:tcBorders>
              <w:bottom w:val="single" w:sz="8" w:space="0" w:color="auto"/>
            </w:tcBorders>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1614 m</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1581 m</w:t>
            </w:r>
          </w:p>
        </w:tc>
        <w:tc>
          <w:tcPr>
            <w:tcW w:w="0" w:type="auto"/>
            <w:tcBorders>
              <w:bottom w:val="single" w:sz="8" w:space="0" w:color="auto"/>
            </w:tcBorders>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1377 vs</w:t>
            </w:r>
          </w:p>
        </w:tc>
        <w:tc>
          <w:tcPr>
            <w:tcW w:w="0" w:type="auto"/>
            <w:tcBorders>
              <w:bottom w:val="single" w:sz="8" w:space="0" w:color="auto"/>
            </w:tcBorders>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1329 s</w:t>
            </w:r>
          </w:p>
        </w:tc>
        <w:tc>
          <w:tcPr>
            <w:tcW w:w="0" w:type="auto"/>
            <w:tcBorders>
              <w:bottom w:val="single" w:sz="8" w:space="0" w:color="auto"/>
            </w:tcBorders>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1037 s</w:t>
            </w:r>
          </w:p>
        </w:tc>
        <w:tc>
          <w:tcPr>
            <w:tcW w:w="0" w:type="auto"/>
            <w:tcBorders>
              <w:bottom w:val="single" w:sz="8" w:space="0" w:color="auto"/>
            </w:tcBorders>
            <w:vAlign w:val="center"/>
          </w:tcPr>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811 m</w:t>
            </w:r>
          </w:p>
          <w:p w:rsidR="00ED79FC" w:rsidRPr="00ED2F00" w:rsidRDefault="00ED79FC" w:rsidP="00ED79FC">
            <w:pPr>
              <w:pStyle w:val="TCTableBody"/>
              <w:spacing w:after="0"/>
              <w:jc w:val="left"/>
              <w:rPr>
                <w:rFonts w:ascii="Arial" w:eastAsia="Calibri" w:hAnsi="Arial" w:cs="Arial"/>
                <w:sz w:val="14"/>
                <w:szCs w:val="14"/>
                <w:lang w:eastAsia="it-IT"/>
              </w:rPr>
            </w:pPr>
            <w:r w:rsidRPr="00ED2F00">
              <w:rPr>
                <w:rFonts w:ascii="Arial" w:eastAsia="Calibri" w:hAnsi="Arial" w:cs="Arial"/>
                <w:sz w:val="14"/>
                <w:szCs w:val="14"/>
                <w:lang w:eastAsia="it-IT"/>
              </w:rPr>
              <w:t>804 m</w:t>
            </w:r>
          </w:p>
        </w:tc>
        <w:tc>
          <w:tcPr>
            <w:tcW w:w="0" w:type="auto"/>
            <w:tcBorders>
              <w:bottom w:val="single" w:sz="8" w:space="0" w:color="auto"/>
            </w:tcBorders>
          </w:tcPr>
          <w:p w:rsidR="00ED79FC" w:rsidRPr="00ED2F00" w:rsidRDefault="00ED79FC" w:rsidP="00ED79FC">
            <w:pPr>
              <w:pStyle w:val="TCTableBody"/>
              <w:spacing w:after="0"/>
              <w:jc w:val="left"/>
              <w:rPr>
                <w:rFonts w:ascii="Arial" w:eastAsia="Calibri" w:hAnsi="Arial" w:cs="Arial"/>
                <w:sz w:val="14"/>
                <w:szCs w:val="14"/>
                <w:lang w:eastAsia="it-IT"/>
              </w:rPr>
            </w:pPr>
          </w:p>
        </w:tc>
      </w:tr>
    </w:tbl>
    <w:p w:rsidR="001A1234" w:rsidRPr="00ED2F00" w:rsidRDefault="001A1234" w:rsidP="00B76323">
      <w:pPr>
        <w:pStyle w:val="TAMainText"/>
        <w:spacing w:line="225" w:lineRule="exact"/>
        <w:ind w:firstLine="0"/>
        <w:jc w:val="left"/>
        <w:rPr>
          <w:rFonts w:ascii="Arial" w:hAnsi="Arial" w:cs="Arial"/>
          <w:sz w:val="17"/>
          <w:szCs w:val="17"/>
        </w:rPr>
      </w:pPr>
    </w:p>
    <w:p w:rsidR="001A1234" w:rsidRPr="00ED2F00" w:rsidRDefault="001A1234" w:rsidP="00B76323">
      <w:pPr>
        <w:pStyle w:val="TAMainText"/>
        <w:spacing w:line="225" w:lineRule="exact"/>
        <w:ind w:firstLine="0"/>
        <w:jc w:val="left"/>
        <w:rPr>
          <w:rFonts w:ascii="Arial" w:hAnsi="Arial" w:cs="Arial"/>
          <w:sz w:val="17"/>
          <w:szCs w:val="17"/>
        </w:rPr>
      </w:pPr>
      <w:r w:rsidRPr="00ED2F00">
        <w:rPr>
          <w:rFonts w:ascii="Arial" w:hAnsi="Arial" w:cs="Arial"/>
          <w:sz w:val="17"/>
          <w:szCs w:val="17"/>
        </w:rPr>
        <w:t xml:space="preserve">For the first time the assignment of the vibrational modes of </w:t>
      </w:r>
      <w:r w:rsidRPr="00ED2F00">
        <w:rPr>
          <w:rFonts w:ascii="Arial" w:hAnsi="Arial" w:cs="Arial"/>
          <w:b/>
          <w:sz w:val="17"/>
          <w:szCs w:val="17"/>
        </w:rPr>
        <w:t>1</w:t>
      </w:r>
      <w:r w:rsidRPr="00ED2F00">
        <w:rPr>
          <w:rFonts w:ascii="Arial" w:hAnsi="Arial" w:cs="Arial"/>
          <w:sz w:val="17"/>
          <w:szCs w:val="17"/>
        </w:rPr>
        <w:t xml:space="preserve"> has been done according to the computed frequencies calculated with a DFT method, by using the hybrid B3LYP functional (Table S6). Below 1600 cm</w:t>
      </w:r>
      <w:r w:rsidRPr="00ED2F00">
        <w:rPr>
          <w:rFonts w:ascii="Arial" w:hAnsi="Arial" w:cs="Arial"/>
          <w:sz w:val="17"/>
          <w:szCs w:val="17"/>
          <w:vertAlign w:val="superscript"/>
        </w:rPr>
        <w:t>-1</w:t>
      </w:r>
      <w:r w:rsidRPr="00ED2F00">
        <w:rPr>
          <w:rFonts w:ascii="Arial" w:hAnsi="Arial" w:cs="Arial"/>
          <w:sz w:val="17"/>
          <w:szCs w:val="17"/>
        </w:rPr>
        <w:t xml:space="preserve"> stretching (</w:t>
      </w:r>
      <w:r w:rsidRPr="00ED2F00">
        <w:rPr>
          <w:rFonts w:ascii="Symbol" w:hAnsi="Symbol" w:cs="Arial"/>
          <w:sz w:val="17"/>
          <w:szCs w:val="17"/>
        </w:rPr>
        <w:t></w:t>
      </w:r>
      <w:r w:rsidRPr="00ED2F00">
        <w:rPr>
          <w:rFonts w:ascii="Arial" w:hAnsi="Arial" w:cs="Arial"/>
          <w:sz w:val="17"/>
          <w:szCs w:val="17"/>
        </w:rPr>
        <w:t>), bending (</w:t>
      </w:r>
      <w:r w:rsidRPr="00ED2F00">
        <w:rPr>
          <w:rFonts w:ascii="Symbol" w:hAnsi="Symbol" w:cs="Arial"/>
          <w:sz w:val="17"/>
          <w:szCs w:val="17"/>
        </w:rPr>
        <w:t></w:t>
      </w:r>
      <w:r w:rsidRPr="00ED2F00">
        <w:rPr>
          <w:rFonts w:ascii="Arial" w:hAnsi="Arial" w:cs="Arial"/>
          <w:sz w:val="17"/>
          <w:szCs w:val="17"/>
        </w:rPr>
        <w:t>) and deformation (</w:t>
      </w:r>
      <w:r w:rsidRPr="00ED2F00">
        <w:rPr>
          <w:rFonts w:ascii="Symbol" w:hAnsi="Symbol" w:cs="Arial"/>
          <w:sz w:val="17"/>
          <w:szCs w:val="17"/>
        </w:rPr>
        <w:t></w:t>
      </w:r>
      <w:r w:rsidRPr="00ED2F00">
        <w:rPr>
          <w:rFonts w:ascii="Arial" w:hAnsi="Arial" w:cs="Arial"/>
          <w:sz w:val="17"/>
          <w:szCs w:val="17"/>
        </w:rPr>
        <w:t>) modes of aromatic rings can be observed, while around 3000 cm</w:t>
      </w:r>
      <w:r w:rsidRPr="00ED2F00">
        <w:rPr>
          <w:rFonts w:ascii="Arial" w:hAnsi="Arial" w:cs="Arial"/>
          <w:sz w:val="17"/>
          <w:szCs w:val="17"/>
          <w:vertAlign w:val="superscript"/>
        </w:rPr>
        <w:t>-1</w:t>
      </w:r>
      <w:r w:rsidRPr="00ED2F00">
        <w:rPr>
          <w:rFonts w:ascii="Arial" w:hAnsi="Arial" w:cs="Arial"/>
          <w:sz w:val="17"/>
          <w:szCs w:val="17"/>
        </w:rPr>
        <w:t xml:space="preserve"> there are stretching modes of C−H. At low frequencies appear the torsional modes (</w:t>
      </w:r>
      <w:r w:rsidRPr="00ED2F00">
        <w:rPr>
          <w:rFonts w:ascii="Symbol" w:hAnsi="Symbol" w:cs="Arial"/>
          <w:sz w:val="17"/>
          <w:szCs w:val="17"/>
        </w:rPr>
        <w:t></w:t>
      </w:r>
      <w:r w:rsidRPr="00ED2F00">
        <w:rPr>
          <w:rFonts w:ascii="Arial" w:hAnsi="Arial" w:cs="Arial"/>
          <w:sz w:val="17"/>
          <w:szCs w:val="17"/>
        </w:rPr>
        <w:t xml:space="preserve">).Raman spectrum of </w:t>
      </w:r>
      <w:proofErr w:type="spellStart"/>
      <w:r w:rsidRPr="00ED2F00">
        <w:rPr>
          <w:rFonts w:ascii="Arial" w:hAnsi="Arial" w:cs="Arial"/>
          <w:sz w:val="17"/>
          <w:szCs w:val="17"/>
        </w:rPr>
        <w:t>pyNP</w:t>
      </w:r>
      <w:proofErr w:type="spellEnd"/>
      <w:r w:rsidRPr="00ED2F00">
        <w:rPr>
          <w:rFonts w:ascii="Arial" w:hAnsi="Arial" w:cs="Arial"/>
          <w:sz w:val="17"/>
          <w:szCs w:val="17"/>
        </w:rPr>
        <w:t xml:space="preserve"> is simpler, so it is used for the comparison with the spectra of the metal complexes. </w:t>
      </w:r>
      <w:r w:rsidR="001748F4" w:rsidRPr="00ED2F00">
        <w:rPr>
          <w:rFonts w:ascii="Arial" w:hAnsi="Arial" w:cs="Arial"/>
          <w:sz w:val="17"/>
          <w:szCs w:val="17"/>
        </w:rPr>
        <w:t>The</w:t>
      </w:r>
      <w:r w:rsidRPr="00ED2F00">
        <w:rPr>
          <w:rFonts w:ascii="Arial" w:hAnsi="Arial" w:cs="Arial"/>
          <w:sz w:val="17"/>
          <w:szCs w:val="17"/>
        </w:rPr>
        <w:t xml:space="preserve"> complexation can be confirmed by the shift of the breathing modes at higher wavenumbers (Table 1). In the silver complex </w:t>
      </w:r>
      <w:r w:rsidRPr="00ED2F00">
        <w:rPr>
          <w:rFonts w:ascii="Arial" w:hAnsi="Arial" w:cs="Arial"/>
          <w:b/>
          <w:sz w:val="17"/>
          <w:szCs w:val="17"/>
        </w:rPr>
        <w:t>2</w:t>
      </w:r>
      <w:r w:rsidRPr="00ED2F00">
        <w:rPr>
          <w:rFonts w:ascii="Arial" w:hAnsi="Arial" w:cs="Arial"/>
          <w:sz w:val="17"/>
          <w:szCs w:val="17"/>
        </w:rPr>
        <w:t xml:space="preserve"> the analysis of the vibrational modes can confirm the unidentate coordination of the nitrate group. It has been suggested that the number and position of combination frequencies in the 1700-1800 cm</w:t>
      </w:r>
      <w:r w:rsidRPr="00ED2F00">
        <w:rPr>
          <w:rFonts w:ascii="Arial" w:hAnsi="Arial" w:cs="Arial"/>
          <w:sz w:val="17"/>
          <w:szCs w:val="17"/>
          <w:vertAlign w:val="superscript"/>
        </w:rPr>
        <w:t>-1</w:t>
      </w:r>
      <w:r w:rsidRPr="00ED2F00">
        <w:rPr>
          <w:rFonts w:ascii="Arial" w:hAnsi="Arial" w:cs="Arial"/>
          <w:sz w:val="17"/>
          <w:szCs w:val="17"/>
        </w:rPr>
        <w:t xml:space="preserve"> region of the infrared spectrum, can be diagnostic of the coordination mode.</w:t>
      </w:r>
      <w:r w:rsidRPr="00ED2F00">
        <w:rPr>
          <w:rFonts w:ascii="Arial" w:hAnsi="Arial" w:cs="Arial"/>
          <w:sz w:val="17"/>
          <w:szCs w:val="17"/>
          <w:vertAlign w:val="superscript"/>
        </w:rPr>
        <w:t>[</w:t>
      </w:r>
      <w:r w:rsidRPr="00ED2F00">
        <w:rPr>
          <w:rStyle w:val="Rimandonotadichiusura"/>
          <w:rFonts w:ascii="Arial" w:eastAsia="MS Mincho" w:hAnsi="Arial"/>
          <w:sz w:val="17"/>
          <w:szCs w:val="17"/>
        </w:rPr>
        <w:endnoteReference w:id="57"/>
      </w:r>
      <w:r w:rsidRPr="00ED2F00">
        <w:rPr>
          <w:rFonts w:ascii="Arial" w:hAnsi="Arial" w:cs="Arial"/>
          <w:sz w:val="17"/>
          <w:szCs w:val="17"/>
          <w:vertAlign w:val="superscript"/>
        </w:rPr>
        <w:t>]</w:t>
      </w:r>
      <w:r w:rsidRPr="00ED2F00">
        <w:rPr>
          <w:rFonts w:ascii="Arial" w:hAnsi="Arial" w:cs="Arial"/>
          <w:sz w:val="17"/>
          <w:szCs w:val="17"/>
        </w:rPr>
        <w:t xml:space="preserve"> Following the coordination, the in-plane bending mode splits into two bands, and the same is found for the mixed mode at higher frequency. The magnitude of this splitting is expected to be larger for bidentate than for unidentate ligands. In the FTIR-ATR spectrum of the complex </w:t>
      </w:r>
      <w:r w:rsidRPr="00ED2F00">
        <w:rPr>
          <w:rFonts w:ascii="Arial" w:hAnsi="Arial" w:cs="Arial"/>
          <w:b/>
          <w:sz w:val="17"/>
          <w:szCs w:val="17"/>
        </w:rPr>
        <w:t>2</w:t>
      </w:r>
      <w:r w:rsidRPr="00ED2F00">
        <w:rPr>
          <w:rFonts w:ascii="Arial" w:hAnsi="Arial" w:cs="Arial"/>
          <w:sz w:val="17"/>
          <w:szCs w:val="17"/>
        </w:rPr>
        <w:t xml:space="preserve"> </w:t>
      </w:r>
      <w:r w:rsidR="00E82ECA">
        <w:rPr>
          <w:rFonts w:ascii="Arial" w:hAnsi="Arial" w:cs="Arial"/>
          <w:sz w:val="17"/>
          <w:szCs w:val="17"/>
        </w:rPr>
        <w:t xml:space="preserve">there is </w:t>
      </w:r>
      <w:r w:rsidRPr="00ED2F00">
        <w:rPr>
          <w:rFonts w:ascii="Arial" w:hAnsi="Arial" w:cs="Arial"/>
          <w:sz w:val="17"/>
          <w:szCs w:val="17"/>
        </w:rPr>
        <w:t>a large peak at 1746 cm</w:t>
      </w:r>
      <w:r w:rsidRPr="00ED2F00">
        <w:rPr>
          <w:rFonts w:ascii="Arial" w:hAnsi="Arial" w:cs="Arial"/>
          <w:sz w:val="17"/>
          <w:szCs w:val="17"/>
          <w:vertAlign w:val="superscript"/>
        </w:rPr>
        <w:t>-1</w:t>
      </w:r>
      <w:r w:rsidRPr="00ED2F00">
        <w:rPr>
          <w:rFonts w:ascii="Arial" w:hAnsi="Arial" w:cs="Arial"/>
          <w:sz w:val="17"/>
          <w:szCs w:val="17"/>
        </w:rPr>
        <w:t>, that is the convolution of two signals very close (1746 and 1739 cm</w:t>
      </w:r>
      <w:r w:rsidRPr="00ED2F00">
        <w:rPr>
          <w:rFonts w:ascii="Arial" w:hAnsi="Arial" w:cs="Arial"/>
          <w:sz w:val="17"/>
          <w:szCs w:val="17"/>
          <w:vertAlign w:val="superscript"/>
        </w:rPr>
        <w:t>-1</w:t>
      </w:r>
      <w:r w:rsidRPr="00ED2F00">
        <w:rPr>
          <w:rFonts w:ascii="Arial" w:hAnsi="Arial" w:cs="Arial"/>
          <w:sz w:val="17"/>
          <w:szCs w:val="17"/>
        </w:rPr>
        <w:t>), and is indicative of unidentate coordination in axial position</w:t>
      </w:r>
      <w:r w:rsidRPr="0050263E">
        <w:rPr>
          <w:rFonts w:ascii="Arial" w:hAnsi="Arial" w:cs="Arial"/>
          <w:sz w:val="17"/>
          <w:szCs w:val="17"/>
        </w:rPr>
        <w:t>. I</w:t>
      </w:r>
      <w:r w:rsidRPr="00CA01B4">
        <w:rPr>
          <w:rFonts w:ascii="Arial" w:hAnsi="Arial" w:cs="Arial"/>
          <w:sz w:val="17"/>
          <w:szCs w:val="17"/>
        </w:rPr>
        <w:t>t’s difficult to assign the Hg−N stretching</w:t>
      </w:r>
      <w:r w:rsidR="001748F4">
        <w:rPr>
          <w:rFonts w:ascii="Arial" w:hAnsi="Arial" w:cs="Arial"/>
          <w:sz w:val="17"/>
          <w:szCs w:val="17"/>
        </w:rPr>
        <w:t xml:space="preserve">, in complex </w:t>
      </w:r>
      <w:r w:rsidR="001748F4">
        <w:rPr>
          <w:rFonts w:ascii="Arial" w:hAnsi="Arial" w:cs="Arial"/>
          <w:b/>
          <w:sz w:val="17"/>
          <w:szCs w:val="17"/>
        </w:rPr>
        <w:t>3</w:t>
      </w:r>
      <w:r w:rsidR="001748F4">
        <w:rPr>
          <w:rFonts w:ascii="Arial" w:hAnsi="Arial" w:cs="Arial"/>
          <w:sz w:val="17"/>
          <w:szCs w:val="17"/>
        </w:rPr>
        <w:t xml:space="preserve">, </w:t>
      </w:r>
      <w:r w:rsidR="001748F4">
        <w:rPr>
          <w:rFonts w:ascii="Arial" w:hAnsi="Arial" w:cs="Arial"/>
          <w:b/>
          <w:sz w:val="17"/>
          <w:szCs w:val="17"/>
        </w:rPr>
        <w:t>4</w:t>
      </w:r>
      <w:r w:rsidR="001748F4">
        <w:rPr>
          <w:rFonts w:ascii="Arial" w:hAnsi="Arial" w:cs="Arial"/>
          <w:sz w:val="17"/>
          <w:szCs w:val="17"/>
        </w:rPr>
        <w:t xml:space="preserve">, </w:t>
      </w:r>
      <w:r w:rsidR="001748F4">
        <w:rPr>
          <w:rFonts w:ascii="Arial" w:hAnsi="Arial" w:cs="Arial"/>
          <w:b/>
          <w:sz w:val="17"/>
          <w:szCs w:val="17"/>
        </w:rPr>
        <w:t>5</w:t>
      </w:r>
      <w:r w:rsidR="001748F4">
        <w:rPr>
          <w:rFonts w:ascii="Arial" w:hAnsi="Arial" w:cs="Arial"/>
          <w:sz w:val="17"/>
          <w:szCs w:val="17"/>
        </w:rPr>
        <w:t xml:space="preserve">, </w:t>
      </w:r>
      <w:r w:rsidR="001748F4">
        <w:rPr>
          <w:rFonts w:ascii="Arial" w:hAnsi="Arial" w:cs="Arial"/>
          <w:b/>
          <w:sz w:val="17"/>
          <w:szCs w:val="17"/>
        </w:rPr>
        <w:t>6</w:t>
      </w:r>
      <w:r w:rsidR="001748F4">
        <w:rPr>
          <w:rFonts w:ascii="Arial" w:hAnsi="Arial" w:cs="Arial"/>
          <w:sz w:val="17"/>
          <w:szCs w:val="17"/>
        </w:rPr>
        <w:t xml:space="preserve">, </w:t>
      </w:r>
      <w:r w:rsidR="001748F4">
        <w:rPr>
          <w:rFonts w:ascii="Arial" w:hAnsi="Arial" w:cs="Arial"/>
          <w:b/>
          <w:sz w:val="17"/>
          <w:szCs w:val="17"/>
        </w:rPr>
        <w:t>7</w:t>
      </w:r>
      <w:r w:rsidR="001748F4">
        <w:rPr>
          <w:rFonts w:ascii="Arial" w:hAnsi="Arial" w:cs="Arial"/>
          <w:sz w:val="17"/>
          <w:szCs w:val="17"/>
        </w:rPr>
        <w:t xml:space="preserve"> and </w:t>
      </w:r>
      <w:r w:rsidR="001748F4">
        <w:rPr>
          <w:rFonts w:ascii="Arial" w:hAnsi="Arial" w:cs="Arial"/>
          <w:b/>
          <w:sz w:val="17"/>
          <w:szCs w:val="17"/>
        </w:rPr>
        <w:t>8</w:t>
      </w:r>
      <w:r w:rsidR="001748F4" w:rsidRPr="001748F4">
        <w:rPr>
          <w:rFonts w:ascii="Arial" w:hAnsi="Arial" w:cs="Arial"/>
          <w:sz w:val="17"/>
          <w:szCs w:val="17"/>
        </w:rPr>
        <w:t>,</w:t>
      </w:r>
      <w:r w:rsidRPr="00CA01B4">
        <w:rPr>
          <w:rFonts w:ascii="Arial" w:hAnsi="Arial" w:cs="Arial"/>
          <w:sz w:val="17"/>
          <w:szCs w:val="17"/>
        </w:rPr>
        <w:t xml:space="preserve"> because of the presence of many signals at low wavenumbers, including those of </w:t>
      </w:r>
      <w:proofErr w:type="spellStart"/>
      <w:r w:rsidRPr="00CA01B4">
        <w:rPr>
          <w:rFonts w:ascii="Arial" w:hAnsi="Arial" w:cs="Arial"/>
          <w:sz w:val="17"/>
          <w:szCs w:val="17"/>
        </w:rPr>
        <w:t>pyNP</w:t>
      </w:r>
      <w:proofErr w:type="spellEnd"/>
      <w:r w:rsidRPr="00CA01B4">
        <w:rPr>
          <w:rFonts w:ascii="Arial" w:hAnsi="Arial" w:cs="Arial"/>
          <w:sz w:val="17"/>
          <w:szCs w:val="17"/>
        </w:rPr>
        <w:t xml:space="preserve"> and Hg−X.</w:t>
      </w:r>
      <w:r w:rsidR="00FF684B">
        <w:rPr>
          <w:rFonts w:ascii="Arial" w:hAnsi="Arial" w:cs="Arial"/>
          <w:sz w:val="17"/>
          <w:szCs w:val="17"/>
        </w:rPr>
        <w:t xml:space="preserve"> </w:t>
      </w:r>
      <w:r w:rsidR="00FF684B" w:rsidRPr="00E837E0">
        <w:rPr>
          <w:rFonts w:ascii="Arial" w:hAnsi="Arial" w:cs="Arial"/>
          <w:sz w:val="17"/>
          <w:szCs w:val="17"/>
        </w:rPr>
        <w:t xml:space="preserve">Attribution of symmetric Hg−X </w:t>
      </w:r>
      <w:r w:rsidR="009669A0" w:rsidRPr="00E837E0">
        <w:rPr>
          <w:rFonts w:ascii="Arial" w:hAnsi="Arial" w:cs="Arial"/>
          <w:sz w:val="17"/>
          <w:szCs w:val="17"/>
        </w:rPr>
        <w:t xml:space="preserve">and cyanide </w:t>
      </w:r>
      <w:r w:rsidR="00FF684B" w:rsidRPr="00E837E0">
        <w:rPr>
          <w:rFonts w:ascii="Arial" w:hAnsi="Arial" w:cs="Arial"/>
          <w:sz w:val="17"/>
          <w:szCs w:val="17"/>
        </w:rPr>
        <w:t xml:space="preserve">stretching, based on </w:t>
      </w:r>
      <w:r w:rsidR="009669A0" w:rsidRPr="00E837E0">
        <w:rPr>
          <w:rFonts w:ascii="Arial" w:hAnsi="Arial" w:cs="Arial"/>
          <w:sz w:val="17"/>
          <w:szCs w:val="17"/>
        </w:rPr>
        <w:t xml:space="preserve">literature </w:t>
      </w:r>
      <w:r w:rsidR="00E837E0">
        <w:rPr>
          <w:rFonts w:ascii="Arial" w:hAnsi="Arial" w:cs="Arial"/>
          <w:sz w:val="17"/>
          <w:szCs w:val="17"/>
        </w:rPr>
        <w:t xml:space="preserve">data </w:t>
      </w:r>
      <w:r w:rsidR="00E837E0" w:rsidRPr="00E837E0">
        <w:rPr>
          <w:rFonts w:ascii="Arial" w:hAnsi="Arial" w:cs="Arial"/>
          <w:sz w:val="17"/>
          <w:szCs w:val="17"/>
        </w:rPr>
        <w:t xml:space="preserve"> </w:t>
      </w:r>
      <w:r w:rsidR="009669A0" w:rsidRPr="00E837E0">
        <w:rPr>
          <w:rFonts w:ascii="Arial" w:hAnsi="Arial" w:cs="Arial"/>
          <w:sz w:val="17"/>
          <w:szCs w:val="17"/>
        </w:rPr>
        <w:t>of solid mercury salt</w:t>
      </w:r>
      <w:bookmarkStart w:id="33" w:name="_Ref479521433"/>
      <w:r w:rsidR="009669A0" w:rsidRPr="00E837E0">
        <w:rPr>
          <w:rFonts w:ascii="Arial" w:hAnsi="Arial" w:cs="Arial"/>
          <w:sz w:val="17"/>
          <w:szCs w:val="17"/>
          <w:vertAlign w:val="superscript"/>
        </w:rPr>
        <w:t>[</w:t>
      </w:r>
      <w:r w:rsidR="009669A0" w:rsidRPr="00E837E0">
        <w:rPr>
          <w:rStyle w:val="Rimandonotadichiusura"/>
          <w:rFonts w:ascii="Arial" w:eastAsia="MS Mincho" w:hAnsi="Arial" w:cs="Arial"/>
          <w:sz w:val="17"/>
          <w:szCs w:val="17"/>
        </w:rPr>
        <w:endnoteReference w:id="58"/>
      </w:r>
      <w:bookmarkEnd w:id="33"/>
      <w:r w:rsidR="009669A0" w:rsidRPr="00E837E0">
        <w:rPr>
          <w:rFonts w:ascii="Arial" w:hAnsi="Arial" w:cs="Arial"/>
          <w:sz w:val="17"/>
          <w:szCs w:val="17"/>
          <w:vertAlign w:val="superscript"/>
        </w:rPr>
        <w:t>]</w:t>
      </w:r>
      <w:r w:rsidR="009669A0" w:rsidRPr="00E837E0">
        <w:rPr>
          <w:rFonts w:ascii="Arial" w:hAnsi="Arial" w:cs="Arial"/>
          <w:sz w:val="17"/>
          <w:szCs w:val="17"/>
        </w:rPr>
        <w:t xml:space="preserve">, is reported in Table </w:t>
      </w:r>
      <w:r w:rsidR="00ED79FC" w:rsidRPr="00E837E0">
        <w:rPr>
          <w:rFonts w:ascii="Arial" w:hAnsi="Arial" w:cs="Arial"/>
          <w:sz w:val="17"/>
          <w:szCs w:val="17"/>
        </w:rPr>
        <w:t>1</w:t>
      </w:r>
      <w:r w:rsidR="009669A0" w:rsidRPr="00E837E0">
        <w:rPr>
          <w:rFonts w:ascii="Arial" w:hAnsi="Arial" w:cs="Arial"/>
          <w:sz w:val="17"/>
          <w:szCs w:val="17"/>
        </w:rPr>
        <w:t>.</w:t>
      </w:r>
      <w:r w:rsidR="009669A0" w:rsidRPr="0050263E">
        <w:rPr>
          <w:rFonts w:ascii="Arial" w:hAnsi="Arial" w:cs="Arial"/>
          <w:sz w:val="17"/>
          <w:szCs w:val="17"/>
        </w:rPr>
        <w:t xml:space="preserve"> </w:t>
      </w:r>
      <w:r w:rsidRPr="00ED2F00">
        <w:rPr>
          <w:rFonts w:ascii="Arial" w:hAnsi="Arial" w:cs="Arial"/>
          <w:sz w:val="17"/>
          <w:szCs w:val="17"/>
        </w:rPr>
        <w:t xml:space="preserve">Both vibrational spectra of complex </w:t>
      </w:r>
      <w:r w:rsidRPr="00ED2F00">
        <w:rPr>
          <w:rFonts w:ascii="Arial" w:hAnsi="Arial" w:cs="Arial"/>
          <w:b/>
          <w:sz w:val="17"/>
          <w:szCs w:val="17"/>
        </w:rPr>
        <w:t xml:space="preserve">7 </w:t>
      </w:r>
      <w:r w:rsidRPr="00ED2F00">
        <w:rPr>
          <w:rFonts w:ascii="Arial" w:hAnsi="Arial" w:cs="Arial"/>
          <w:sz w:val="17"/>
          <w:szCs w:val="17"/>
        </w:rPr>
        <w:t>show a double peak for the cyanide stretching  which can be explained by the presence of two not symmetrical thiocyanate groups in the molecule. The interring vibration in Cu</w:t>
      </w:r>
      <w:r w:rsidR="00D1131A" w:rsidRPr="00D1131A">
        <w:rPr>
          <w:rFonts w:ascii="Arial" w:hAnsi="Arial" w:cs="Arial"/>
          <w:sz w:val="17"/>
          <w:szCs w:val="17"/>
        </w:rPr>
        <w:t>(</w:t>
      </w:r>
      <w:r w:rsidRPr="00D1131A">
        <w:rPr>
          <w:rFonts w:ascii="Arial" w:hAnsi="Arial" w:cs="Arial"/>
          <w:sz w:val="17"/>
          <w:szCs w:val="17"/>
        </w:rPr>
        <w:t>II</w:t>
      </w:r>
      <w:r w:rsidR="00D1131A" w:rsidRPr="00D1131A">
        <w:rPr>
          <w:rFonts w:ascii="Arial" w:hAnsi="Arial" w:cs="Arial"/>
          <w:sz w:val="17"/>
          <w:szCs w:val="17"/>
        </w:rPr>
        <w:t>)</w:t>
      </w:r>
      <w:r w:rsidRPr="00ED2F00">
        <w:rPr>
          <w:rFonts w:ascii="Arial" w:hAnsi="Arial" w:cs="Arial"/>
          <w:sz w:val="17"/>
          <w:szCs w:val="17"/>
        </w:rPr>
        <w:t xml:space="preserve"> compounds shows the greatest shift compared to other metal complexes. In </w:t>
      </w:r>
      <w:r w:rsidRPr="00ED2F00">
        <w:rPr>
          <w:rFonts w:ascii="Arial" w:hAnsi="Arial" w:cs="Arial"/>
          <w:b/>
          <w:sz w:val="17"/>
          <w:szCs w:val="17"/>
        </w:rPr>
        <w:t>11</w:t>
      </w:r>
      <w:r w:rsidRPr="00ED2F00">
        <w:rPr>
          <w:rFonts w:ascii="Arial" w:hAnsi="Arial" w:cs="Arial"/>
          <w:sz w:val="17"/>
          <w:szCs w:val="17"/>
        </w:rPr>
        <w:t xml:space="preserve"> the Cu</w:t>
      </w:r>
      <w:r w:rsidRPr="00ED2F00">
        <w:rPr>
          <w:rFonts w:ascii="Arial" w:hAnsi="Arial" w:cs="Arial"/>
          <w:sz w:val="17"/>
          <w:szCs w:val="17"/>
        </w:rPr>
        <w:sym w:font="Symbol" w:char="F02D"/>
      </w:r>
      <w:r w:rsidRPr="00ED2F00">
        <w:rPr>
          <w:rFonts w:ascii="Arial" w:hAnsi="Arial" w:cs="Arial"/>
          <w:sz w:val="17"/>
          <w:szCs w:val="17"/>
        </w:rPr>
        <w:t>N stretching can be supposed at 258 cm</w:t>
      </w:r>
      <w:r w:rsidRPr="00ED2F00">
        <w:rPr>
          <w:rFonts w:ascii="Arial" w:hAnsi="Arial" w:cs="Arial"/>
          <w:sz w:val="17"/>
          <w:szCs w:val="17"/>
          <w:vertAlign w:val="superscript"/>
        </w:rPr>
        <w:t>-1</w:t>
      </w:r>
      <w:r w:rsidRPr="00ED2F00">
        <w:rPr>
          <w:rFonts w:ascii="Arial" w:hAnsi="Arial" w:cs="Arial"/>
          <w:sz w:val="17"/>
          <w:szCs w:val="17"/>
        </w:rPr>
        <w:t>, according to the literature assignment obtained from isotopic substitution on copper bipyridyl complex</w:t>
      </w:r>
      <w:r w:rsidRPr="00ED2F00">
        <w:rPr>
          <w:rFonts w:ascii="Arial" w:hAnsi="Arial" w:cs="Arial"/>
          <w:sz w:val="17"/>
          <w:szCs w:val="17"/>
          <w:vertAlign w:val="superscript"/>
        </w:rPr>
        <w:t>[</w:t>
      </w:r>
      <w:r w:rsidRPr="00ED2F00">
        <w:rPr>
          <w:rStyle w:val="Rimandonotadichiusura"/>
          <w:rFonts w:ascii="Arial" w:eastAsia="MS Mincho" w:hAnsi="Arial" w:cs="Arial"/>
          <w:sz w:val="17"/>
          <w:szCs w:val="17"/>
        </w:rPr>
        <w:endnoteReference w:id="59"/>
      </w:r>
      <w:r w:rsidRPr="00ED2F00">
        <w:rPr>
          <w:rFonts w:ascii="Arial" w:hAnsi="Arial" w:cs="Arial"/>
          <w:sz w:val="17"/>
          <w:szCs w:val="17"/>
          <w:vertAlign w:val="superscript"/>
        </w:rPr>
        <w:t>]</w:t>
      </w:r>
      <w:r w:rsidRPr="00ED2F00">
        <w:rPr>
          <w:rFonts w:ascii="Arial" w:hAnsi="Arial" w:cs="Arial"/>
          <w:sz w:val="17"/>
          <w:szCs w:val="17"/>
        </w:rPr>
        <w:t xml:space="preserve">. For the ionic complex </w:t>
      </w:r>
      <w:r w:rsidRPr="00ED2F00">
        <w:rPr>
          <w:rFonts w:ascii="Arial" w:hAnsi="Arial" w:cs="Arial"/>
          <w:b/>
          <w:sz w:val="17"/>
          <w:szCs w:val="17"/>
        </w:rPr>
        <w:t>12</w:t>
      </w:r>
      <w:r w:rsidRPr="00ED2F00">
        <w:rPr>
          <w:rFonts w:ascii="Arial" w:hAnsi="Arial" w:cs="Arial"/>
          <w:sz w:val="17"/>
          <w:szCs w:val="17"/>
        </w:rPr>
        <w:t xml:space="preserve"> the cyanide salt signal splits in a </w:t>
      </w:r>
      <w:proofErr w:type="spellStart"/>
      <w:r w:rsidRPr="00ED2F00">
        <w:rPr>
          <w:rFonts w:ascii="Arial" w:hAnsi="Arial" w:cs="Arial"/>
          <w:sz w:val="17"/>
          <w:szCs w:val="17"/>
        </w:rPr>
        <w:t>multiplet</w:t>
      </w:r>
      <w:proofErr w:type="spellEnd"/>
      <w:r w:rsidRPr="00ED2F00">
        <w:rPr>
          <w:rFonts w:ascii="Arial" w:hAnsi="Arial" w:cs="Arial"/>
          <w:sz w:val="17"/>
          <w:szCs w:val="17"/>
        </w:rPr>
        <w:t>, and it’s only slightly shifted: this can be explained with the formation of a [Hg</w:t>
      </w:r>
      <w:r w:rsidRPr="00ED2F00">
        <w:rPr>
          <w:rFonts w:ascii="Arial" w:hAnsi="Arial" w:cs="Arial"/>
          <w:sz w:val="17"/>
          <w:szCs w:val="17"/>
          <w:vertAlign w:val="subscript"/>
        </w:rPr>
        <w:t>2</w:t>
      </w:r>
      <w:r w:rsidRPr="00ED2F00">
        <w:rPr>
          <w:rFonts w:ascii="Arial" w:hAnsi="Arial" w:cs="Arial"/>
          <w:sz w:val="17"/>
          <w:szCs w:val="17"/>
        </w:rPr>
        <w:t>(CN)</w:t>
      </w:r>
      <w:r w:rsidRPr="00ED2F00">
        <w:rPr>
          <w:rFonts w:ascii="Arial" w:hAnsi="Arial" w:cs="Arial"/>
          <w:sz w:val="17"/>
          <w:szCs w:val="17"/>
          <w:vertAlign w:val="subscript"/>
        </w:rPr>
        <w:t>4</w:t>
      </w:r>
      <w:r w:rsidRPr="00ED2F00">
        <w:rPr>
          <w:rFonts w:ascii="Arial" w:hAnsi="Arial" w:cs="Arial"/>
          <w:sz w:val="17"/>
          <w:szCs w:val="17"/>
        </w:rPr>
        <w:t>Cl</w:t>
      </w:r>
      <w:r w:rsidRPr="00ED2F00">
        <w:rPr>
          <w:rFonts w:ascii="Arial" w:hAnsi="Arial" w:cs="Arial"/>
          <w:sz w:val="17"/>
          <w:szCs w:val="17"/>
          <w:vertAlign w:val="subscript"/>
        </w:rPr>
        <w:t>2</w:t>
      </w:r>
      <w:r w:rsidRPr="00ED2F00">
        <w:rPr>
          <w:rFonts w:ascii="Arial" w:hAnsi="Arial" w:cs="Arial"/>
          <w:sz w:val="17"/>
          <w:szCs w:val="17"/>
        </w:rPr>
        <w:t>]</w:t>
      </w:r>
      <w:r w:rsidRPr="00ED2F00">
        <w:rPr>
          <w:rFonts w:ascii="Arial" w:hAnsi="Arial" w:cs="Arial"/>
          <w:sz w:val="17"/>
          <w:szCs w:val="17"/>
          <w:vertAlign w:val="superscript"/>
        </w:rPr>
        <w:t>2-</w:t>
      </w:r>
      <w:r w:rsidRPr="00ED2F00">
        <w:rPr>
          <w:rFonts w:ascii="Arial" w:hAnsi="Arial" w:cs="Arial"/>
          <w:sz w:val="17"/>
          <w:szCs w:val="17"/>
        </w:rPr>
        <w:t xml:space="preserve"> moiety.</w:t>
      </w:r>
      <w:r w:rsidRPr="00ED2F00">
        <w:rPr>
          <w:rFonts w:ascii="Arial" w:hAnsi="Arial" w:cs="Arial"/>
          <w:sz w:val="17"/>
          <w:szCs w:val="17"/>
          <w:vertAlign w:val="superscript"/>
        </w:rPr>
        <w:t>[</w:t>
      </w:r>
      <w:r w:rsidR="00D1131A">
        <w:fldChar w:fldCharType="begin"/>
      </w:r>
      <w:r w:rsidR="00D1131A">
        <w:rPr>
          <w:rFonts w:ascii="Arial" w:hAnsi="Arial" w:cs="Arial"/>
          <w:sz w:val="17"/>
          <w:szCs w:val="17"/>
          <w:vertAlign w:val="superscript"/>
        </w:rPr>
        <w:instrText xml:space="preserve"> NOTEREF _Ref479518060 \h </w:instrText>
      </w:r>
      <w:r w:rsidR="00D1131A">
        <w:fldChar w:fldCharType="separate"/>
      </w:r>
      <w:r w:rsidR="006E1FCD">
        <w:rPr>
          <w:rFonts w:ascii="Arial" w:hAnsi="Arial" w:cs="Arial"/>
          <w:sz w:val="17"/>
          <w:szCs w:val="17"/>
          <w:vertAlign w:val="superscript"/>
        </w:rPr>
        <w:t>52</w:t>
      </w:r>
      <w:r w:rsidR="00D1131A">
        <w:fldChar w:fldCharType="end"/>
      </w:r>
      <w:r w:rsidRPr="00D20B60">
        <w:rPr>
          <w:sz w:val="17"/>
          <w:szCs w:val="17"/>
          <w:vertAlign w:val="superscript"/>
        </w:rPr>
        <w:t>]</w:t>
      </w:r>
      <w:r w:rsidRPr="00D20B60">
        <w:rPr>
          <w:rFonts w:ascii="Arial" w:hAnsi="Arial" w:cs="Arial"/>
          <w:sz w:val="17"/>
          <w:szCs w:val="17"/>
        </w:rPr>
        <w:t xml:space="preserve"> The </w:t>
      </w:r>
      <w:r w:rsidRPr="00D20B60">
        <w:rPr>
          <w:rFonts w:ascii="Symbol" w:hAnsi="Symbol" w:cs="Arial"/>
          <w:sz w:val="17"/>
          <w:szCs w:val="17"/>
        </w:rPr>
        <w:t></w:t>
      </w:r>
      <w:r w:rsidRPr="00D20B60">
        <w:rPr>
          <w:rFonts w:ascii="Arial" w:hAnsi="Arial" w:cs="Arial"/>
          <w:sz w:val="17"/>
          <w:szCs w:val="17"/>
          <w:vertAlign w:val="subscript"/>
        </w:rPr>
        <w:t>CN</w:t>
      </w:r>
      <w:r w:rsidRPr="00D20B60">
        <w:rPr>
          <w:rFonts w:ascii="Arial" w:hAnsi="Arial" w:cs="Arial"/>
          <w:sz w:val="17"/>
          <w:szCs w:val="17"/>
        </w:rPr>
        <w:t xml:space="preserve"> bands </w:t>
      </w:r>
      <w:r w:rsidR="00D20B60">
        <w:rPr>
          <w:rFonts w:ascii="Arial" w:hAnsi="Arial" w:cs="Arial"/>
          <w:sz w:val="17"/>
          <w:szCs w:val="17"/>
        </w:rPr>
        <w:t xml:space="preserve">are </w:t>
      </w:r>
      <w:r w:rsidRPr="00D20B60">
        <w:rPr>
          <w:rFonts w:ascii="Arial" w:hAnsi="Arial" w:cs="Arial"/>
          <w:sz w:val="17"/>
          <w:szCs w:val="17"/>
        </w:rPr>
        <w:t>consistent with terminal cyanide groups on nonlinear Hg</w:t>
      </w:r>
      <w:r w:rsidR="00D1131A" w:rsidRPr="00D20B60">
        <w:rPr>
          <w:rFonts w:ascii="Arial" w:hAnsi="Arial" w:cs="Arial"/>
          <w:sz w:val="17"/>
          <w:szCs w:val="17"/>
        </w:rPr>
        <w:t>(</w:t>
      </w:r>
      <w:r w:rsidRPr="00D20B60">
        <w:rPr>
          <w:rFonts w:ascii="Arial" w:hAnsi="Arial" w:cs="Arial"/>
          <w:sz w:val="17"/>
          <w:szCs w:val="17"/>
        </w:rPr>
        <w:t>II</w:t>
      </w:r>
      <w:r w:rsidR="00D1131A" w:rsidRPr="00D20B60">
        <w:rPr>
          <w:rFonts w:ascii="Arial" w:hAnsi="Arial" w:cs="Arial"/>
          <w:sz w:val="17"/>
          <w:szCs w:val="17"/>
        </w:rPr>
        <w:t>)</w:t>
      </w:r>
      <w:r w:rsidRPr="00D20B60">
        <w:rPr>
          <w:rFonts w:ascii="Arial" w:hAnsi="Arial" w:cs="Arial"/>
          <w:sz w:val="17"/>
          <w:szCs w:val="17"/>
        </w:rPr>
        <w:t xml:space="preserve"> units,</w:t>
      </w:r>
      <w:r w:rsidRPr="00ED2F00">
        <w:rPr>
          <w:rFonts w:ascii="Arial" w:hAnsi="Arial" w:cs="Arial"/>
          <w:sz w:val="17"/>
          <w:szCs w:val="17"/>
        </w:rPr>
        <w:t xml:space="preserve"> with coordination numbers greater than two. In the spectrum of </w:t>
      </w:r>
      <w:r w:rsidRPr="00ED2F00">
        <w:rPr>
          <w:rFonts w:ascii="Arial" w:hAnsi="Arial" w:cs="Arial"/>
          <w:b/>
          <w:sz w:val="17"/>
          <w:szCs w:val="17"/>
        </w:rPr>
        <w:t>13</w:t>
      </w:r>
      <w:r w:rsidRPr="00ED2F00">
        <w:rPr>
          <w:rFonts w:ascii="Arial" w:hAnsi="Arial" w:cs="Arial"/>
          <w:sz w:val="17"/>
          <w:szCs w:val="17"/>
        </w:rPr>
        <w:t xml:space="preserve"> there are two different signals for the cyanide</w:t>
      </w:r>
      <w:r w:rsidR="00E82ECA">
        <w:rPr>
          <w:rFonts w:ascii="Arial" w:hAnsi="Arial" w:cs="Arial"/>
          <w:sz w:val="17"/>
          <w:szCs w:val="17"/>
        </w:rPr>
        <w:t>,</w:t>
      </w:r>
      <w:r w:rsidRPr="00ED2F00">
        <w:rPr>
          <w:rFonts w:ascii="Arial" w:hAnsi="Arial" w:cs="Arial"/>
          <w:sz w:val="17"/>
          <w:szCs w:val="17"/>
        </w:rPr>
        <w:t xml:space="preserve"> confirming the presence in the crystal structure of terminal and bridging units (Figure 7).</w:t>
      </w:r>
    </w:p>
    <w:p w:rsidR="001A1234" w:rsidRPr="00ED2F00" w:rsidRDefault="001A1234" w:rsidP="00B76323">
      <w:pPr>
        <w:pStyle w:val="Default"/>
        <w:rPr>
          <w:rFonts w:ascii="Arial" w:hAnsi="Arial" w:cs="Arial"/>
          <w:color w:val="auto"/>
          <w:sz w:val="17"/>
          <w:szCs w:val="17"/>
        </w:rPr>
      </w:pPr>
    </w:p>
    <w:p w:rsidR="009669A0" w:rsidRPr="00ED2F00" w:rsidRDefault="001A1234" w:rsidP="00B76323">
      <w:pPr>
        <w:pStyle w:val="Default"/>
        <w:rPr>
          <w:rFonts w:ascii="Arial" w:hAnsi="Arial" w:cs="Arial"/>
          <w:color w:val="auto"/>
          <w:sz w:val="17"/>
          <w:szCs w:val="17"/>
        </w:rPr>
      </w:pPr>
      <w:r w:rsidRPr="00ED2F00">
        <w:rPr>
          <w:rFonts w:ascii="Arial" w:hAnsi="Arial" w:cs="Arial"/>
          <w:noProof/>
          <w:color w:val="auto"/>
          <w:sz w:val="17"/>
          <w:szCs w:val="17"/>
          <w:lang w:val="it-IT" w:eastAsia="it-IT"/>
        </w:rPr>
        <w:drawing>
          <wp:anchor distT="0" distB="0" distL="114300" distR="114300" simplePos="0" relativeHeight="251661312" behindDoc="0" locked="0" layoutInCell="1" allowOverlap="1">
            <wp:simplePos x="0" y="0"/>
            <wp:positionH relativeFrom="column">
              <wp:posOffset>19381</wp:posOffset>
            </wp:positionH>
            <wp:positionV relativeFrom="paragraph">
              <wp:posOffset>-2126</wp:posOffset>
            </wp:positionV>
            <wp:extent cx="2077041" cy="1413613"/>
            <wp:effectExtent l="0" t="0" r="0" b="0"/>
            <wp:wrapSquare wrapText="bothSides"/>
            <wp:docPr id="31" name="Immagine 31" descr="Picco cianuri compless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co cianuri complesso 14"/>
                    <pic:cNvPicPr>
                      <a:picLocks noChangeAspect="1" noChangeArrowheads="1"/>
                    </pic:cNvPicPr>
                  </pic:nvPicPr>
                  <pic:blipFill>
                    <a:blip r:embed="rId26" cstate="print">
                      <a:extLst>
                        <a:ext uri="{28A0092B-C50C-407E-A947-70E740481C1C}">
                          <a14:useLocalDpi xmlns:a14="http://schemas.microsoft.com/office/drawing/2010/main" val="0"/>
                        </a:ext>
                      </a:extLst>
                    </a:blip>
                    <a:srcRect l="2390" t="6255"/>
                    <a:stretch>
                      <a:fillRect/>
                    </a:stretch>
                  </pic:blipFill>
                  <pic:spPr bwMode="auto">
                    <a:xfrm>
                      <a:off x="0" y="0"/>
                      <a:ext cx="2077041" cy="14136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234" w:rsidRPr="00ED2F00" w:rsidRDefault="001A1234" w:rsidP="00B76323">
      <w:pPr>
        <w:pStyle w:val="Default"/>
        <w:rPr>
          <w:rFonts w:ascii="Arial" w:hAnsi="Arial" w:cs="Arial"/>
          <w:color w:val="auto"/>
          <w:sz w:val="17"/>
          <w:szCs w:val="17"/>
        </w:rPr>
      </w:pPr>
    </w:p>
    <w:p w:rsidR="009669A0" w:rsidRDefault="009669A0" w:rsidP="00B76323">
      <w:pPr>
        <w:pStyle w:val="FigureCaption"/>
        <w:jc w:val="left"/>
        <w:rPr>
          <w:b/>
          <w:lang w:val="en-US"/>
        </w:rPr>
      </w:pPr>
    </w:p>
    <w:p w:rsidR="009669A0" w:rsidRDefault="009669A0" w:rsidP="00B76323">
      <w:pPr>
        <w:pStyle w:val="FigureCaption"/>
        <w:jc w:val="left"/>
        <w:rPr>
          <w:b/>
          <w:lang w:val="en-US"/>
        </w:rPr>
      </w:pPr>
    </w:p>
    <w:p w:rsidR="009669A0" w:rsidRDefault="009669A0" w:rsidP="00B76323">
      <w:pPr>
        <w:pStyle w:val="FigureCaption"/>
        <w:jc w:val="left"/>
        <w:rPr>
          <w:b/>
          <w:lang w:val="en-US"/>
        </w:rPr>
      </w:pPr>
    </w:p>
    <w:p w:rsidR="001A1234" w:rsidRPr="00ED2F00" w:rsidRDefault="001A1234" w:rsidP="00B76323">
      <w:pPr>
        <w:pStyle w:val="FigureCaption"/>
        <w:jc w:val="left"/>
        <w:rPr>
          <w:lang w:val="en-US"/>
        </w:rPr>
      </w:pPr>
      <w:r w:rsidRPr="00ED2F00">
        <w:rPr>
          <w:b/>
          <w:lang w:val="en-US"/>
        </w:rPr>
        <w:t xml:space="preserve"> Figure </w:t>
      </w:r>
      <w:r w:rsidRPr="00ED2F00">
        <w:rPr>
          <w:rFonts w:cs="Arial"/>
          <w:b/>
          <w:lang w:val="en-US"/>
        </w:rPr>
        <w:t>7</w:t>
      </w:r>
      <w:r w:rsidRPr="00ED2F00">
        <w:rPr>
          <w:rFonts w:cs="Arial"/>
          <w:lang w:val="en-US"/>
        </w:rPr>
        <w:t>. Comparison of cyanide signal between [Cu(</w:t>
      </w:r>
      <w:proofErr w:type="spellStart"/>
      <w:r w:rsidRPr="00ED2F00">
        <w:rPr>
          <w:rFonts w:cs="Arial"/>
          <w:lang w:val="en-US"/>
        </w:rPr>
        <w:t>pyNP</w:t>
      </w:r>
      <w:proofErr w:type="spellEnd"/>
      <w:r w:rsidRPr="00ED2F00">
        <w:rPr>
          <w:rFonts w:cs="Arial"/>
          <w:lang w:val="en-US"/>
        </w:rPr>
        <w:t>)(H</w:t>
      </w:r>
      <w:r w:rsidRPr="00ED2F00">
        <w:rPr>
          <w:rFonts w:cs="Arial"/>
          <w:vertAlign w:val="subscript"/>
          <w:lang w:val="en-US"/>
        </w:rPr>
        <w:t>2</w:t>
      </w:r>
      <w:r w:rsidRPr="00ED2F00">
        <w:rPr>
          <w:rFonts w:cs="Arial"/>
          <w:lang w:val="en-US"/>
        </w:rPr>
        <w:t>O)</w:t>
      </w:r>
      <w:r w:rsidRPr="00ED2F00">
        <w:rPr>
          <w:rFonts w:cs="Arial"/>
          <w:vertAlign w:val="subscript"/>
          <w:lang w:val="en-US"/>
        </w:rPr>
        <w:t>2</w:t>
      </w:r>
      <w:r w:rsidRPr="00ED2F00">
        <w:rPr>
          <w:rFonts w:cs="Arial"/>
          <w:lang w:val="en-US"/>
        </w:rPr>
        <w:t>(</w:t>
      </w:r>
      <w:r w:rsidRPr="00ED2F00">
        <w:rPr>
          <w:rFonts w:ascii="Symbol" w:hAnsi="Symbol" w:cs="Arial"/>
          <w:lang w:val="en-US"/>
        </w:rPr>
        <w:t></w:t>
      </w:r>
      <w:r w:rsidRPr="00ED2F00">
        <w:rPr>
          <w:rFonts w:cs="Arial"/>
          <w:lang w:val="en-US"/>
        </w:rPr>
        <w:t>-CN)Hg</w:t>
      </w:r>
      <w:r w:rsidRPr="00ED2F00">
        <w:rPr>
          <w:rFonts w:cs="Arial"/>
          <w:vertAlign w:val="subscript"/>
          <w:lang w:val="en-US"/>
        </w:rPr>
        <w:t>2</w:t>
      </w:r>
      <w:r w:rsidRPr="00ED2F00">
        <w:rPr>
          <w:rFonts w:cs="Arial"/>
          <w:lang w:val="en-US"/>
        </w:rPr>
        <w:t>(CN)</w:t>
      </w:r>
      <w:r w:rsidRPr="00ED2F00">
        <w:rPr>
          <w:rFonts w:cs="Arial"/>
          <w:vertAlign w:val="subscript"/>
          <w:lang w:val="en-US"/>
        </w:rPr>
        <w:t>3</w:t>
      </w:r>
      <w:r w:rsidRPr="00ED2F00">
        <w:rPr>
          <w:rFonts w:cs="Arial"/>
          <w:lang w:val="en-US"/>
        </w:rPr>
        <w:t>Cl</w:t>
      </w:r>
      <w:r w:rsidRPr="00ED2F00">
        <w:rPr>
          <w:rFonts w:cs="Arial"/>
          <w:vertAlign w:val="subscript"/>
          <w:lang w:val="en-US"/>
        </w:rPr>
        <w:t>2</w:t>
      </w:r>
      <w:r w:rsidRPr="00ED2F00">
        <w:rPr>
          <w:rFonts w:cs="Arial"/>
          <w:lang w:val="en-US"/>
        </w:rPr>
        <w:t>]∙H</w:t>
      </w:r>
      <w:r w:rsidRPr="00ED2F00">
        <w:rPr>
          <w:rFonts w:cs="Arial"/>
          <w:vertAlign w:val="subscript"/>
          <w:lang w:val="en-US"/>
        </w:rPr>
        <w:t>2</w:t>
      </w:r>
      <w:r w:rsidRPr="00ED2F00">
        <w:rPr>
          <w:rFonts w:cs="Arial"/>
          <w:lang w:val="en-US"/>
        </w:rPr>
        <w:t>O (</w:t>
      </w:r>
      <w:r w:rsidRPr="00ED2F00">
        <w:rPr>
          <w:rFonts w:cs="Arial"/>
          <w:b/>
          <w:lang w:val="en-US"/>
        </w:rPr>
        <w:t>13</w:t>
      </w:r>
      <w:r w:rsidRPr="00ED2F00">
        <w:rPr>
          <w:rFonts w:cs="Arial"/>
          <w:lang w:val="en-US"/>
        </w:rPr>
        <w:t>) (red) and Hg(CN)</w:t>
      </w:r>
      <w:r w:rsidRPr="00ED2F00">
        <w:rPr>
          <w:rFonts w:cs="Arial"/>
          <w:vertAlign w:val="subscript"/>
          <w:lang w:val="en-US"/>
        </w:rPr>
        <w:t>2</w:t>
      </w:r>
      <w:r w:rsidRPr="00ED2F00">
        <w:rPr>
          <w:rFonts w:cs="Arial"/>
          <w:lang w:val="en-US"/>
        </w:rPr>
        <w:t xml:space="preserve"> (black).</w:t>
      </w:r>
    </w:p>
    <w:p w:rsidR="001A1234" w:rsidRPr="00ED2F00" w:rsidRDefault="001A1234" w:rsidP="00B76323">
      <w:pPr>
        <w:pStyle w:val="TAMainText"/>
        <w:spacing w:before="240" w:line="225" w:lineRule="exact"/>
        <w:ind w:firstLine="0"/>
        <w:jc w:val="left"/>
        <w:rPr>
          <w:rFonts w:ascii="Arial" w:hAnsi="Arial" w:cs="Arial"/>
          <w:b/>
          <w:sz w:val="17"/>
          <w:szCs w:val="17"/>
        </w:rPr>
      </w:pPr>
      <w:r w:rsidRPr="00ED2F00">
        <w:rPr>
          <w:rFonts w:ascii="Arial" w:hAnsi="Arial" w:cs="Arial"/>
          <w:b/>
          <w:sz w:val="17"/>
          <w:szCs w:val="17"/>
        </w:rPr>
        <w:t>Luminescence Measurement</w:t>
      </w:r>
    </w:p>
    <w:p w:rsidR="001A1234" w:rsidRPr="00ED2F00" w:rsidRDefault="001A1234" w:rsidP="00B76323">
      <w:pPr>
        <w:pStyle w:val="TAMainText"/>
        <w:spacing w:before="240" w:line="225" w:lineRule="exact"/>
        <w:ind w:firstLine="0"/>
        <w:jc w:val="left"/>
        <w:rPr>
          <w:rFonts w:ascii="Arial" w:hAnsi="Arial" w:cs="Arial"/>
          <w:sz w:val="17"/>
          <w:szCs w:val="17"/>
        </w:rPr>
      </w:pPr>
      <w:r w:rsidRPr="00ED2F00">
        <w:rPr>
          <w:rFonts w:ascii="Arial" w:hAnsi="Arial" w:cs="Arial"/>
          <w:sz w:val="17"/>
          <w:szCs w:val="17"/>
        </w:rPr>
        <w:t xml:space="preserve">The electronic transitions of the organic ligand </w:t>
      </w:r>
      <w:proofErr w:type="spellStart"/>
      <w:r w:rsidRPr="00ED2F00">
        <w:rPr>
          <w:rFonts w:ascii="Arial" w:hAnsi="Arial" w:cs="Arial"/>
          <w:sz w:val="17"/>
          <w:szCs w:val="17"/>
        </w:rPr>
        <w:t>pyNP</w:t>
      </w:r>
      <w:proofErr w:type="spellEnd"/>
      <w:r w:rsidRPr="00ED2F00">
        <w:rPr>
          <w:rFonts w:ascii="Arial" w:hAnsi="Arial" w:cs="Arial"/>
          <w:sz w:val="17"/>
          <w:szCs w:val="17"/>
        </w:rPr>
        <w:t xml:space="preserve"> </w:t>
      </w:r>
      <w:r w:rsidRPr="00ED2F00">
        <w:rPr>
          <w:rFonts w:ascii="Arial" w:hAnsi="Arial" w:cs="Arial"/>
          <w:b/>
          <w:sz w:val="17"/>
          <w:szCs w:val="17"/>
        </w:rPr>
        <w:t>1</w:t>
      </w:r>
      <w:r w:rsidRPr="00ED2F00">
        <w:rPr>
          <w:rFonts w:ascii="Arial" w:hAnsi="Arial" w:cs="Arial"/>
          <w:sz w:val="17"/>
          <w:szCs w:val="17"/>
        </w:rPr>
        <w:t xml:space="preserve"> have been assigned by means of a TD-DFT modelling with a B3LYP functional. We adopted the </w:t>
      </w:r>
      <w:r w:rsidRPr="00ED2F00">
        <w:rPr>
          <w:rFonts w:ascii="Arial" w:hAnsi="Arial" w:cs="Arial"/>
          <w:i/>
          <w:sz w:val="17"/>
          <w:szCs w:val="17"/>
        </w:rPr>
        <w:t>cis</w:t>
      </w:r>
      <w:r w:rsidRPr="00ED2F00">
        <w:rPr>
          <w:rFonts w:ascii="Arial" w:hAnsi="Arial" w:cs="Arial"/>
          <w:sz w:val="17"/>
          <w:szCs w:val="17"/>
        </w:rPr>
        <w:t xml:space="preserve"> planar configuration  that is not the minimum energy configuration of </w:t>
      </w:r>
      <w:r w:rsidRPr="00ED2F00">
        <w:rPr>
          <w:rFonts w:ascii="Arial" w:hAnsi="Arial" w:cs="Arial"/>
          <w:b/>
          <w:sz w:val="17"/>
          <w:szCs w:val="17"/>
        </w:rPr>
        <w:t>1</w:t>
      </w:r>
      <w:r w:rsidRPr="00ED2F00">
        <w:rPr>
          <w:rFonts w:ascii="Arial" w:hAnsi="Arial" w:cs="Arial"/>
          <w:sz w:val="17"/>
          <w:szCs w:val="17"/>
        </w:rPr>
        <w:t xml:space="preserve">, but is that assumed during the complexation. The different signals in the solid state can be assigned to </w:t>
      </w:r>
      <w:r w:rsidRPr="00ED2F00">
        <w:rPr>
          <w:rFonts w:ascii="Symbol" w:hAnsi="Symbol" w:cs="Arial"/>
          <w:sz w:val="17"/>
          <w:szCs w:val="17"/>
        </w:rPr>
        <w:t></w:t>
      </w:r>
      <w:r w:rsidRPr="00ED2F00">
        <w:rPr>
          <w:rFonts w:ascii="Arial" w:hAnsi="Arial" w:cs="Arial"/>
          <w:sz w:val="17"/>
          <w:szCs w:val="17"/>
        </w:rPr>
        <w:t>-</w:t>
      </w:r>
      <w:r w:rsidRPr="00ED2F00">
        <w:rPr>
          <w:rFonts w:ascii="Symbol" w:hAnsi="Symbol" w:cs="Arial"/>
          <w:sz w:val="17"/>
          <w:szCs w:val="17"/>
        </w:rPr>
        <w:t></w:t>
      </w:r>
      <w:r w:rsidRPr="00ED2F00">
        <w:rPr>
          <w:rFonts w:ascii="Symbol" w:hAnsi="Symbol" w:cs="Arial"/>
          <w:sz w:val="17"/>
          <w:szCs w:val="17"/>
        </w:rPr>
        <w:t></w:t>
      </w:r>
      <w:r w:rsidRPr="00ED2F00">
        <w:rPr>
          <w:rFonts w:ascii="Arial" w:hAnsi="Arial" w:cs="Arial"/>
          <w:sz w:val="17"/>
          <w:szCs w:val="17"/>
        </w:rPr>
        <w:t xml:space="preserve"> * and n-</w:t>
      </w:r>
      <w:r w:rsidRPr="00ED2F00">
        <w:rPr>
          <w:rFonts w:ascii="Symbol" w:hAnsi="Symbol" w:cs="Arial"/>
          <w:sz w:val="17"/>
          <w:szCs w:val="17"/>
        </w:rPr>
        <w:t></w:t>
      </w:r>
      <w:r w:rsidRPr="00ED2F00">
        <w:rPr>
          <w:rFonts w:ascii="Symbol" w:hAnsi="Symbol" w:cs="Arial"/>
          <w:sz w:val="17"/>
          <w:szCs w:val="17"/>
        </w:rPr>
        <w:t></w:t>
      </w:r>
      <w:r w:rsidRPr="00ED2F00">
        <w:rPr>
          <w:rFonts w:ascii="Arial" w:hAnsi="Arial" w:cs="Arial"/>
          <w:sz w:val="17"/>
          <w:szCs w:val="17"/>
        </w:rPr>
        <w:t>* transitions, assuming a purely molecular nature of the crystal electronic structure</w:t>
      </w:r>
      <w:r w:rsidR="0081684B">
        <w:rPr>
          <w:rFonts w:ascii="Arial" w:hAnsi="Arial" w:cs="Arial"/>
          <w:sz w:val="17"/>
          <w:szCs w:val="17"/>
        </w:rPr>
        <w:t xml:space="preserve">, as confirmed by </w:t>
      </w:r>
      <w:r w:rsidR="002033AB">
        <w:rPr>
          <w:rFonts w:ascii="Arial" w:hAnsi="Arial" w:cs="Arial"/>
          <w:sz w:val="17"/>
          <w:szCs w:val="17"/>
        </w:rPr>
        <w:t>compari</w:t>
      </w:r>
      <w:r w:rsidR="00E82ECA">
        <w:rPr>
          <w:rFonts w:ascii="Arial" w:hAnsi="Arial" w:cs="Arial"/>
          <w:sz w:val="17"/>
          <w:szCs w:val="17"/>
        </w:rPr>
        <w:t>ng</w:t>
      </w:r>
      <w:r w:rsidR="002033AB">
        <w:rPr>
          <w:rFonts w:ascii="Arial" w:hAnsi="Arial" w:cs="Arial"/>
          <w:sz w:val="17"/>
          <w:szCs w:val="17"/>
        </w:rPr>
        <w:t xml:space="preserve"> solid and </w:t>
      </w:r>
      <w:r w:rsidR="0081684B">
        <w:rPr>
          <w:rFonts w:ascii="Arial" w:hAnsi="Arial" w:cs="Arial"/>
          <w:sz w:val="17"/>
          <w:szCs w:val="17"/>
        </w:rPr>
        <w:t>solution</w:t>
      </w:r>
      <w:r w:rsidR="002033AB">
        <w:rPr>
          <w:rFonts w:ascii="Arial" w:hAnsi="Arial" w:cs="Arial"/>
          <w:sz w:val="17"/>
          <w:szCs w:val="17"/>
        </w:rPr>
        <w:t xml:space="preserve"> absorption spectra </w:t>
      </w:r>
      <w:r w:rsidR="006E671C" w:rsidRPr="00ED2F00">
        <w:rPr>
          <w:rFonts w:ascii="Arial" w:hAnsi="Arial" w:cs="Arial"/>
          <w:sz w:val="17"/>
          <w:szCs w:val="17"/>
        </w:rPr>
        <w:t xml:space="preserve">(Table </w:t>
      </w:r>
      <w:r w:rsidR="006E671C">
        <w:rPr>
          <w:rFonts w:ascii="Arial" w:hAnsi="Arial" w:cs="Arial"/>
          <w:sz w:val="17"/>
          <w:szCs w:val="17"/>
        </w:rPr>
        <w:t>S7</w:t>
      </w:r>
      <w:r w:rsidR="006E671C" w:rsidRPr="00ED2F00">
        <w:rPr>
          <w:rFonts w:ascii="Arial" w:hAnsi="Arial" w:cs="Arial"/>
          <w:sz w:val="17"/>
          <w:szCs w:val="17"/>
        </w:rPr>
        <w:t>)</w:t>
      </w:r>
      <w:r w:rsidRPr="00ED2F00">
        <w:rPr>
          <w:rFonts w:ascii="Arial" w:hAnsi="Arial" w:cs="Arial"/>
          <w:sz w:val="17"/>
          <w:szCs w:val="17"/>
        </w:rPr>
        <w:t>. This approach, although approximate, can predict quite accurately the wavelength of transitions and allows to consider the influences of the complexation on the different molecular orbitals and thus on the positions of the absorptions. The MOs described as n are different combinations of the nitrogen lone pair orbitals, which are involved into the complexation of the metals, and thus can be expected to be the most influenced. In general d</w:t>
      </w:r>
      <w:r w:rsidRPr="00ED2F00">
        <w:rPr>
          <w:rFonts w:ascii="Arial" w:hAnsi="Arial" w:cs="Arial"/>
          <w:sz w:val="17"/>
          <w:szCs w:val="17"/>
          <w:vertAlign w:val="superscript"/>
        </w:rPr>
        <w:t>10</w:t>
      </w:r>
      <w:r w:rsidRPr="00ED2F00">
        <w:rPr>
          <w:rFonts w:ascii="Arial" w:hAnsi="Arial" w:cs="Arial"/>
          <w:sz w:val="17"/>
          <w:szCs w:val="17"/>
        </w:rPr>
        <w:t xml:space="preserve"> metals don’t influence strongly the electronic transitions of the bonded organic molecules, and this is especially found in the electronic spectra of Hg</w:t>
      </w:r>
      <w:r w:rsidR="00D1131A" w:rsidRPr="00D1131A">
        <w:rPr>
          <w:rFonts w:ascii="Arial" w:hAnsi="Arial" w:cs="Arial"/>
          <w:sz w:val="17"/>
          <w:szCs w:val="17"/>
        </w:rPr>
        <w:t>(</w:t>
      </w:r>
      <w:r w:rsidRPr="00D1131A">
        <w:rPr>
          <w:rFonts w:ascii="Arial" w:hAnsi="Arial" w:cs="Arial"/>
          <w:sz w:val="17"/>
          <w:szCs w:val="17"/>
        </w:rPr>
        <w:t>II</w:t>
      </w:r>
      <w:r w:rsidR="00D1131A" w:rsidRPr="00D1131A">
        <w:rPr>
          <w:rFonts w:ascii="Arial" w:hAnsi="Arial" w:cs="Arial"/>
          <w:sz w:val="17"/>
          <w:szCs w:val="17"/>
        </w:rPr>
        <w:t>)</w:t>
      </w:r>
      <w:r w:rsidRPr="00ED2F00">
        <w:rPr>
          <w:rFonts w:ascii="Arial" w:hAnsi="Arial" w:cs="Arial"/>
          <w:sz w:val="17"/>
          <w:szCs w:val="17"/>
        </w:rPr>
        <w:t xml:space="preserve"> complexes.</w:t>
      </w:r>
      <w:r w:rsidRPr="00ED2F00">
        <w:rPr>
          <w:rFonts w:ascii="Arial" w:hAnsi="Arial" w:cs="Arial"/>
          <w:sz w:val="17"/>
          <w:szCs w:val="17"/>
          <w:vertAlign w:val="superscript"/>
        </w:rPr>
        <w:t>[</w:t>
      </w:r>
      <w:r w:rsidR="00D1131A">
        <w:fldChar w:fldCharType="begin"/>
      </w:r>
      <w:r w:rsidR="00D1131A">
        <w:rPr>
          <w:rFonts w:ascii="Arial" w:hAnsi="Arial" w:cs="Arial"/>
          <w:sz w:val="17"/>
          <w:szCs w:val="17"/>
          <w:vertAlign w:val="superscript"/>
        </w:rPr>
        <w:instrText xml:space="preserve"> NOTEREF _Ref479522419 \h </w:instrText>
      </w:r>
      <w:r w:rsidR="00D1131A">
        <w:fldChar w:fldCharType="separate"/>
      </w:r>
      <w:r w:rsidR="002033AB">
        <w:rPr>
          <w:rFonts w:ascii="Arial" w:hAnsi="Arial" w:cs="Arial"/>
          <w:sz w:val="17"/>
          <w:szCs w:val="17"/>
          <w:vertAlign w:val="superscript"/>
        </w:rPr>
        <w:t>44</w:t>
      </w:r>
      <w:r w:rsidR="00D1131A">
        <w:fldChar w:fldCharType="end"/>
      </w:r>
      <w:r w:rsidRPr="00ED2F00">
        <w:rPr>
          <w:sz w:val="17"/>
          <w:szCs w:val="17"/>
          <w:vertAlign w:val="superscript"/>
        </w:rPr>
        <w:t>]</w:t>
      </w:r>
      <w:r w:rsidRPr="00ED2F00">
        <w:rPr>
          <w:rFonts w:ascii="Arial" w:hAnsi="Arial" w:cs="Arial"/>
          <w:sz w:val="17"/>
          <w:szCs w:val="17"/>
        </w:rPr>
        <w:t xml:space="preserve"> In fact</w:t>
      </w:r>
      <w:r w:rsidR="00E82ECA">
        <w:rPr>
          <w:rFonts w:ascii="Arial" w:hAnsi="Arial" w:cs="Arial"/>
          <w:sz w:val="17"/>
          <w:szCs w:val="17"/>
        </w:rPr>
        <w:t>,</w:t>
      </w:r>
      <w:r w:rsidRPr="00ED2F00">
        <w:rPr>
          <w:rFonts w:ascii="Arial" w:hAnsi="Arial" w:cs="Arial"/>
          <w:sz w:val="17"/>
          <w:szCs w:val="17"/>
        </w:rPr>
        <w:t xml:space="preserve"> the ligands are weakly perturbed from this metal center</w:t>
      </w:r>
      <w:r w:rsidR="00E82ECA">
        <w:rPr>
          <w:rFonts w:ascii="Arial" w:hAnsi="Arial" w:cs="Arial"/>
          <w:sz w:val="17"/>
          <w:szCs w:val="17"/>
        </w:rPr>
        <w:t>, and this is</w:t>
      </w:r>
      <w:r w:rsidRPr="00ED2F00">
        <w:rPr>
          <w:rFonts w:ascii="Arial" w:hAnsi="Arial" w:cs="Arial"/>
          <w:sz w:val="17"/>
          <w:szCs w:val="17"/>
        </w:rPr>
        <w:t xml:space="preserve"> due to the relativistic tendency to linear coordination.</w:t>
      </w:r>
      <w:r w:rsidRPr="00ED2F00">
        <w:rPr>
          <w:rFonts w:ascii="Arial" w:hAnsi="Arial" w:cs="Arial"/>
          <w:sz w:val="17"/>
          <w:szCs w:val="17"/>
          <w:vertAlign w:val="superscript"/>
        </w:rPr>
        <w:t>[</w:t>
      </w:r>
      <w:r w:rsidR="009021A7">
        <w:fldChar w:fldCharType="begin"/>
      </w:r>
      <w:r w:rsidR="009021A7">
        <w:instrText xml:space="preserve"> NOTEREF _Ref479522510 \h  \* MERGEFORMAT </w:instrText>
      </w:r>
      <w:r w:rsidR="009021A7">
        <w:fldChar w:fldCharType="separate"/>
      </w:r>
      <w:r w:rsidR="002033AB" w:rsidRPr="002033AB">
        <w:rPr>
          <w:rFonts w:ascii="Arial" w:hAnsi="Arial" w:cs="Arial"/>
          <w:sz w:val="17"/>
          <w:szCs w:val="17"/>
          <w:vertAlign w:val="superscript"/>
        </w:rPr>
        <w:t>28</w:t>
      </w:r>
      <w:r w:rsidR="009021A7">
        <w:fldChar w:fldCharType="end"/>
      </w:r>
      <w:r w:rsidRPr="00ED2F00">
        <w:rPr>
          <w:sz w:val="17"/>
          <w:szCs w:val="17"/>
          <w:vertAlign w:val="superscript"/>
        </w:rPr>
        <w:t>]</w:t>
      </w:r>
    </w:p>
    <w:p w:rsidR="001A1234" w:rsidRPr="00ED2F00" w:rsidRDefault="001A1234" w:rsidP="00B76323">
      <w:pPr>
        <w:pStyle w:val="TAMainText"/>
        <w:spacing w:before="240"/>
        <w:jc w:val="left"/>
        <w:rPr>
          <w:rFonts w:ascii="Arial" w:hAnsi="Arial" w:cs="Arial"/>
          <w:sz w:val="14"/>
          <w:szCs w:val="14"/>
        </w:rPr>
      </w:pPr>
      <w:r w:rsidRPr="00ED2F00">
        <w:rPr>
          <w:rFonts w:ascii="Arial" w:hAnsi="Arial" w:cs="Arial"/>
          <w:sz w:val="14"/>
          <w:szCs w:val="14"/>
        </w:rPr>
        <w:lastRenderedPageBreak/>
        <w:t xml:space="preserve"> (a)    </w:t>
      </w:r>
      <w:r w:rsidRPr="00ED2F00">
        <w:rPr>
          <w:rFonts w:ascii="Arial" w:hAnsi="Arial" w:cs="Arial"/>
          <w:noProof/>
          <w:sz w:val="14"/>
          <w:szCs w:val="14"/>
          <w:lang w:eastAsia="it-IT"/>
        </w:rPr>
        <w:t xml:space="preserve"> </w:t>
      </w:r>
      <w:r w:rsidRPr="00ED2F00">
        <w:rPr>
          <w:rFonts w:ascii="Arial" w:hAnsi="Arial" w:cs="Arial"/>
          <w:noProof/>
          <w:sz w:val="14"/>
          <w:szCs w:val="14"/>
          <w:lang w:val="it-IT" w:eastAsia="it-IT"/>
        </w:rPr>
        <w:drawing>
          <wp:inline distT="0" distB="0" distL="0" distR="0">
            <wp:extent cx="2097382" cy="1757494"/>
            <wp:effectExtent l="19050" t="0" r="0" b="0"/>
            <wp:docPr id="9" name="Immagine 32" descr="Assorbimento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ssorbimento Ag"/>
                    <pic:cNvPicPr>
                      <a:picLocks noChangeAspect="1" noChangeArrowheads="1"/>
                    </pic:cNvPicPr>
                  </pic:nvPicPr>
                  <pic:blipFill>
                    <a:blip r:embed="rId27" cstate="print">
                      <a:extLst>
                        <a:ext uri="{28A0092B-C50C-407E-A947-70E740481C1C}">
                          <a14:useLocalDpi xmlns:a14="http://schemas.microsoft.com/office/drawing/2010/main" val="0"/>
                        </a:ext>
                      </a:extLst>
                    </a:blip>
                    <a:srcRect l="7266" r="9134"/>
                    <a:stretch>
                      <a:fillRect/>
                    </a:stretch>
                  </pic:blipFill>
                  <pic:spPr bwMode="auto">
                    <a:xfrm>
                      <a:off x="0" y="0"/>
                      <a:ext cx="2097382" cy="1757494"/>
                    </a:xfrm>
                    <a:prstGeom prst="rect">
                      <a:avLst/>
                    </a:prstGeom>
                    <a:noFill/>
                    <a:ln>
                      <a:noFill/>
                    </a:ln>
                  </pic:spPr>
                </pic:pic>
              </a:graphicData>
            </a:graphic>
          </wp:inline>
        </w:drawing>
      </w:r>
      <w:r w:rsidRPr="00ED2F00">
        <w:rPr>
          <w:rFonts w:ascii="Arial" w:hAnsi="Arial" w:cs="Arial"/>
          <w:sz w:val="14"/>
          <w:szCs w:val="14"/>
        </w:rPr>
        <w:t xml:space="preserve">(b) </w:t>
      </w:r>
      <w:r w:rsidRPr="00ED2F00">
        <w:rPr>
          <w:rFonts w:ascii="Arial" w:hAnsi="Arial" w:cs="Arial"/>
          <w:noProof/>
          <w:sz w:val="14"/>
          <w:szCs w:val="14"/>
          <w:lang w:val="it-IT" w:eastAsia="it-IT"/>
        </w:rPr>
        <w:drawing>
          <wp:inline distT="0" distB="0" distL="0" distR="0">
            <wp:extent cx="2534285" cy="1798955"/>
            <wp:effectExtent l="0" t="0" r="5715" b="4445"/>
            <wp:docPr id="4" name="Immagine 33" descr="Assorbimento Hg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ssorbimento Hg comple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4285" cy="1798955"/>
                    </a:xfrm>
                    <a:prstGeom prst="rect">
                      <a:avLst/>
                    </a:prstGeom>
                    <a:noFill/>
                    <a:ln>
                      <a:noFill/>
                    </a:ln>
                  </pic:spPr>
                </pic:pic>
              </a:graphicData>
            </a:graphic>
          </wp:inline>
        </w:drawing>
      </w:r>
    </w:p>
    <w:p w:rsidR="001A1234" w:rsidRPr="00ED2F00" w:rsidRDefault="001A1234" w:rsidP="00B76323">
      <w:pPr>
        <w:pStyle w:val="TAMainText"/>
        <w:spacing w:before="240"/>
        <w:jc w:val="left"/>
        <w:rPr>
          <w:rFonts w:ascii="Arial" w:hAnsi="Arial" w:cs="Arial"/>
          <w:sz w:val="14"/>
          <w:szCs w:val="14"/>
        </w:rPr>
      </w:pPr>
      <w:r w:rsidRPr="00ED2F00">
        <w:rPr>
          <w:rFonts w:ascii="Arial" w:hAnsi="Arial" w:cs="Arial"/>
          <w:sz w:val="14"/>
          <w:szCs w:val="14"/>
        </w:rPr>
        <w:t>(c)</w:t>
      </w:r>
      <w:r w:rsidRPr="00ED2F00">
        <w:rPr>
          <w:rFonts w:ascii="Arial" w:hAnsi="Arial" w:cs="Arial"/>
          <w:noProof/>
          <w:sz w:val="14"/>
          <w:szCs w:val="14"/>
          <w:lang w:val="it-IT" w:eastAsia="it-IT"/>
        </w:rPr>
        <w:drawing>
          <wp:inline distT="0" distB="0" distL="0" distR="0">
            <wp:extent cx="2577193" cy="1820988"/>
            <wp:effectExtent l="19050" t="0" r="0" b="0"/>
            <wp:docPr id="5" name="Immagine 49" descr="Assorbimento spettri Cu(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rbimento spettri Cu(II).jpg"/>
                    <pic:cNvPicPr/>
                  </pic:nvPicPr>
                  <pic:blipFill>
                    <a:blip r:embed="rId29" cstate="print"/>
                    <a:stretch>
                      <a:fillRect/>
                    </a:stretch>
                  </pic:blipFill>
                  <pic:spPr>
                    <a:xfrm>
                      <a:off x="0" y="0"/>
                      <a:ext cx="2578600" cy="1821982"/>
                    </a:xfrm>
                    <a:prstGeom prst="rect">
                      <a:avLst/>
                    </a:prstGeom>
                  </pic:spPr>
                </pic:pic>
              </a:graphicData>
            </a:graphic>
          </wp:inline>
        </w:drawing>
      </w:r>
      <w:r w:rsidR="002B5653">
        <w:rPr>
          <w:rFonts w:ascii="Arial" w:hAnsi="Arial" w:cs="Arial"/>
          <w:sz w:val="14"/>
          <w:szCs w:val="14"/>
        </w:rPr>
        <w:t>(d)</w:t>
      </w:r>
      <w:r w:rsidR="002B5653">
        <w:rPr>
          <w:rFonts w:ascii="Arial" w:hAnsi="Arial" w:cs="Arial"/>
          <w:noProof/>
          <w:sz w:val="14"/>
          <w:szCs w:val="14"/>
          <w:lang w:val="it-IT" w:eastAsia="it-IT"/>
        </w:rPr>
        <w:drawing>
          <wp:inline distT="0" distB="0" distL="0" distR="0">
            <wp:extent cx="2524125" cy="1774323"/>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gI2pyNP assorbiment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8453" cy="1777365"/>
                    </a:xfrm>
                    <a:prstGeom prst="rect">
                      <a:avLst/>
                    </a:prstGeom>
                  </pic:spPr>
                </pic:pic>
              </a:graphicData>
            </a:graphic>
          </wp:inline>
        </w:drawing>
      </w:r>
    </w:p>
    <w:p w:rsidR="001A1234" w:rsidRPr="00ED2F00" w:rsidRDefault="001A1234" w:rsidP="00B76323">
      <w:pPr>
        <w:pStyle w:val="FigureCaption"/>
        <w:jc w:val="left"/>
        <w:rPr>
          <w:lang w:val="en-US"/>
        </w:rPr>
      </w:pPr>
      <w:r w:rsidRPr="00ED2F00">
        <w:rPr>
          <w:b/>
          <w:lang w:val="en-US"/>
        </w:rPr>
        <w:t xml:space="preserve">Figure </w:t>
      </w:r>
      <w:r w:rsidRPr="00ED2F00">
        <w:rPr>
          <w:rFonts w:cs="Arial"/>
          <w:b/>
          <w:lang w:val="en-US"/>
        </w:rPr>
        <w:t>8.</w:t>
      </w:r>
      <w:r w:rsidRPr="00ED2F00">
        <w:rPr>
          <w:rFonts w:cs="Arial"/>
          <w:lang w:val="en-US"/>
        </w:rPr>
        <w:t xml:space="preserve"> Solid state reflectance UV-Vis spectra of (a) [Ag</w:t>
      </w:r>
      <w:r w:rsidRPr="00ED2F00">
        <w:rPr>
          <w:rFonts w:cs="Arial"/>
          <w:vertAlign w:val="subscript"/>
          <w:lang w:val="en-US"/>
        </w:rPr>
        <w:t>2</w:t>
      </w:r>
      <w:r w:rsidRPr="00ED2F00">
        <w:rPr>
          <w:rFonts w:cs="Arial"/>
          <w:lang w:val="en-US"/>
        </w:rPr>
        <w:t>(</w:t>
      </w:r>
      <w:proofErr w:type="spellStart"/>
      <w:r w:rsidRPr="00ED2F00">
        <w:rPr>
          <w:rFonts w:cs="Arial"/>
          <w:lang w:val="en-US"/>
        </w:rPr>
        <w:t>pyNP</w:t>
      </w:r>
      <w:proofErr w:type="spellEnd"/>
      <w:r w:rsidRPr="00ED2F00">
        <w:rPr>
          <w:rFonts w:cs="Arial"/>
          <w:lang w:val="en-US"/>
        </w:rPr>
        <w:t>)</w:t>
      </w:r>
      <w:r w:rsidRPr="00ED2F00">
        <w:rPr>
          <w:rFonts w:cs="Arial"/>
          <w:vertAlign w:val="subscript"/>
          <w:lang w:val="en-US"/>
        </w:rPr>
        <w:t>2</w:t>
      </w:r>
      <w:r w:rsidRPr="00ED2F00">
        <w:rPr>
          <w:rFonts w:cs="Arial"/>
          <w:lang w:val="en-US"/>
        </w:rPr>
        <w:t>(NO</w:t>
      </w:r>
      <w:r w:rsidRPr="00ED2F00">
        <w:rPr>
          <w:rFonts w:cs="Arial"/>
          <w:vertAlign w:val="subscript"/>
          <w:lang w:val="en-US"/>
        </w:rPr>
        <w:t>3</w:t>
      </w:r>
      <w:r w:rsidRPr="00ED2F00">
        <w:rPr>
          <w:rFonts w:cs="Arial"/>
          <w:lang w:val="en-US"/>
        </w:rPr>
        <w:t>)</w:t>
      </w:r>
      <w:r w:rsidRPr="00ED2F00">
        <w:rPr>
          <w:rFonts w:cs="Arial"/>
          <w:vertAlign w:val="subscript"/>
          <w:lang w:val="en-US"/>
        </w:rPr>
        <w:t>2</w:t>
      </w:r>
      <w:r w:rsidRPr="00ED2F00">
        <w:rPr>
          <w:rFonts w:cs="Arial"/>
          <w:lang w:val="en-US"/>
        </w:rPr>
        <w:t>] (</w:t>
      </w:r>
      <w:r w:rsidRPr="00ED2F00">
        <w:rPr>
          <w:rFonts w:cs="Arial"/>
          <w:b/>
          <w:lang w:val="en-US"/>
        </w:rPr>
        <w:t>2)</w:t>
      </w:r>
      <w:r w:rsidRPr="00ED2F00">
        <w:rPr>
          <w:rFonts w:cs="Arial"/>
          <w:lang w:val="en-US"/>
        </w:rPr>
        <w:t xml:space="preserve"> compared to </w:t>
      </w:r>
      <w:proofErr w:type="spellStart"/>
      <w:r w:rsidRPr="00ED2F00">
        <w:rPr>
          <w:rFonts w:cs="Arial"/>
          <w:lang w:val="en-US"/>
        </w:rPr>
        <w:t>pyNP</w:t>
      </w:r>
      <w:proofErr w:type="spellEnd"/>
      <w:r w:rsidRPr="00ED2F00">
        <w:rPr>
          <w:rFonts w:cs="Arial"/>
          <w:lang w:val="en-US"/>
        </w:rPr>
        <w:t xml:space="preserve"> (</w:t>
      </w:r>
      <w:r w:rsidRPr="00ED2F00">
        <w:rPr>
          <w:rFonts w:cs="Arial"/>
          <w:b/>
          <w:lang w:val="en-US"/>
        </w:rPr>
        <w:t>1</w:t>
      </w:r>
      <w:r w:rsidRPr="00ED2F00">
        <w:rPr>
          <w:rFonts w:cs="Arial"/>
          <w:lang w:val="en-US"/>
        </w:rPr>
        <w:t>); (b) [Hg(</w:t>
      </w:r>
      <w:proofErr w:type="spellStart"/>
      <w:r w:rsidRPr="00ED2F00">
        <w:rPr>
          <w:rFonts w:cs="Arial"/>
          <w:lang w:val="en-US"/>
        </w:rPr>
        <w:t>pyNP</w:t>
      </w:r>
      <w:proofErr w:type="spellEnd"/>
      <w:r w:rsidRPr="00ED2F00">
        <w:rPr>
          <w:rFonts w:cs="Arial"/>
          <w:lang w:val="en-US"/>
        </w:rPr>
        <w:t>)X</w:t>
      </w:r>
      <w:r w:rsidRPr="00ED2F00">
        <w:rPr>
          <w:rFonts w:cs="Arial"/>
          <w:vertAlign w:val="subscript"/>
          <w:lang w:val="en-US"/>
        </w:rPr>
        <w:t>2</w:t>
      </w:r>
      <w:r w:rsidRPr="00ED2F00">
        <w:rPr>
          <w:rFonts w:cs="Arial"/>
          <w:lang w:val="en-US"/>
        </w:rPr>
        <w:t>] (X= Cl (</w:t>
      </w:r>
      <w:r w:rsidRPr="00ED2F00">
        <w:rPr>
          <w:rFonts w:cs="Arial"/>
          <w:b/>
          <w:lang w:val="en-US"/>
        </w:rPr>
        <w:t>3)</w:t>
      </w:r>
      <w:r w:rsidRPr="00ED2F00">
        <w:rPr>
          <w:rFonts w:cs="Arial"/>
          <w:lang w:val="en-US"/>
        </w:rPr>
        <w:t>, Br (</w:t>
      </w:r>
      <w:r w:rsidRPr="00ED2F00">
        <w:rPr>
          <w:rFonts w:cs="Arial"/>
          <w:b/>
          <w:lang w:val="en-US"/>
        </w:rPr>
        <w:t>4)</w:t>
      </w:r>
      <w:r w:rsidRPr="00ED2F00">
        <w:rPr>
          <w:rFonts w:cs="Arial"/>
          <w:lang w:val="en-US"/>
        </w:rPr>
        <w:t>, I (</w:t>
      </w:r>
      <w:r w:rsidRPr="00ED2F00">
        <w:rPr>
          <w:rFonts w:cs="Arial"/>
          <w:b/>
          <w:lang w:val="en-US"/>
        </w:rPr>
        <w:t>5</w:t>
      </w:r>
      <w:r w:rsidRPr="00ED2F00">
        <w:rPr>
          <w:rFonts w:cs="Arial"/>
          <w:lang w:val="en-US"/>
        </w:rPr>
        <w:t xml:space="preserve">)) compared to </w:t>
      </w:r>
      <w:r w:rsidRPr="00ED2F00">
        <w:rPr>
          <w:rFonts w:cs="Arial"/>
          <w:b/>
          <w:lang w:val="en-US"/>
        </w:rPr>
        <w:t>1</w:t>
      </w:r>
      <w:r w:rsidRPr="00ED2F00">
        <w:rPr>
          <w:rFonts w:cs="Arial"/>
          <w:lang w:val="en-US"/>
        </w:rPr>
        <w:t>; (c) [Cu(</w:t>
      </w:r>
      <w:proofErr w:type="spellStart"/>
      <w:r w:rsidRPr="00ED2F00">
        <w:rPr>
          <w:rFonts w:cs="Arial"/>
          <w:lang w:val="en-US"/>
        </w:rPr>
        <w:t>pyNP</w:t>
      </w:r>
      <w:proofErr w:type="spellEnd"/>
      <w:r w:rsidRPr="00ED2F00">
        <w:rPr>
          <w:rFonts w:cs="Arial"/>
          <w:lang w:val="en-US"/>
        </w:rPr>
        <w:t>)Cl</w:t>
      </w:r>
      <w:r w:rsidRPr="00ED2F00">
        <w:rPr>
          <w:rFonts w:cs="Arial"/>
          <w:vertAlign w:val="subscript"/>
          <w:lang w:val="en-US"/>
        </w:rPr>
        <w:t>2</w:t>
      </w:r>
      <w:r w:rsidRPr="00ED2F00">
        <w:rPr>
          <w:rFonts w:cs="Arial"/>
          <w:lang w:val="en-US"/>
        </w:rPr>
        <w:t>(H</w:t>
      </w:r>
      <w:r w:rsidRPr="00ED2F00">
        <w:rPr>
          <w:rFonts w:cs="Arial"/>
          <w:vertAlign w:val="subscript"/>
          <w:lang w:val="en-US"/>
        </w:rPr>
        <w:t>2</w:t>
      </w:r>
      <w:r w:rsidRPr="00ED2F00">
        <w:rPr>
          <w:rFonts w:cs="Arial"/>
          <w:lang w:val="en-US"/>
        </w:rPr>
        <w:t>O)] (</w:t>
      </w:r>
      <w:r w:rsidRPr="00ED2F00">
        <w:rPr>
          <w:rFonts w:cs="Arial"/>
          <w:b/>
          <w:lang w:val="en-US"/>
        </w:rPr>
        <w:t>11</w:t>
      </w:r>
      <w:r w:rsidRPr="00ED2F00">
        <w:rPr>
          <w:rFonts w:cs="Arial"/>
          <w:lang w:val="en-US"/>
        </w:rPr>
        <w:t>), [Cu(</w:t>
      </w:r>
      <w:proofErr w:type="spellStart"/>
      <w:r w:rsidRPr="00ED2F00">
        <w:rPr>
          <w:rFonts w:cs="Arial"/>
          <w:lang w:val="en-US"/>
        </w:rPr>
        <w:t>pyNP</w:t>
      </w:r>
      <w:proofErr w:type="spellEnd"/>
      <w:r w:rsidRPr="00ED2F00">
        <w:rPr>
          <w:rFonts w:cs="Arial"/>
          <w:lang w:val="en-US"/>
        </w:rPr>
        <w:t>)</w:t>
      </w:r>
      <w:r w:rsidRPr="00ED2F00">
        <w:rPr>
          <w:rFonts w:cs="Arial"/>
          <w:vertAlign w:val="subscript"/>
          <w:lang w:val="en-US"/>
        </w:rPr>
        <w:t>2</w:t>
      </w:r>
      <w:r w:rsidRPr="00ED2F00">
        <w:rPr>
          <w:rFonts w:cs="Arial"/>
          <w:lang w:val="en-US"/>
        </w:rPr>
        <w:t>(H</w:t>
      </w:r>
      <w:r w:rsidRPr="00ED2F00">
        <w:rPr>
          <w:rFonts w:cs="Arial"/>
          <w:vertAlign w:val="subscript"/>
          <w:lang w:val="en-US"/>
        </w:rPr>
        <w:t>2</w:t>
      </w:r>
      <w:r w:rsidRPr="00ED2F00">
        <w:rPr>
          <w:rFonts w:cs="Arial"/>
          <w:lang w:val="en-US"/>
        </w:rPr>
        <w:t>O)][Hg</w:t>
      </w:r>
      <w:r w:rsidRPr="00ED2F00">
        <w:rPr>
          <w:rFonts w:cs="Arial"/>
          <w:vertAlign w:val="subscript"/>
          <w:lang w:val="en-US"/>
        </w:rPr>
        <w:t>2</w:t>
      </w:r>
      <w:r w:rsidRPr="00ED2F00">
        <w:rPr>
          <w:rFonts w:cs="Arial"/>
          <w:lang w:val="en-US"/>
        </w:rPr>
        <w:t>(CN)</w:t>
      </w:r>
      <w:r w:rsidRPr="00ED2F00">
        <w:rPr>
          <w:rFonts w:cs="Arial"/>
          <w:vertAlign w:val="subscript"/>
          <w:lang w:val="en-US"/>
        </w:rPr>
        <w:t>4</w:t>
      </w:r>
      <w:r w:rsidRPr="00ED2F00">
        <w:rPr>
          <w:rFonts w:cs="Arial"/>
          <w:lang w:val="en-US"/>
        </w:rPr>
        <w:t>Cl</w:t>
      </w:r>
      <w:r w:rsidRPr="00ED2F00">
        <w:rPr>
          <w:rFonts w:cs="Arial"/>
          <w:vertAlign w:val="subscript"/>
          <w:lang w:val="en-US"/>
        </w:rPr>
        <w:t>2</w:t>
      </w:r>
      <w:r w:rsidRPr="00ED2F00">
        <w:rPr>
          <w:rFonts w:cs="Arial"/>
          <w:lang w:val="en-US"/>
        </w:rPr>
        <w:t>]∙H</w:t>
      </w:r>
      <w:r w:rsidRPr="00ED2F00">
        <w:rPr>
          <w:rFonts w:cs="Arial"/>
          <w:vertAlign w:val="subscript"/>
          <w:lang w:val="en-US"/>
        </w:rPr>
        <w:t>2</w:t>
      </w:r>
      <w:r w:rsidRPr="00ED2F00">
        <w:rPr>
          <w:rFonts w:cs="Arial"/>
          <w:lang w:val="en-US"/>
        </w:rPr>
        <w:t>O (</w:t>
      </w:r>
      <w:r w:rsidRPr="00ED2F00">
        <w:rPr>
          <w:rFonts w:cs="Arial"/>
          <w:b/>
          <w:lang w:val="en-US"/>
        </w:rPr>
        <w:t>12</w:t>
      </w:r>
      <w:r w:rsidRPr="00ED2F00">
        <w:rPr>
          <w:rFonts w:cs="Arial"/>
          <w:lang w:val="en-US"/>
        </w:rPr>
        <w:t>) and [Cu(</w:t>
      </w:r>
      <w:proofErr w:type="spellStart"/>
      <w:r w:rsidRPr="00ED2F00">
        <w:rPr>
          <w:rFonts w:cs="Arial"/>
          <w:lang w:val="en-US"/>
        </w:rPr>
        <w:t>pyNP</w:t>
      </w:r>
      <w:proofErr w:type="spellEnd"/>
      <w:r w:rsidRPr="00ED2F00">
        <w:rPr>
          <w:rFonts w:cs="Arial"/>
          <w:lang w:val="en-US"/>
        </w:rPr>
        <w:t>)(H</w:t>
      </w:r>
      <w:r w:rsidRPr="00ED2F00">
        <w:rPr>
          <w:rFonts w:cs="Arial"/>
          <w:vertAlign w:val="subscript"/>
          <w:lang w:val="en-US"/>
        </w:rPr>
        <w:t>2</w:t>
      </w:r>
      <w:r w:rsidRPr="00ED2F00">
        <w:rPr>
          <w:rFonts w:cs="Arial"/>
          <w:lang w:val="en-US"/>
        </w:rPr>
        <w:t>O)</w:t>
      </w:r>
      <w:r w:rsidRPr="00ED2F00">
        <w:rPr>
          <w:rFonts w:cs="Arial"/>
          <w:vertAlign w:val="subscript"/>
          <w:lang w:val="en-US"/>
        </w:rPr>
        <w:t>2</w:t>
      </w:r>
      <w:r w:rsidRPr="00ED2F00">
        <w:rPr>
          <w:rFonts w:cs="Arial"/>
          <w:lang w:val="en-US"/>
        </w:rPr>
        <w:t>(</w:t>
      </w:r>
      <w:r w:rsidRPr="00ED2F00">
        <w:rPr>
          <w:rFonts w:ascii="Symbol" w:hAnsi="Symbol" w:cs="Arial"/>
          <w:lang w:val="en-US"/>
        </w:rPr>
        <w:t></w:t>
      </w:r>
      <w:r w:rsidRPr="00ED2F00">
        <w:rPr>
          <w:rFonts w:cs="Arial"/>
          <w:lang w:val="en-US"/>
        </w:rPr>
        <w:t>-CN)Hg</w:t>
      </w:r>
      <w:r w:rsidRPr="00ED2F00">
        <w:rPr>
          <w:rFonts w:cs="Arial"/>
          <w:vertAlign w:val="subscript"/>
          <w:lang w:val="en-US"/>
        </w:rPr>
        <w:t>2</w:t>
      </w:r>
      <w:r w:rsidRPr="00ED2F00">
        <w:rPr>
          <w:rFonts w:cs="Arial"/>
          <w:lang w:val="en-US"/>
        </w:rPr>
        <w:t>(CN)</w:t>
      </w:r>
      <w:r w:rsidRPr="00ED2F00">
        <w:rPr>
          <w:rFonts w:cs="Arial"/>
          <w:vertAlign w:val="subscript"/>
          <w:lang w:val="en-US"/>
        </w:rPr>
        <w:t>3</w:t>
      </w:r>
      <w:r w:rsidRPr="00ED2F00">
        <w:rPr>
          <w:rFonts w:cs="Arial"/>
          <w:lang w:val="en-US"/>
        </w:rPr>
        <w:t>Cl</w:t>
      </w:r>
      <w:r w:rsidRPr="00ED2F00">
        <w:rPr>
          <w:rFonts w:cs="Arial"/>
          <w:vertAlign w:val="subscript"/>
          <w:lang w:val="en-US"/>
        </w:rPr>
        <w:t>2</w:t>
      </w:r>
      <w:r w:rsidRPr="00ED2F00">
        <w:rPr>
          <w:rFonts w:cs="Arial"/>
          <w:lang w:val="en-US"/>
        </w:rPr>
        <w:t>]∙H</w:t>
      </w:r>
      <w:r w:rsidRPr="00ED2F00">
        <w:rPr>
          <w:rFonts w:cs="Arial"/>
          <w:vertAlign w:val="subscript"/>
          <w:lang w:val="en-US"/>
        </w:rPr>
        <w:t>2</w:t>
      </w:r>
      <w:r w:rsidRPr="00ED2F00">
        <w:rPr>
          <w:rFonts w:cs="Arial"/>
          <w:lang w:val="en-US"/>
        </w:rPr>
        <w:t>O (</w:t>
      </w:r>
      <w:r w:rsidRPr="00ED2F00">
        <w:rPr>
          <w:rFonts w:cs="Arial"/>
          <w:b/>
          <w:lang w:val="en-US"/>
        </w:rPr>
        <w:t>13</w:t>
      </w:r>
      <w:r w:rsidRPr="00ED2F00">
        <w:rPr>
          <w:rFonts w:cs="Arial"/>
          <w:lang w:val="en-US"/>
        </w:rPr>
        <w:t>)</w:t>
      </w:r>
      <w:r w:rsidRPr="00ED2F00">
        <w:rPr>
          <w:rFonts w:cs="Arial"/>
          <w:b/>
          <w:lang w:val="en-US"/>
        </w:rPr>
        <w:t xml:space="preserve"> </w:t>
      </w:r>
      <w:r w:rsidRPr="00ED2F00">
        <w:rPr>
          <w:rFonts w:cs="Arial"/>
          <w:lang w:val="en-US"/>
        </w:rPr>
        <w:t xml:space="preserve">compared to </w:t>
      </w:r>
      <w:r w:rsidRPr="00ED2F00">
        <w:rPr>
          <w:rFonts w:cs="Arial"/>
          <w:b/>
          <w:lang w:val="en-US"/>
        </w:rPr>
        <w:t>1</w:t>
      </w:r>
      <w:r w:rsidR="009E360E" w:rsidRPr="009E360E">
        <w:rPr>
          <w:rFonts w:cs="Arial"/>
          <w:lang w:val="en-US"/>
        </w:rPr>
        <w:t>;</w:t>
      </w:r>
      <w:r w:rsidR="002B5653">
        <w:rPr>
          <w:rFonts w:cs="Arial"/>
          <w:b/>
          <w:lang w:val="en-US"/>
        </w:rPr>
        <w:t xml:space="preserve"> </w:t>
      </w:r>
      <w:r w:rsidR="002B5653" w:rsidRPr="009E360E">
        <w:rPr>
          <w:rFonts w:cs="Arial"/>
          <w:lang w:val="en-US"/>
        </w:rPr>
        <w:t xml:space="preserve">(d) </w:t>
      </w:r>
      <w:r w:rsidR="009E360E">
        <w:rPr>
          <w:rFonts w:cs="Arial"/>
          <w:lang w:val="en-US"/>
        </w:rPr>
        <w:t xml:space="preserve">comparison of spectra </w:t>
      </w:r>
      <w:r w:rsidR="00475C89">
        <w:rPr>
          <w:rFonts w:cs="Arial"/>
          <w:lang w:val="en-US"/>
        </w:rPr>
        <w:t xml:space="preserve">of </w:t>
      </w:r>
      <w:r w:rsidR="00475C89" w:rsidRPr="009E360E">
        <w:rPr>
          <w:rFonts w:cs="Arial"/>
          <w:lang w:val="en-US"/>
        </w:rPr>
        <w:t>[Hg(</w:t>
      </w:r>
      <w:proofErr w:type="spellStart"/>
      <w:r w:rsidR="00475C89" w:rsidRPr="009E360E">
        <w:rPr>
          <w:rFonts w:cs="Arial"/>
          <w:lang w:val="en-US"/>
        </w:rPr>
        <w:t>pyNP</w:t>
      </w:r>
      <w:proofErr w:type="spellEnd"/>
      <w:r w:rsidR="00475C89" w:rsidRPr="009E360E">
        <w:rPr>
          <w:rFonts w:cs="Arial"/>
          <w:lang w:val="en-US"/>
        </w:rPr>
        <w:t>)I</w:t>
      </w:r>
      <w:r w:rsidR="00475C89" w:rsidRPr="009E360E">
        <w:rPr>
          <w:rFonts w:cs="Arial"/>
          <w:vertAlign w:val="subscript"/>
          <w:lang w:val="en-US"/>
        </w:rPr>
        <w:t>2</w:t>
      </w:r>
      <w:r w:rsidR="00475C89" w:rsidRPr="009E360E">
        <w:rPr>
          <w:rFonts w:cs="Arial"/>
          <w:lang w:val="en-US"/>
        </w:rPr>
        <w:t>]</w:t>
      </w:r>
      <w:r w:rsidR="00475C89" w:rsidRPr="005C25A1">
        <w:rPr>
          <w:rFonts w:cs="Arial"/>
          <w:lang w:val="en-US"/>
        </w:rPr>
        <w:t xml:space="preserve"> (</w:t>
      </w:r>
      <w:r w:rsidR="00475C89" w:rsidRPr="009E360E">
        <w:rPr>
          <w:rFonts w:cs="Arial"/>
          <w:b/>
          <w:lang w:val="en-US"/>
        </w:rPr>
        <w:t>5</w:t>
      </w:r>
      <w:r w:rsidR="00475C89" w:rsidRPr="005C25A1">
        <w:rPr>
          <w:rFonts w:cs="Arial"/>
          <w:lang w:val="en-US"/>
        </w:rPr>
        <w:t>)</w:t>
      </w:r>
      <w:r w:rsidR="00475C89">
        <w:rPr>
          <w:rFonts w:cs="Arial"/>
          <w:lang w:val="en-US"/>
        </w:rPr>
        <w:t xml:space="preserve"> </w:t>
      </w:r>
      <w:r w:rsidR="009E360E">
        <w:rPr>
          <w:rFonts w:cs="Arial"/>
          <w:lang w:val="en-US"/>
        </w:rPr>
        <w:t xml:space="preserve">as pure solid (black) </w:t>
      </w:r>
      <w:r w:rsidR="00475C89">
        <w:rPr>
          <w:rFonts w:cs="Arial"/>
          <w:lang w:val="en-US"/>
        </w:rPr>
        <w:t xml:space="preserve">and in </w:t>
      </w:r>
      <w:proofErr w:type="spellStart"/>
      <w:r w:rsidR="009E360E">
        <w:rPr>
          <w:rFonts w:cs="Arial"/>
          <w:lang w:val="en-US"/>
        </w:rPr>
        <w:t>KBr</w:t>
      </w:r>
      <w:proofErr w:type="spellEnd"/>
      <w:r w:rsidR="009E360E">
        <w:rPr>
          <w:rFonts w:cs="Arial"/>
          <w:lang w:val="en-US"/>
        </w:rPr>
        <w:t xml:space="preserve"> pellet (red).</w:t>
      </w:r>
    </w:p>
    <w:p w:rsidR="001A1234" w:rsidRPr="00ED2F00" w:rsidRDefault="001A1234" w:rsidP="00B76323">
      <w:pPr>
        <w:pStyle w:val="TAMainText"/>
        <w:spacing w:line="225" w:lineRule="exact"/>
        <w:ind w:firstLine="0"/>
        <w:jc w:val="left"/>
        <w:rPr>
          <w:rFonts w:ascii="Arial" w:hAnsi="Arial" w:cs="Arial"/>
          <w:sz w:val="17"/>
          <w:szCs w:val="17"/>
        </w:rPr>
      </w:pPr>
      <w:r w:rsidRPr="00ED2F00">
        <w:rPr>
          <w:rFonts w:ascii="Arial" w:hAnsi="Arial" w:cs="Arial"/>
          <w:sz w:val="17"/>
          <w:szCs w:val="17"/>
        </w:rPr>
        <w:t xml:space="preserve">The broadening or sharpening of some of the peaks can be explained with the involvement of a charge-transfer. In the spectrum of </w:t>
      </w:r>
      <w:r w:rsidRPr="00ED2F00">
        <w:rPr>
          <w:rFonts w:ascii="Arial" w:hAnsi="Arial" w:cs="Arial"/>
          <w:b/>
          <w:sz w:val="17"/>
          <w:szCs w:val="17"/>
        </w:rPr>
        <w:t>2</w:t>
      </w:r>
      <w:r w:rsidRPr="00ED2F00">
        <w:rPr>
          <w:rFonts w:ascii="Arial" w:hAnsi="Arial" w:cs="Arial"/>
          <w:sz w:val="17"/>
          <w:szCs w:val="17"/>
        </w:rPr>
        <w:t xml:space="preserve">, compared to the ligand adsorptions (Figure 8a), it is present a very broad band with a maximum at 366 nm, clearly different from the usual band at 319 nm of </w:t>
      </w:r>
      <w:r w:rsidRPr="00ED2F00">
        <w:rPr>
          <w:rFonts w:ascii="Arial" w:hAnsi="Arial" w:cs="Arial"/>
          <w:b/>
          <w:sz w:val="17"/>
          <w:szCs w:val="17"/>
        </w:rPr>
        <w:t>1</w:t>
      </w:r>
      <w:r w:rsidRPr="00ED2F00">
        <w:rPr>
          <w:rFonts w:ascii="Arial" w:hAnsi="Arial" w:cs="Arial"/>
          <w:sz w:val="17"/>
          <w:szCs w:val="17"/>
        </w:rPr>
        <w:t xml:space="preserve">. This transition is expected to be generated from the Ag···Ag </w:t>
      </w:r>
      <w:proofErr w:type="spellStart"/>
      <w:r w:rsidRPr="00ED2F00">
        <w:rPr>
          <w:rFonts w:ascii="Arial" w:hAnsi="Arial" w:cs="Arial"/>
          <w:sz w:val="17"/>
          <w:szCs w:val="17"/>
        </w:rPr>
        <w:t>metallophilic</w:t>
      </w:r>
      <w:proofErr w:type="spellEnd"/>
      <w:r w:rsidRPr="00ED2F00">
        <w:rPr>
          <w:rFonts w:ascii="Arial" w:hAnsi="Arial" w:cs="Arial"/>
          <w:sz w:val="17"/>
          <w:szCs w:val="17"/>
        </w:rPr>
        <w:t xml:space="preserve"> interaction, that is claimed to allow some ligand-to metal-metal CT transitions by multicenter metallic molecular orbitals.</w:t>
      </w:r>
      <w:r w:rsidRPr="00ED2F00">
        <w:rPr>
          <w:rFonts w:ascii="Arial" w:hAnsi="Arial" w:cs="Arial"/>
          <w:sz w:val="17"/>
          <w:szCs w:val="17"/>
          <w:vertAlign w:val="superscript"/>
        </w:rPr>
        <w:t>[</w:t>
      </w:r>
      <w:r w:rsidRPr="00ED2F00">
        <w:rPr>
          <w:rStyle w:val="Rimandonotadichiusura"/>
          <w:rFonts w:ascii="Arial" w:eastAsia="MS Mincho" w:hAnsi="Arial" w:cs="Arial"/>
          <w:sz w:val="17"/>
          <w:szCs w:val="17"/>
        </w:rPr>
        <w:endnoteReference w:id="60"/>
      </w:r>
      <w:r w:rsidRPr="00ED2F00">
        <w:rPr>
          <w:rFonts w:ascii="Arial" w:hAnsi="Arial" w:cs="Arial"/>
          <w:sz w:val="17"/>
          <w:szCs w:val="17"/>
          <w:vertAlign w:val="superscript"/>
        </w:rPr>
        <w:t>,</w:t>
      </w:r>
      <w:r w:rsidRPr="00ED2F00">
        <w:rPr>
          <w:rStyle w:val="Rimandonotadichiusura"/>
          <w:rFonts w:ascii="Arial" w:eastAsia="MS Mincho" w:hAnsi="Arial" w:cs="Arial"/>
          <w:sz w:val="17"/>
          <w:szCs w:val="17"/>
        </w:rPr>
        <w:endnoteReference w:id="61"/>
      </w:r>
      <w:r w:rsidRPr="00ED2F00">
        <w:rPr>
          <w:rFonts w:ascii="Arial" w:hAnsi="Arial" w:cs="Arial"/>
          <w:sz w:val="17"/>
          <w:szCs w:val="17"/>
          <w:vertAlign w:val="superscript"/>
        </w:rPr>
        <w:t>]</w:t>
      </w:r>
      <w:r w:rsidRPr="00ED2F00">
        <w:rPr>
          <w:rFonts w:ascii="Arial" w:hAnsi="Arial" w:cs="Arial"/>
          <w:sz w:val="17"/>
          <w:szCs w:val="17"/>
        </w:rPr>
        <w:t xml:space="preserve"> Considering the compounds </w:t>
      </w:r>
      <w:r w:rsidRPr="00ED2F00">
        <w:rPr>
          <w:rFonts w:ascii="Arial" w:hAnsi="Arial" w:cs="Arial"/>
          <w:b/>
          <w:sz w:val="17"/>
          <w:szCs w:val="17"/>
        </w:rPr>
        <w:t>3</w:t>
      </w:r>
      <w:r w:rsidRPr="00ED2F00">
        <w:rPr>
          <w:rFonts w:ascii="Arial" w:hAnsi="Arial" w:cs="Arial"/>
          <w:sz w:val="17"/>
          <w:szCs w:val="17"/>
        </w:rPr>
        <w:t xml:space="preserve">, </w:t>
      </w:r>
      <w:r w:rsidRPr="00ED2F00">
        <w:rPr>
          <w:rFonts w:ascii="Arial" w:hAnsi="Arial" w:cs="Arial"/>
          <w:b/>
          <w:sz w:val="17"/>
          <w:szCs w:val="17"/>
        </w:rPr>
        <w:t>4</w:t>
      </w:r>
      <w:r w:rsidRPr="00ED2F00">
        <w:rPr>
          <w:rFonts w:ascii="Arial" w:hAnsi="Arial" w:cs="Arial"/>
          <w:sz w:val="17"/>
          <w:szCs w:val="17"/>
        </w:rPr>
        <w:t xml:space="preserve"> and </w:t>
      </w:r>
      <w:r w:rsidRPr="00ED2F00">
        <w:rPr>
          <w:rFonts w:ascii="Arial" w:hAnsi="Arial" w:cs="Arial"/>
          <w:b/>
          <w:sz w:val="17"/>
          <w:szCs w:val="17"/>
        </w:rPr>
        <w:t xml:space="preserve">5 </w:t>
      </w:r>
      <w:r w:rsidRPr="00ED2F00">
        <w:rPr>
          <w:rFonts w:ascii="Arial" w:hAnsi="Arial" w:cs="Arial"/>
          <w:sz w:val="17"/>
          <w:szCs w:val="17"/>
        </w:rPr>
        <w:t>(Figure 8b), it is clear the difference of the iodide complex by respect to the other, in particular for the red shift of the low energy band from 357 to 374 nm and a broadening of this absorption. Our results on similar systems</w:t>
      </w:r>
      <w:r w:rsidRPr="00ED2F00">
        <w:rPr>
          <w:rFonts w:ascii="Arial" w:hAnsi="Arial" w:cs="Arial"/>
          <w:sz w:val="17"/>
          <w:szCs w:val="17"/>
          <w:vertAlign w:val="superscript"/>
        </w:rPr>
        <w:t>[</w:t>
      </w:r>
      <w:r w:rsidR="008960E2">
        <w:fldChar w:fldCharType="begin"/>
      </w:r>
      <w:r w:rsidR="008960E2">
        <w:rPr>
          <w:rFonts w:ascii="Arial" w:hAnsi="Arial" w:cs="Arial"/>
          <w:sz w:val="17"/>
          <w:szCs w:val="17"/>
          <w:vertAlign w:val="superscript"/>
        </w:rPr>
        <w:instrText xml:space="preserve"> NOTEREF _Ref479522419 \h </w:instrText>
      </w:r>
      <w:r w:rsidR="008960E2">
        <w:fldChar w:fldCharType="separate"/>
      </w:r>
      <w:r w:rsidR="006E1FCD">
        <w:rPr>
          <w:rFonts w:ascii="Arial" w:hAnsi="Arial" w:cs="Arial"/>
          <w:sz w:val="17"/>
          <w:szCs w:val="17"/>
          <w:vertAlign w:val="superscript"/>
        </w:rPr>
        <w:t>44</w:t>
      </w:r>
      <w:r w:rsidR="008960E2">
        <w:fldChar w:fldCharType="end"/>
      </w:r>
      <w:r w:rsidRPr="00ED2F00">
        <w:rPr>
          <w:sz w:val="17"/>
          <w:szCs w:val="17"/>
          <w:vertAlign w:val="superscript"/>
        </w:rPr>
        <w:t>]</w:t>
      </w:r>
      <w:r w:rsidRPr="00ED2F00">
        <w:rPr>
          <w:rFonts w:ascii="Arial" w:hAnsi="Arial" w:cs="Arial"/>
          <w:sz w:val="17"/>
          <w:szCs w:val="17"/>
        </w:rPr>
        <w:t xml:space="preserve"> demonstrate the stronger tendency of Hg</w:t>
      </w:r>
      <w:r w:rsidRPr="00ED2F00">
        <w:rPr>
          <w:rFonts w:ascii="Arial" w:hAnsi="Arial" w:cs="Arial"/>
          <w:sz w:val="17"/>
          <w:szCs w:val="17"/>
        </w:rPr>
        <w:sym w:font="Symbol" w:char="F02D"/>
      </w:r>
      <w:r w:rsidRPr="00ED2F00">
        <w:rPr>
          <w:rFonts w:ascii="Arial" w:hAnsi="Arial" w:cs="Arial"/>
          <w:sz w:val="17"/>
          <w:szCs w:val="17"/>
        </w:rPr>
        <w:t xml:space="preserve">I complexes with heteroaromatic nitrogen donors, by respect to smaller </w:t>
      </w:r>
      <w:proofErr w:type="spellStart"/>
      <w:r w:rsidRPr="00ED2F00">
        <w:rPr>
          <w:rFonts w:ascii="Arial" w:hAnsi="Arial" w:cs="Arial"/>
          <w:sz w:val="17"/>
          <w:szCs w:val="17"/>
        </w:rPr>
        <w:t>halogenides</w:t>
      </w:r>
      <w:proofErr w:type="spellEnd"/>
      <w:r w:rsidRPr="00ED2F00">
        <w:rPr>
          <w:rFonts w:ascii="Arial" w:hAnsi="Arial" w:cs="Arial"/>
          <w:sz w:val="17"/>
          <w:szCs w:val="17"/>
        </w:rPr>
        <w:t xml:space="preserve">, to present ligand-to-ligand CT in the solid state. </w:t>
      </w:r>
      <w:r w:rsidRPr="004618DA">
        <w:rPr>
          <w:rFonts w:ascii="Arial" w:hAnsi="Arial" w:cs="Arial"/>
          <w:sz w:val="17"/>
          <w:szCs w:val="17"/>
        </w:rPr>
        <w:t>On Cu</w:t>
      </w:r>
      <w:r w:rsidR="008960E2" w:rsidRPr="004618DA">
        <w:rPr>
          <w:rFonts w:ascii="Arial" w:hAnsi="Arial" w:cs="Arial"/>
          <w:sz w:val="17"/>
          <w:szCs w:val="17"/>
        </w:rPr>
        <w:t>(</w:t>
      </w:r>
      <w:r w:rsidRPr="004618DA">
        <w:rPr>
          <w:rFonts w:ascii="Arial" w:hAnsi="Arial" w:cs="Arial"/>
          <w:sz w:val="17"/>
          <w:szCs w:val="17"/>
        </w:rPr>
        <w:t>II</w:t>
      </w:r>
      <w:r w:rsidR="008960E2" w:rsidRPr="004618DA">
        <w:rPr>
          <w:rFonts w:ascii="Arial" w:hAnsi="Arial" w:cs="Arial"/>
          <w:sz w:val="17"/>
          <w:szCs w:val="17"/>
        </w:rPr>
        <w:t>)</w:t>
      </w:r>
      <w:r w:rsidRPr="004618DA">
        <w:rPr>
          <w:rFonts w:ascii="Arial" w:hAnsi="Arial" w:cs="Arial"/>
          <w:sz w:val="17"/>
          <w:szCs w:val="17"/>
        </w:rPr>
        <w:t xml:space="preserve"> compounds there is a strong band at 800 nm for </w:t>
      </w:r>
      <w:r w:rsidRPr="004618DA">
        <w:rPr>
          <w:rFonts w:ascii="Arial" w:hAnsi="Arial" w:cs="Arial"/>
          <w:b/>
          <w:sz w:val="17"/>
          <w:szCs w:val="17"/>
        </w:rPr>
        <w:t>11</w:t>
      </w:r>
      <w:r w:rsidRPr="004618DA">
        <w:rPr>
          <w:rFonts w:ascii="Arial" w:hAnsi="Arial" w:cs="Arial"/>
          <w:sz w:val="17"/>
          <w:szCs w:val="17"/>
        </w:rPr>
        <w:t xml:space="preserve"> and at 648 nm for </w:t>
      </w:r>
      <w:r w:rsidRPr="004618DA">
        <w:rPr>
          <w:rFonts w:ascii="Arial" w:hAnsi="Arial" w:cs="Arial"/>
          <w:b/>
          <w:sz w:val="17"/>
          <w:szCs w:val="17"/>
        </w:rPr>
        <w:t>12</w:t>
      </w:r>
      <w:r w:rsidRPr="004618DA">
        <w:rPr>
          <w:rFonts w:ascii="Arial" w:hAnsi="Arial" w:cs="Arial"/>
          <w:sz w:val="17"/>
          <w:szCs w:val="17"/>
        </w:rPr>
        <w:t xml:space="preserve"> and </w:t>
      </w:r>
      <w:r w:rsidRPr="004618DA">
        <w:rPr>
          <w:rFonts w:ascii="Arial" w:hAnsi="Arial" w:cs="Arial"/>
          <w:b/>
          <w:sz w:val="17"/>
          <w:szCs w:val="17"/>
        </w:rPr>
        <w:t>13</w:t>
      </w:r>
      <w:r w:rsidRPr="004618DA">
        <w:rPr>
          <w:rFonts w:ascii="Arial" w:hAnsi="Arial" w:cs="Arial"/>
          <w:sz w:val="17"/>
          <w:szCs w:val="17"/>
        </w:rPr>
        <w:t xml:space="preserve"> that is responsible for the strong color of the crystals. </w:t>
      </w:r>
      <w:r w:rsidR="000D79D0" w:rsidRPr="004618DA">
        <w:rPr>
          <w:rFonts w:ascii="Arial" w:hAnsi="Arial" w:cs="Arial"/>
          <w:sz w:val="17"/>
          <w:szCs w:val="17"/>
        </w:rPr>
        <w:t>T</w:t>
      </w:r>
      <w:r w:rsidR="00F65304" w:rsidRPr="004618DA">
        <w:rPr>
          <w:rFonts w:ascii="Arial" w:hAnsi="Arial" w:cs="Arial"/>
          <w:sz w:val="17"/>
          <w:szCs w:val="17"/>
        </w:rPr>
        <w:t>he three different colors (green</w:t>
      </w:r>
      <w:r w:rsidRPr="004618DA">
        <w:rPr>
          <w:rFonts w:ascii="Arial" w:hAnsi="Arial" w:cs="Arial"/>
          <w:sz w:val="17"/>
          <w:szCs w:val="17"/>
        </w:rPr>
        <w:t xml:space="preserve"> for the monometallic c</w:t>
      </w:r>
      <w:r w:rsidR="00F65304" w:rsidRPr="004618DA">
        <w:rPr>
          <w:rFonts w:ascii="Arial" w:hAnsi="Arial" w:cs="Arial"/>
          <w:sz w:val="17"/>
          <w:szCs w:val="17"/>
        </w:rPr>
        <w:t>omplex, different shade of blue</w:t>
      </w:r>
      <w:r w:rsidRPr="004618DA">
        <w:rPr>
          <w:rFonts w:ascii="Arial" w:hAnsi="Arial" w:cs="Arial"/>
          <w:sz w:val="17"/>
          <w:szCs w:val="17"/>
        </w:rPr>
        <w:t xml:space="preserve"> for the other two) can be explained with the change of the coordination spheres of this cation in the compounds, that change its electronic levels.</w:t>
      </w:r>
      <w:r w:rsidRPr="004618DA">
        <w:rPr>
          <w:rFonts w:ascii="Arial" w:hAnsi="Arial" w:cs="Arial"/>
          <w:sz w:val="17"/>
          <w:szCs w:val="17"/>
          <w:vertAlign w:val="superscript"/>
        </w:rPr>
        <w:t>[</w:t>
      </w:r>
      <w:r w:rsidRPr="004618DA">
        <w:rPr>
          <w:rStyle w:val="Rimandonotadichiusura"/>
          <w:rFonts w:ascii="Arial" w:eastAsia="MS Mincho" w:hAnsi="Arial" w:cs="Arial"/>
          <w:sz w:val="17"/>
          <w:szCs w:val="17"/>
        </w:rPr>
        <w:endnoteReference w:id="62"/>
      </w:r>
      <w:r w:rsidRPr="004618DA">
        <w:rPr>
          <w:rFonts w:ascii="Arial" w:hAnsi="Arial" w:cs="Arial"/>
          <w:sz w:val="17"/>
          <w:szCs w:val="17"/>
          <w:vertAlign w:val="superscript"/>
        </w:rPr>
        <w:t>]</w:t>
      </w:r>
    </w:p>
    <w:p w:rsidR="001A1234" w:rsidRPr="00ED2F00" w:rsidRDefault="001A1234" w:rsidP="00B76323">
      <w:pPr>
        <w:pStyle w:val="TAMainText"/>
        <w:spacing w:line="225" w:lineRule="exact"/>
        <w:ind w:firstLine="0"/>
        <w:jc w:val="left"/>
        <w:rPr>
          <w:rFonts w:ascii="Arial" w:hAnsi="Arial" w:cs="Arial"/>
          <w:sz w:val="17"/>
          <w:szCs w:val="17"/>
        </w:rPr>
      </w:pPr>
      <w:r w:rsidRPr="00ED2F00">
        <w:rPr>
          <w:rFonts w:ascii="Arial" w:hAnsi="Arial" w:cs="Arial"/>
          <w:sz w:val="17"/>
          <w:szCs w:val="17"/>
        </w:rPr>
        <w:t>By analyzing the emission spectra in the solid state of the complexes by respe</w:t>
      </w:r>
      <w:r w:rsidR="00E210EE">
        <w:rPr>
          <w:rFonts w:ascii="Arial" w:hAnsi="Arial" w:cs="Arial"/>
          <w:sz w:val="17"/>
          <w:szCs w:val="17"/>
        </w:rPr>
        <w:t>ct to the ligand alone (Table S9</w:t>
      </w:r>
      <w:r w:rsidRPr="00ED2F00">
        <w:rPr>
          <w:rFonts w:ascii="Arial" w:hAnsi="Arial" w:cs="Arial"/>
          <w:sz w:val="17"/>
          <w:szCs w:val="17"/>
        </w:rPr>
        <w:t xml:space="preserve">), we can confirm the ligand centered nature of the transition for the similarity of the emission peaks of most of the compounds </w:t>
      </w:r>
      <w:r w:rsidR="00F65304" w:rsidRPr="00ED2F00">
        <w:rPr>
          <w:rFonts w:ascii="Arial" w:hAnsi="Arial" w:cs="Arial"/>
          <w:sz w:val="17"/>
          <w:szCs w:val="17"/>
        </w:rPr>
        <w:t>synthesized</w:t>
      </w:r>
      <w:r w:rsidRPr="00ED2F00">
        <w:rPr>
          <w:rFonts w:ascii="Arial" w:hAnsi="Arial" w:cs="Arial"/>
          <w:sz w:val="17"/>
          <w:szCs w:val="17"/>
        </w:rPr>
        <w:t xml:space="preserve">. </w:t>
      </w:r>
    </w:p>
    <w:p w:rsidR="004E34A8" w:rsidRPr="00ED2F00" w:rsidRDefault="004E34A8" w:rsidP="00B76323">
      <w:pPr>
        <w:pStyle w:val="H1"/>
        <w:rPr>
          <w:lang w:val="en-US"/>
        </w:rPr>
      </w:pPr>
      <w:r w:rsidRPr="00ED2F00">
        <w:rPr>
          <w:lang w:val="en-US"/>
        </w:rPr>
        <w:t>Conclusions</w:t>
      </w:r>
    </w:p>
    <w:p w:rsidR="002E5438" w:rsidRDefault="004E34A8" w:rsidP="00F65304">
      <w:pPr>
        <w:pStyle w:val="TAMainText"/>
        <w:spacing w:line="225" w:lineRule="exact"/>
        <w:ind w:firstLine="0"/>
        <w:jc w:val="left"/>
        <w:rPr>
          <w:rFonts w:ascii="Arial" w:hAnsi="Arial" w:cs="Arial"/>
          <w:sz w:val="17"/>
          <w:szCs w:val="17"/>
        </w:rPr>
      </w:pPr>
      <w:r w:rsidRPr="00ED2F00">
        <w:rPr>
          <w:rFonts w:ascii="Arial" w:hAnsi="Arial" w:cs="Arial"/>
          <w:sz w:val="17"/>
          <w:szCs w:val="17"/>
        </w:rPr>
        <w:t>The analysis of the different complexes synthesized and the ligand itself through XRD, vibrational and electronic spectroscopies can be indicative of trends in the coordination chemistry and properties of the asymmetric 2-(2’-pyridyl)-1,8-naphthyridine (</w:t>
      </w:r>
      <w:proofErr w:type="spellStart"/>
      <w:r w:rsidRPr="00ED2F00">
        <w:rPr>
          <w:rFonts w:ascii="Arial" w:hAnsi="Arial" w:cs="Arial"/>
          <w:sz w:val="17"/>
          <w:szCs w:val="17"/>
        </w:rPr>
        <w:t>pyNP</w:t>
      </w:r>
      <w:proofErr w:type="spellEnd"/>
      <w:r w:rsidRPr="00ED2F00">
        <w:rPr>
          <w:rFonts w:ascii="Arial" w:hAnsi="Arial" w:cs="Arial"/>
          <w:sz w:val="17"/>
          <w:szCs w:val="17"/>
        </w:rPr>
        <w:t xml:space="preserve">, </w:t>
      </w:r>
      <w:r w:rsidRPr="00ED2F00">
        <w:rPr>
          <w:rFonts w:ascii="Arial" w:hAnsi="Arial" w:cs="Arial"/>
          <w:b/>
          <w:sz w:val="17"/>
          <w:szCs w:val="17"/>
        </w:rPr>
        <w:t>1</w:t>
      </w:r>
      <w:r w:rsidRPr="00ED2F00">
        <w:rPr>
          <w:rFonts w:ascii="Arial" w:hAnsi="Arial" w:cs="Arial"/>
          <w:sz w:val="17"/>
          <w:szCs w:val="17"/>
        </w:rPr>
        <w:t xml:space="preserve">) ligand. We checked the formation of metal complexes with differing </w:t>
      </w:r>
      <w:r w:rsidR="004452FB">
        <w:rPr>
          <w:rFonts w:ascii="Arial" w:hAnsi="Arial" w:cs="Arial"/>
          <w:sz w:val="17"/>
          <w:szCs w:val="17"/>
        </w:rPr>
        <w:t xml:space="preserve">closed-shell </w:t>
      </w:r>
      <w:r w:rsidRPr="00ED2F00">
        <w:rPr>
          <w:rFonts w:ascii="Arial" w:hAnsi="Arial" w:cs="Arial"/>
          <w:sz w:val="17"/>
          <w:szCs w:val="17"/>
        </w:rPr>
        <w:t>metals: a big 5d</w:t>
      </w:r>
      <w:r w:rsidRPr="00ED2F00">
        <w:rPr>
          <w:rFonts w:ascii="Arial" w:hAnsi="Arial" w:cs="Arial"/>
          <w:sz w:val="17"/>
          <w:szCs w:val="17"/>
          <w:vertAlign w:val="superscript"/>
        </w:rPr>
        <w:t>10</w:t>
      </w:r>
      <w:r w:rsidR="004452FB">
        <w:rPr>
          <w:rFonts w:ascii="Arial" w:hAnsi="Arial" w:cs="Arial"/>
          <w:sz w:val="17"/>
          <w:szCs w:val="17"/>
        </w:rPr>
        <w:t>s</w:t>
      </w:r>
      <w:r w:rsidR="004452FB">
        <w:rPr>
          <w:rFonts w:ascii="Arial" w:hAnsi="Arial" w:cs="Arial"/>
          <w:sz w:val="17"/>
          <w:szCs w:val="17"/>
          <w:vertAlign w:val="superscript"/>
        </w:rPr>
        <w:t>2</w:t>
      </w:r>
      <w:r w:rsidRPr="00ED2F00">
        <w:rPr>
          <w:rFonts w:ascii="Arial" w:hAnsi="Arial" w:cs="Arial"/>
          <w:sz w:val="17"/>
          <w:szCs w:val="17"/>
        </w:rPr>
        <w:t xml:space="preserve"> non-</w:t>
      </w:r>
      <w:proofErr w:type="spellStart"/>
      <w:r w:rsidRPr="00ED2F00">
        <w:rPr>
          <w:rFonts w:ascii="Arial" w:hAnsi="Arial" w:cs="Arial"/>
          <w:sz w:val="17"/>
          <w:szCs w:val="17"/>
        </w:rPr>
        <w:t>metallophilic</w:t>
      </w:r>
      <w:proofErr w:type="spellEnd"/>
      <w:r w:rsidRPr="00ED2F00">
        <w:rPr>
          <w:rFonts w:ascii="Arial" w:hAnsi="Arial" w:cs="Arial"/>
          <w:sz w:val="17"/>
          <w:szCs w:val="17"/>
        </w:rPr>
        <w:t xml:space="preserve"> cation (</w:t>
      </w:r>
      <w:proofErr w:type="spellStart"/>
      <w:r w:rsidRPr="00ED2F00">
        <w:rPr>
          <w:rFonts w:ascii="Arial" w:hAnsi="Arial" w:cs="Arial"/>
          <w:sz w:val="17"/>
          <w:szCs w:val="17"/>
        </w:rPr>
        <w:t>Pb</w:t>
      </w:r>
      <w:proofErr w:type="spellEnd"/>
      <w:r w:rsidR="00F65304" w:rsidRPr="00F65304">
        <w:rPr>
          <w:rFonts w:ascii="Arial" w:hAnsi="Arial" w:cs="Arial"/>
          <w:sz w:val="17"/>
          <w:szCs w:val="17"/>
        </w:rPr>
        <w:t>(</w:t>
      </w:r>
      <w:r w:rsidRPr="00F65304">
        <w:rPr>
          <w:rFonts w:ascii="Arial" w:hAnsi="Arial" w:cs="Arial"/>
          <w:sz w:val="17"/>
          <w:szCs w:val="17"/>
        </w:rPr>
        <w:t>II</w:t>
      </w:r>
      <w:r w:rsidR="00F65304" w:rsidRPr="00F65304">
        <w:rPr>
          <w:rFonts w:ascii="Arial" w:hAnsi="Arial" w:cs="Arial"/>
          <w:sz w:val="17"/>
          <w:szCs w:val="17"/>
        </w:rPr>
        <w:t>)</w:t>
      </w:r>
      <w:r w:rsidRPr="00ED2F00">
        <w:rPr>
          <w:rFonts w:ascii="Arial" w:hAnsi="Arial" w:cs="Arial"/>
          <w:sz w:val="17"/>
          <w:szCs w:val="17"/>
        </w:rPr>
        <w:t>), a  5d</w:t>
      </w:r>
      <w:r w:rsidRPr="00ED2F00">
        <w:rPr>
          <w:rFonts w:ascii="Arial" w:hAnsi="Arial" w:cs="Arial"/>
          <w:sz w:val="17"/>
          <w:szCs w:val="17"/>
          <w:vertAlign w:val="superscript"/>
        </w:rPr>
        <w:t>10</w:t>
      </w:r>
      <w:r w:rsidR="00F65304">
        <w:rPr>
          <w:rFonts w:ascii="Arial" w:hAnsi="Arial" w:cs="Arial"/>
          <w:sz w:val="17"/>
          <w:szCs w:val="17"/>
        </w:rPr>
        <w:t xml:space="preserve"> </w:t>
      </w:r>
      <w:proofErr w:type="spellStart"/>
      <w:r w:rsidR="00F65304">
        <w:rPr>
          <w:rFonts w:ascii="Arial" w:hAnsi="Arial" w:cs="Arial"/>
          <w:sz w:val="17"/>
          <w:szCs w:val="17"/>
        </w:rPr>
        <w:t>metallophilic</w:t>
      </w:r>
      <w:proofErr w:type="spellEnd"/>
      <w:r w:rsidR="00F65304">
        <w:rPr>
          <w:rFonts w:ascii="Arial" w:hAnsi="Arial" w:cs="Arial"/>
          <w:sz w:val="17"/>
          <w:szCs w:val="17"/>
        </w:rPr>
        <w:t xml:space="preserve"> ion </w:t>
      </w:r>
      <w:r w:rsidRPr="00ED2F00">
        <w:rPr>
          <w:rFonts w:ascii="Arial" w:hAnsi="Arial" w:cs="Arial"/>
          <w:sz w:val="17"/>
          <w:szCs w:val="17"/>
        </w:rPr>
        <w:t>(Hg</w:t>
      </w:r>
      <w:r w:rsidR="00F65304" w:rsidRPr="00F65304">
        <w:rPr>
          <w:rFonts w:ascii="Arial" w:hAnsi="Arial" w:cs="Arial"/>
          <w:sz w:val="17"/>
          <w:szCs w:val="17"/>
        </w:rPr>
        <w:t>(</w:t>
      </w:r>
      <w:r w:rsidRPr="00F65304">
        <w:rPr>
          <w:rFonts w:ascii="Arial" w:hAnsi="Arial" w:cs="Arial"/>
          <w:sz w:val="17"/>
          <w:szCs w:val="17"/>
        </w:rPr>
        <w:t>II</w:t>
      </w:r>
      <w:r w:rsidR="00F65304" w:rsidRPr="00F65304">
        <w:rPr>
          <w:rFonts w:ascii="Arial" w:hAnsi="Arial" w:cs="Arial"/>
          <w:sz w:val="17"/>
          <w:szCs w:val="17"/>
        </w:rPr>
        <w:t>)</w:t>
      </w:r>
      <w:r w:rsidRPr="00ED2F00">
        <w:rPr>
          <w:rFonts w:ascii="Arial" w:hAnsi="Arial" w:cs="Arial"/>
          <w:sz w:val="17"/>
          <w:szCs w:val="17"/>
        </w:rPr>
        <w:t>) and a  4d</w:t>
      </w:r>
      <w:r w:rsidRPr="00ED2F00">
        <w:rPr>
          <w:rFonts w:ascii="Arial" w:hAnsi="Arial" w:cs="Arial"/>
          <w:sz w:val="17"/>
          <w:szCs w:val="17"/>
          <w:vertAlign w:val="superscript"/>
        </w:rPr>
        <w:t>10</w:t>
      </w:r>
      <w:r w:rsidRPr="00ED2F00">
        <w:rPr>
          <w:rFonts w:ascii="Arial" w:hAnsi="Arial" w:cs="Arial"/>
          <w:sz w:val="17"/>
          <w:szCs w:val="17"/>
        </w:rPr>
        <w:t xml:space="preserve"> </w:t>
      </w:r>
      <w:proofErr w:type="spellStart"/>
      <w:r w:rsidRPr="00ED2F00">
        <w:rPr>
          <w:rFonts w:ascii="Arial" w:hAnsi="Arial" w:cs="Arial"/>
          <w:sz w:val="17"/>
          <w:szCs w:val="17"/>
        </w:rPr>
        <w:t>metallophilic</w:t>
      </w:r>
      <w:proofErr w:type="spellEnd"/>
      <w:r w:rsidRPr="00ED2F00">
        <w:rPr>
          <w:rFonts w:ascii="Arial" w:hAnsi="Arial" w:cs="Arial"/>
          <w:sz w:val="17"/>
          <w:szCs w:val="17"/>
        </w:rPr>
        <w:t xml:space="preserve"> ion (Ag</w:t>
      </w:r>
      <w:r w:rsidR="00F65304" w:rsidRPr="00F65304">
        <w:rPr>
          <w:rFonts w:ascii="Arial" w:hAnsi="Arial" w:cs="Arial"/>
          <w:sz w:val="17"/>
          <w:szCs w:val="17"/>
        </w:rPr>
        <w:t>(</w:t>
      </w:r>
      <w:r w:rsidRPr="00F65304">
        <w:rPr>
          <w:rFonts w:ascii="Arial" w:hAnsi="Arial" w:cs="Arial"/>
          <w:sz w:val="17"/>
          <w:szCs w:val="17"/>
        </w:rPr>
        <w:t>I</w:t>
      </w:r>
      <w:r w:rsidR="00F65304" w:rsidRPr="00F65304">
        <w:rPr>
          <w:rFonts w:ascii="Arial" w:hAnsi="Arial" w:cs="Arial"/>
          <w:sz w:val="17"/>
          <w:szCs w:val="17"/>
        </w:rPr>
        <w:t>)</w:t>
      </w:r>
      <w:r w:rsidRPr="00ED2F00">
        <w:rPr>
          <w:rFonts w:ascii="Arial" w:hAnsi="Arial" w:cs="Arial"/>
          <w:sz w:val="17"/>
          <w:szCs w:val="17"/>
        </w:rPr>
        <w:t xml:space="preserve">). Results clearly demonstrate that the absence of interactions between metal centers doesn’t allow the formation of bimetallic dimers, like in the case of lead. However, it is interesting to notice that </w:t>
      </w:r>
      <w:r w:rsidRPr="00ED2F00">
        <w:rPr>
          <w:rFonts w:ascii="Arial" w:hAnsi="Arial" w:cs="Arial"/>
          <w:b/>
          <w:sz w:val="17"/>
          <w:szCs w:val="17"/>
        </w:rPr>
        <w:t>1</w:t>
      </w:r>
      <w:r w:rsidRPr="00ED2F00">
        <w:rPr>
          <w:rFonts w:ascii="Arial" w:hAnsi="Arial" w:cs="Arial"/>
          <w:sz w:val="17"/>
          <w:szCs w:val="17"/>
        </w:rPr>
        <w:t xml:space="preserve"> in presence of </w:t>
      </w:r>
      <w:proofErr w:type="spellStart"/>
      <w:r w:rsidRPr="00ED2F00">
        <w:rPr>
          <w:rFonts w:ascii="Arial" w:hAnsi="Arial" w:cs="Arial"/>
          <w:sz w:val="17"/>
          <w:szCs w:val="17"/>
        </w:rPr>
        <w:t>Pb</w:t>
      </w:r>
      <w:proofErr w:type="spellEnd"/>
      <w:r w:rsidR="00F65304" w:rsidRPr="00F65304">
        <w:rPr>
          <w:rFonts w:ascii="Arial" w:hAnsi="Arial" w:cs="Arial"/>
          <w:sz w:val="17"/>
          <w:szCs w:val="17"/>
        </w:rPr>
        <w:t>(</w:t>
      </w:r>
      <w:r w:rsidRPr="00F65304">
        <w:rPr>
          <w:rFonts w:ascii="Arial" w:hAnsi="Arial" w:cs="Arial"/>
          <w:sz w:val="17"/>
          <w:szCs w:val="17"/>
        </w:rPr>
        <w:t>II</w:t>
      </w:r>
      <w:r w:rsidR="00F65304" w:rsidRPr="00F65304">
        <w:rPr>
          <w:rFonts w:ascii="Arial" w:hAnsi="Arial" w:cs="Arial"/>
          <w:sz w:val="17"/>
          <w:szCs w:val="17"/>
        </w:rPr>
        <w:t>)</w:t>
      </w:r>
      <w:r w:rsidRPr="00ED2F00">
        <w:rPr>
          <w:rFonts w:ascii="Arial" w:hAnsi="Arial" w:cs="Arial"/>
          <w:sz w:val="17"/>
          <w:szCs w:val="17"/>
        </w:rPr>
        <w:t xml:space="preserve"> can produce complexes with </w:t>
      </w:r>
      <w:proofErr w:type="spellStart"/>
      <w:r w:rsidRPr="00ED2F00">
        <w:rPr>
          <w:rFonts w:ascii="Arial" w:hAnsi="Arial" w:cs="Arial"/>
          <w:sz w:val="17"/>
          <w:szCs w:val="17"/>
        </w:rPr>
        <w:t>holodirected</w:t>
      </w:r>
      <w:proofErr w:type="spellEnd"/>
      <w:r w:rsidRPr="00ED2F00">
        <w:rPr>
          <w:rFonts w:ascii="Arial" w:hAnsi="Arial" w:cs="Arial"/>
          <w:sz w:val="17"/>
          <w:szCs w:val="17"/>
        </w:rPr>
        <w:t xml:space="preserve"> or </w:t>
      </w:r>
      <w:proofErr w:type="spellStart"/>
      <w:r w:rsidRPr="00ED2F00">
        <w:rPr>
          <w:rFonts w:ascii="Arial" w:hAnsi="Arial" w:cs="Arial"/>
          <w:sz w:val="17"/>
          <w:szCs w:val="17"/>
        </w:rPr>
        <w:t>hemidirected</w:t>
      </w:r>
      <w:proofErr w:type="spellEnd"/>
      <w:r w:rsidRPr="00ED2F00">
        <w:rPr>
          <w:rFonts w:ascii="Arial" w:hAnsi="Arial" w:cs="Arial"/>
          <w:sz w:val="17"/>
          <w:szCs w:val="17"/>
        </w:rPr>
        <w:t xml:space="preserve"> geometry, probably because of its intermediate hardness</w:t>
      </w:r>
      <w:r w:rsidRPr="00ED2F00">
        <w:rPr>
          <w:rFonts w:ascii="Arial" w:hAnsi="Arial" w:cs="Arial"/>
          <w:sz w:val="17"/>
          <w:szCs w:val="17"/>
          <w:vertAlign w:val="superscript"/>
        </w:rPr>
        <w:t>[</w:t>
      </w:r>
      <w:r w:rsidR="00F65304">
        <w:fldChar w:fldCharType="begin"/>
      </w:r>
      <w:r w:rsidR="00F65304">
        <w:rPr>
          <w:rFonts w:ascii="Arial" w:hAnsi="Arial" w:cs="Arial"/>
          <w:sz w:val="17"/>
          <w:szCs w:val="17"/>
          <w:vertAlign w:val="superscript"/>
        </w:rPr>
        <w:instrText xml:space="preserve"> NOTEREF _Ref479502498 \h </w:instrText>
      </w:r>
      <w:r w:rsidR="00F65304">
        <w:fldChar w:fldCharType="separate"/>
      </w:r>
      <w:r w:rsidR="006E1FCD">
        <w:rPr>
          <w:rFonts w:ascii="Arial" w:hAnsi="Arial" w:cs="Arial"/>
          <w:sz w:val="17"/>
          <w:szCs w:val="17"/>
          <w:vertAlign w:val="superscript"/>
        </w:rPr>
        <w:t>49</w:t>
      </w:r>
      <w:r w:rsidR="00F65304">
        <w:fldChar w:fldCharType="end"/>
      </w:r>
      <w:r w:rsidRPr="00ED2F00">
        <w:rPr>
          <w:sz w:val="17"/>
          <w:szCs w:val="17"/>
          <w:vertAlign w:val="superscript"/>
        </w:rPr>
        <w:t>]</w:t>
      </w:r>
      <w:r w:rsidRPr="00ED2F00">
        <w:rPr>
          <w:rFonts w:ascii="Arial" w:hAnsi="Arial" w:cs="Arial"/>
          <w:sz w:val="17"/>
          <w:szCs w:val="17"/>
        </w:rPr>
        <w:t xml:space="preserve">. The synthesis of </w:t>
      </w:r>
      <w:r w:rsidRPr="00ED2F00">
        <w:rPr>
          <w:rFonts w:ascii="Arial" w:hAnsi="Arial" w:cs="Arial"/>
          <w:b/>
          <w:sz w:val="17"/>
          <w:szCs w:val="17"/>
        </w:rPr>
        <w:t>2</w:t>
      </w:r>
      <w:r w:rsidRPr="00ED2F00">
        <w:rPr>
          <w:rFonts w:ascii="Arial" w:hAnsi="Arial" w:cs="Arial"/>
          <w:sz w:val="17"/>
          <w:szCs w:val="17"/>
        </w:rPr>
        <w:t xml:space="preserve"> demonstrates that also in presence of non-preformed bimetallic core (like the multiple bonded M–M units reported in literature) this ligand can bridge a dimeric structure. This is stabilized by chelation of the first metal center by the pyridyl lateral </w:t>
      </w:r>
      <w:r w:rsidR="006147ED" w:rsidRPr="00ED2F00">
        <w:rPr>
          <w:rFonts w:ascii="Arial" w:hAnsi="Arial" w:cs="Arial"/>
          <w:sz w:val="17"/>
          <w:szCs w:val="17"/>
        </w:rPr>
        <w:t>group that</w:t>
      </w:r>
      <w:r w:rsidRPr="00ED2F00">
        <w:rPr>
          <w:rFonts w:ascii="Arial" w:hAnsi="Arial" w:cs="Arial"/>
          <w:sz w:val="17"/>
          <w:szCs w:val="17"/>
        </w:rPr>
        <w:t xml:space="preserve"> forms a </w:t>
      </w:r>
      <w:r w:rsidR="00232D01" w:rsidRPr="00ED2F00">
        <w:rPr>
          <w:rFonts w:ascii="Arial" w:hAnsi="Arial" w:cs="Arial"/>
          <w:sz w:val="17"/>
          <w:szCs w:val="17"/>
        </w:rPr>
        <w:t>five-member</w:t>
      </w:r>
      <w:r w:rsidRPr="00ED2F00">
        <w:rPr>
          <w:rFonts w:ascii="Arial" w:hAnsi="Arial" w:cs="Arial"/>
          <w:sz w:val="17"/>
          <w:szCs w:val="17"/>
        </w:rPr>
        <w:t xml:space="preserve"> ring, while the second metal center is coordinated by a single bond. However, it is interesting to consider that </w:t>
      </w:r>
      <w:proofErr w:type="spellStart"/>
      <w:r w:rsidRPr="00ED2F00">
        <w:rPr>
          <w:rFonts w:ascii="Arial" w:hAnsi="Arial" w:cs="Arial"/>
          <w:sz w:val="17"/>
          <w:szCs w:val="17"/>
        </w:rPr>
        <w:t>metallophilic</w:t>
      </w:r>
      <w:proofErr w:type="spellEnd"/>
      <w:r w:rsidRPr="00ED2F00">
        <w:rPr>
          <w:rFonts w:ascii="Arial" w:hAnsi="Arial" w:cs="Arial"/>
          <w:sz w:val="17"/>
          <w:szCs w:val="17"/>
        </w:rPr>
        <w:t xml:space="preserve"> interactions seem to be weakened by the lateral chelating substitutions: by comparing the average Ag</w:t>
      </w:r>
      <w:r w:rsidR="00F65304" w:rsidRPr="00F65304">
        <w:rPr>
          <w:rFonts w:ascii="Arial" w:hAnsi="Arial" w:cs="Arial"/>
          <w:sz w:val="17"/>
          <w:szCs w:val="17"/>
        </w:rPr>
        <w:t>(</w:t>
      </w:r>
      <w:r w:rsidRPr="00F65304">
        <w:rPr>
          <w:rFonts w:ascii="Arial" w:hAnsi="Arial" w:cs="Arial"/>
          <w:sz w:val="17"/>
          <w:szCs w:val="17"/>
        </w:rPr>
        <w:t>I</w:t>
      </w:r>
      <w:r w:rsidR="00F65304" w:rsidRPr="00F65304">
        <w:rPr>
          <w:rFonts w:ascii="Arial" w:hAnsi="Arial" w:cs="Arial"/>
          <w:sz w:val="17"/>
          <w:szCs w:val="17"/>
        </w:rPr>
        <w:t>)</w:t>
      </w:r>
      <w:r w:rsidRPr="00ED2F00">
        <w:rPr>
          <w:rFonts w:ascii="Arial" w:hAnsi="Arial" w:cs="Arial"/>
          <w:sz w:val="17"/>
          <w:szCs w:val="17"/>
        </w:rPr>
        <w:t>···Ag</w:t>
      </w:r>
      <w:r w:rsidR="00F65304" w:rsidRPr="00F65304">
        <w:rPr>
          <w:rFonts w:ascii="Arial" w:hAnsi="Arial" w:cs="Arial"/>
          <w:sz w:val="17"/>
          <w:szCs w:val="17"/>
        </w:rPr>
        <w:t>(I)</w:t>
      </w:r>
      <w:r w:rsidRPr="00ED2F00">
        <w:rPr>
          <w:rFonts w:ascii="Arial" w:hAnsi="Arial" w:cs="Arial"/>
          <w:sz w:val="17"/>
          <w:szCs w:val="17"/>
        </w:rPr>
        <w:t xml:space="preserve"> distance reported for NP and </w:t>
      </w:r>
      <w:proofErr w:type="spellStart"/>
      <w:r w:rsidRPr="00ED2F00">
        <w:rPr>
          <w:rFonts w:ascii="Arial" w:hAnsi="Arial" w:cs="Arial"/>
          <w:sz w:val="17"/>
          <w:szCs w:val="17"/>
        </w:rPr>
        <w:t>bpNP</w:t>
      </w:r>
      <w:proofErr w:type="spellEnd"/>
      <w:r w:rsidRPr="00ED2F00">
        <w:rPr>
          <w:rFonts w:ascii="Arial" w:hAnsi="Arial" w:cs="Arial"/>
          <w:sz w:val="17"/>
          <w:szCs w:val="17"/>
        </w:rPr>
        <w:t xml:space="preserve"> complexes in literature with that of </w:t>
      </w:r>
      <w:r w:rsidRPr="00ED2F00">
        <w:rPr>
          <w:rFonts w:ascii="Arial" w:hAnsi="Arial" w:cs="Arial"/>
          <w:b/>
          <w:sz w:val="17"/>
          <w:szCs w:val="17"/>
        </w:rPr>
        <w:t>2</w:t>
      </w:r>
      <w:r w:rsidR="00F65304">
        <w:rPr>
          <w:rFonts w:ascii="Arial" w:hAnsi="Arial" w:cs="Arial"/>
          <w:sz w:val="17"/>
          <w:szCs w:val="17"/>
        </w:rPr>
        <w:t xml:space="preserve">, </w:t>
      </w:r>
      <w:r w:rsidRPr="00ED2F00">
        <w:rPr>
          <w:rFonts w:ascii="Arial" w:hAnsi="Arial" w:cs="Arial"/>
          <w:sz w:val="17"/>
          <w:szCs w:val="17"/>
        </w:rPr>
        <w:t xml:space="preserve">it can be seen an elongation passing from NP to </w:t>
      </w:r>
      <w:proofErr w:type="spellStart"/>
      <w:r w:rsidRPr="00ED2F00">
        <w:rPr>
          <w:rFonts w:ascii="Arial" w:hAnsi="Arial" w:cs="Arial"/>
          <w:sz w:val="17"/>
          <w:szCs w:val="17"/>
        </w:rPr>
        <w:t>bpNP.</w:t>
      </w:r>
      <w:r w:rsidR="00827EE5">
        <w:rPr>
          <w:rFonts w:ascii="Arial" w:hAnsi="Arial" w:cs="Arial"/>
          <w:sz w:val="17"/>
          <w:szCs w:val="17"/>
        </w:rPr>
        <w:t>In</w:t>
      </w:r>
      <w:proofErr w:type="spellEnd"/>
      <w:r w:rsidR="00827EE5">
        <w:rPr>
          <w:rFonts w:ascii="Arial" w:hAnsi="Arial" w:cs="Arial"/>
          <w:sz w:val="17"/>
          <w:szCs w:val="17"/>
        </w:rPr>
        <w:t xml:space="preserve"> the case of mercury, despite a smaller </w:t>
      </w:r>
      <w:r w:rsidR="00827EE5">
        <w:rPr>
          <w:rFonts w:ascii="Arial" w:hAnsi="Arial" w:cs="Arial"/>
          <w:sz w:val="17"/>
          <w:szCs w:val="17"/>
        </w:rPr>
        <w:lastRenderedPageBreak/>
        <w:t>covalent radius</w:t>
      </w:r>
      <w:r w:rsidR="0031640A" w:rsidRPr="00AB574C">
        <w:rPr>
          <w:rFonts w:ascii="Arial" w:hAnsi="Arial" w:cs="Arial"/>
          <w:sz w:val="17"/>
          <w:szCs w:val="17"/>
          <w:vertAlign w:val="superscript"/>
        </w:rPr>
        <w:t>[</w:t>
      </w:r>
      <w:r w:rsidR="0031640A" w:rsidRPr="00AB574C">
        <w:rPr>
          <w:rFonts w:ascii="Arial" w:hAnsi="Arial" w:cs="Arial"/>
          <w:sz w:val="17"/>
          <w:szCs w:val="17"/>
          <w:vertAlign w:val="superscript"/>
        </w:rPr>
        <w:fldChar w:fldCharType="begin"/>
      </w:r>
      <w:r w:rsidR="0031640A" w:rsidRPr="00AB574C">
        <w:rPr>
          <w:rFonts w:ascii="Arial" w:hAnsi="Arial" w:cs="Arial"/>
          <w:sz w:val="17"/>
          <w:szCs w:val="17"/>
          <w:vertAlign w:val="superscript"/>
        </w:rPr>
        <w:instrText xml:space="preserve"> NOTEREF _Ref489526871 \h </w:instrText>
      </w:r>
      <w:r w:rsidR="0031640A">
        <w:rPr>
          <w:rFonts w:ascii="Arial" w:hAnsi="Arial" w:cs="Arial"/>
          <w:sz w:val="17"/>
          <w:szCs w:val="17"/>
          <w:vertAlign w:val="superscript"/>
        </w:rPr>
        <w:instrText xml:space="preserve"> \* MERGEFORMAT </w:instrText>
      </w:r>
      <w:r w:rsidR="0031640A" w:rsidRPr="00AB574C">
        <w:rPr>
          <w:rFonts w:ascii="Arial" w:hAnsi="Arial" w:cs="Arial"/>
          <w:sz w:val="17"/>
          <w:szCs w:val="17"/>
          <w:vertAlign w:val="superscript"/>
        </w:rPr>
      </w:r>
      <w:r w:rsidR="0031640A" w:rsidRPr="00AB574C">
        <w:rPr>
          <w:rFonts w:ascii="Arial" w:hAnsi="Arial" w:cs="Arial"/>
          <w:sz w:val="17"/>
          <w:szCs w:val="17"/>
          <w:vertAlign w:val="superscript"/>
        </w:rPr>
        <w:fldChar w:fldCharType="separate"/>
      </w:r>
      <w:r w:rsidR="0031640A" w:rsidRPr="00AB574C">
        <w:rPr>
          <w:rFonts w:ascii="Arial" w:hAnsi="Arial" w:cs="Arial"/>
          <w:sz w:val="17"/>
          <w:szCs w:val="17"/>
          <w:vertAlign w:val="superscript"/>
        </w:rPr>
        <w:t>34</w:t>
      </w:r>
      <w:r w:rsidR="0031640A" w:rsidRPr="00AB574C">
        <w:rPr>
          <w:rFonts w:ascii="Arial" w:hAnsi="Arial" w:cs="Arial"/>
          <w:sz w:val="17"/>
          <w:szCs w:val="17"/>
          <w:vertAlign w:val="superscript"/>
        </w:rPr>
        <w:fldChar w:fldCharType="end"/>
      </w:r>
      <w:r w:rsidR="0031640A" w:rsidRPr="00AB574C">
        <w:rPr>
          <w:rFonts w:ascii="Arial" w:hAnsi="Arial" w:cs="Arial"/>
          <w:sz w:val="17"/>
          <w:szCs w:val="17"/>
          <w:vertAlign w:val="superscript"/>
        </w:rPr>
        <w:t>]</w:t>
      </w:r>
      <w:r w:rsidR="00827EE5">
        <w:rPr>
          <w:rFonts w:ascii="Arial" w:hAnsi="Arial" w:cs="Arial"/>
          <w:sz w:val="17"/>
          <w:szCs w:val="17"/>
        </w:rPr>
        <w:t xml:space="preserve">, the lower tendency to </w:t>
      </w:r>
      <w:proofErr w:type="spellStart"/>
      <w:r w:rsidR="00827EE5">
        <w:rPr>
          <w:rFonts w:ascii="Arial" w:hAnsi="Arial" w:cs="Arial"/>
          <w:sz w:val="17"/>
          <w:szCs w:val="17"/>
        </w:rPr>
        <w:t>metallophilic</w:t>
      </w:r>
      <w:proofErr w:type="spellEnd"/>
      <w:r w:rsidR="00827EE5">
        <w:rPr>
          <w:rFonts w:ascii="Arial" w:hAnsi="Arial" w:cs="Arial"/>
          <w:sz w:val="17"/>
          <w:szCs w:val="17"/>
        </w:rPr>
        <w:t xml:space="preserve"> interaction</w:t>
      </w:r>
      <w:r w:rsidR="00E82ECA">
        <w:rPr>
          <w:rFonts w:ascii="Arial" w:hAnsi="Arial" w:cs="Arial"/>
          <w:sz w:val="17"/>
          <w:szCs w:val="17"/>
        </w:rPr>
        <w:t>s is against</w:t>
      </w:r>
      <w:r w:rsidR="00827EE5">
        <w:rPr>
          <w:rFonts w:ascii="Arial" w:hAnsi="Arial" w:cs="Arial"/>
          <w:sz w:val="17"/>
          <w:szCs w:val="17"/>
        </w:rPr>
        <w:t xml:space="preserve"> </w:t>
      </w:r>
      <w:bookmarkStart w:id="34" w:name="_GoBack"/>
      <w:bookmarkEnd w:id="34"/>
      <w:r w:rsidR="00827EE5" w:rsidRPr="00ED2F00">
        <w:rPr>
          <w:rFonts w:ascii="Arial" w:hAnsi="Arial" w:cs="Arial"/>
          <w:sz w:val="17"/>
          <w:szCs w:val="17"/>
        </w:rPr>
        <w:t xml:space="preserve">the formation of bimetallic compounds: all the obtained mercury complexes are monomeric in nature. </w:t>
      </w:r>
      <w:r w:rsidRPr="004618DA">
        <w:rPr>
          <w:rFonts w:ascii="Arial" w:hAnsi="Arial" w:cs="Arial"/>
          <w:sz w:val="17"/>
          <w:szCs w:val="17"/>
        </w:rPr>
        <w:t xml:space="preserve">. </w:t>
      </w:r>
      <w:r w:rsidR="00D21BFF">
        <w:rPr>
          <w:rFonts w:ascii="Arial" w:hAnsi="Arial" w:cs="Arial"/>
          <w:sz w:val="17"/>
          <w:szCs w:val="17"/>
        </w:rPr>
        <w:t>T</w:t>
      </w:r>
      <w:r w:rsidRPr="004618DA">
        <w:rPr>
          <w:rFonts w:ascii="Arial" w:hAnsi="Arial" w:cs="Arial"/>
          <w:sz w:val="17"/>
          <w:szCs w:val="17"/>
        </w:rPr>
        <w:t>he simultaneous presence of Cu</w:t>
      </w:r>
      <w:r w:rsidR="00F65304" w:rsidRPr="004618DA">
        <w:rPr>
          <w:rFonts w:ascii="Arial" w:hAnsi="Arial" w:cs="Arial"/>
          <w:sz w:val="17"/>
          <w:szCs w:val="17"/>
        </w:rPr>
        <w:t>(</w:t>
      </w:r>
      <w:r w:rsidRPr="004618DA">
        <w:rPr>
          <w:rFonts w:ascii="Arial" w:hAnsi="Arial" w:cs="Arial"/>
          <w:sz w:val="17"/>
          <w:szCs w:val="17"/>
        </w:rPr>
        <w:t>II</w:t>
      </w:r>
      <w:r w:rsidR="00F65304" w:rsidRPr="004618DA">
        <w:rPr>
          <w:rFonts w:ascii="Arial" w:hAnsi="Arial" w:cs="Arial"/>
          <w:sz w:val="17"/>
          <w:szCs w:val="17"/>
        </w:rPr>
        <w:t>)</w:t>
      </w:r>
      <w:r w:rsidRPr="004618DA">
        <w:rPr>
          <w:rFonts w:ascii="Arial" w:hAnsi="Arial" w:cs="Arial"/>
          <w:sz w:val="17"/>
          <w:szCs w:val="17"/>
        </w:rPr>
        <w:t xml:space="preserve"> and Hg</w:t>
      </w:r>
      <w:r w:rsidR="00F65304" w:rsidRPr="004618DA">
        <w:rPr>
          <w:rFonts w:ascii="Arial" w:hAnsi="Arial" w:cs="Arial"/>
          <w:sz w:val="17"/>
          <w:szCs w:val="17"/>
        </w:rPr>
        <w:t>(II)</w:t>
      </w:r>
      <w:r w:rsidRPr="004618DA">
        <w:rPr>
          <w:rFonts w:ascii="Arial" w:hAnsi="Arial" w:cs="Arial"/>
          <w:sz w:val="17"/>
          <w:szCs w:val="17"/>
        </w:rPr>
        <w:t xml:space="preserve"> brings to the formation of products copper bonded to the organic ligand, and a chloride metathesis from the copper to the mercury.</w:t>
      </w:r>
      <w:r w:rsidR="008A737A">
        <w:rPr>
          <w:rFonts w:ascii="Arial" w:hAnsi="Arial" w:cs="Arial"/>
          <w:sz w:val="17"/>
          <w:szCs w:val="17"/>
        </w:rPr>
        <w:t xml:space="preserve"> </w:t>
      </w:r>
      <w:r w:rsidR="00AB574C">
        <w:rPr>
          <w:rFonts w:ascii="Arial" w:hAnsi="Arial" w:cs="Arial"/>
          <w:sz w:val="17"/>
          <w:szCs w:val="17"/>
        </w:rPr>
        <w:t xml:space="preserve">The reported </w:t>
      </w:r>
      <w:r w:rsidR="008A737A">
        <w:rPr>
          <w:rFonts w:ascii="Arial" w:hAnsi="Arial" w:cs="Arial"/>
          <w:sz w:val="17"/>
          <w:szCs w:val="17"/>
        </w:rPr>
        <w:t xml:space="preserve">results demonstrate that the dimerization is possible only in presence of strongly </w:t>
      </w:r>
      <w:proofErr w:type="spellStart"/>
      <w:r w:rsidR="008A737A">
        <w:rPr>
          <w:rFonts w:ascii="Arial" w:hAnsi="Arial" w:cs="Arial"/>
          <w:sz w:val="17"/>
          <w:szCs w:val="17"/>
        </w:rPr>
        <w:t>metallophilic</w:t>
      </w:r>
      <w:proofErr w:type="spellEnd"/>
      <w:r w:rsidR="008A737A">
        <w:rPr>
          <w:rFonts w:ascii="Arial" w:hAnsi="Arial" w:cs="Arial"/>
          <w:sz w:val="17"/>
          <w:szCs w:val="17"/>
        </w:rPr>
        <w:t xml:space="preserve"> centers, despite of the </w:t>
      </w:r>
      <w:proofErr w:type="spellStart"/>
      <w:r w:rsidR="008A737A">
        <w:rPr>
          <w:rFonts w:ascii="Arial" w:hAnsi="Arial" w:cs="Arial"/>
          <w:sz w:val="17"/>
          <w:szCs w:val="17"/>
        </w:rPr>
        <w:t>dimensions.</w:t>
      </w:r>
      <w:r w:rsidRPr="004618DA">
        <w:rPr>
          <w:rFonts w:ascii="Arial" w:hAnsi="Arial" w:cs="Arial"/>
          <w:sz w:val="17"/>
          <w:szCs w:val="17"/>
        </w:rPr>
        <w:t>The</w:t>
      </w:r>
      <w:proofErr w:type="spellEnd"/>
      <w:r w:rsidRPr="004618DA">
        <w:rPr>
          <w:rFonts w:ascii="Arial" w:hAnsi="Arial" w:cs="Arial"/>
          <w:sz w:val="17"/>
          <w:szCs w:val="17"/>
        </w:rPr>
        <w:t xml:space="preserve"> packing of all the crystal structures are dominated by weak interactions, and this can explain the presence of polymorphs, that were difficult to crystallize separately.</w:t>
      </w:r>
      <w:r w:rsidRPr="00ED2F00">
        <w:rPr>
          <w:rFonts w:ascii="Arial" w:hAnsi="Arial" w:cs="Arial"/>
          <w:sz w:val="17"/>
          <w:szCs w:val="17"/>
        </w:rPr>
        <w:t xml:space="preserve"> The electronic spectra of the complexes are dominated by the ligand transitions, with some contribution from the anions in the more polarizable systems. These results can be interesting for the convenient formation of new supramolecular entities from this asymmetric ligand.</w:t>
      </w:r>
    </w:p>
    <w:p w:rsidR="00205D53" w:rsidRDefault="00205D53" w:rsidP="00AB574C">
      <w:pPr>
        <w:pStyle w:val="TAMainText"/>
        <w:spacing w:line="225" w:lineRule="exact"/>
        <w:ind w:firstLine="0"/>
        <w:rPr>
          <w:rFonts w:ascii="Arial" w:hAnsi="Arial" w:cs="Arial"/>
          <w:sz w:val="17"/>
          <w:szCs w:val="17"/>
        </w:rPr>
      </w:pPr>
    </w:p>
    <w:p w:rsidR="00205D53" w:rsidRPr="00AB574C" w:rsidRDefault="00205D53" w:rsidP="00AB574C">
      <w:pPr>
        <w:pStyle w:val="TAMainText"/>
        <w:spacing w:line="225" w:lineRule="exact"/>
        <w:ind w:firstLine="0"/>
        <w:rPr>
          <w:rFonts w:ascii="Arial" w:hAnsi="Arial" w:cs="Arial"/>
          <w:b/>
          <w:sz w:val="17"/>
          <w:szCs w:val="17"/>
        </w:rPr>
      </w:pPr>
      <w:r w:rsidRPr="00AB574C">
        <w:rPr>
          <w:rFonts w:ascii="Arial" w:hAnsi="Arial" w:cs="Arial"/>
          <w:b/>
          <w:sz w:val="17"/>
          <w:szCs w:val="17"/>
        </w:rPr>
        <w:t>Supplementary data</w:t>
      </w:r>
    </w:p>
    <w:p w:rsidR="00205D53" w:rsidRPr="00AB574C" w:rsidRDefault="00205D53" w:rsidP="00205D53">
      <w:pPr>
        <w:pStyle w:val="TAMainText"/>
        <w:spacing w:line="225" w:lineRule="exact"/>
        <w:rPr>
          <w:rFonts w:ascii="Arial" w:hAnsi="Arial" w:cs="Arial"/>
          <w:b/>
          <w:sz w:val="17"/>
          <w:szCs w:val="17"/>
        </w:rPr>
      </w:pPr>
    </w:p>
    <w:p w:rsidR="00205D53" w:rsidRDefault="00205D53" w:rsidP="00205D53">
      <w:pPr>
        <w:pStyle w:val="TAMainText"/>
        <w:spacing w:line="225" w:lineRule="exact"/>
        <w:ind w:firstLine="0"/>
        <w:jc w:val="left"/>
        <w:rPr>
          <w:rFonts w:ascii="Arial" w:hAnsi="Arial" w:cs="Arial"/>
          <w:sz w:val="17"/>
          <w:szCs w:val="17"/>
        </w:rPr>
      </w:pPr>
      <w:r w:rsidRPr="00205D53">
        <w:rPr>
          <w:rFonts w:ascii="Arial" w:hAnsi="Arial" w:cs="Arial"/>
          <w:sz w:val="17"/>
          <w:szCs w:val="17"/>
        </w:rPr>
        <w:t xml:space="preserve">Crystallographic data for </w:t>
      </w:r>
      <w:r w:rsidR="00306003">
        <w:rPr>
          <w:rFonts w:ascii="Arial" w:hAnsi="Arial" w:cs="Arial"/>
          <w:sz w:val="17"/>
          <w:szCs w:val="17"/>
        </w:rPr>
        <w:t xml:space="preserve">all </w:t>
      </w:r>
      <w:r w:rsidRPr="00205D53">
        <w:rPr>
          <w:rFonts w:ascii="Arial" w:hAnsi="Arial" w:cs="Arial"/>
          <w:sz w:val="17"/>
          <w:szCs w:val="17"/>
        </w:rPr>
        <w:t xml:space="preserve">the structures reported in the paper have been deposited with the Cambridge Crystallographic Data Centre, CCDC nos. </w:t>
      </w:r>
      <w:r w:rsidR="00306003" w:rsidRPr="0049078A">
        <w:rPr>
          <w:rFonts w:ascii="Arial" w:hAnsi="Arial" w:cs="Arial"/>
          <w:sz w:val="17"/>
          <w:szCs w:val="17"/>
        </w:rPr>
        <w:t>1538701-1538713</w:t>
      </w:r>
      <w:r w:rsidRPr="00205D53">
        <w:rPr>
          <w:rFonts w:ascii="Arial" w:hAnsi="Arial" w:cs="Arial"/>
          <w:sz w:val="17"/>
          <w:szCs w:val="17"/>
        </w:rPr>
        <w:t xml:space="preserve">. </w:t>
      </w:r>
      <w:r w:rsidR="00306003" w:rsidRPr="00306003">
        <w:rPr>
          <w:rFonts w:ascii="Arial" w:hAnsi="Arial" w:cs="Arial"/>
          <w:sz w:val="17"/>
          <w:szCs w:val="17"/>
        </w:rPr>
        <w:t>These data can be obtained free of charge via http://www.ccdc.cam.ac.uk/conts/retrieving.html, or from the Cambridge Crystallographic Data Centre, 12 Union Road, Cambridge CB2 1EZ, UK; fax: (+44) 1223-336-033; or e-mail: deposit@ccdc.cam.ac.uk.</w:t>
      </w:r>
    </w:p>
    <w:p w:rsidR="00205D53" w:rsidRPr="00F65304" w:rsidRDefault="00205D53" w:rsidP="00205D53">
      <w:pPr>
        <w:pStyle w:val="TAMainText"/>
        <w:spacing w:line="225" w:lineRule="exact"/>
        <w:ind w:firstLine="0"/>
        <w:jc w:val="left"/>
        <w:rPr>
          <w:rFonts w:ascii="Arial" w:hAnsi="Arial" w:cs="Arial"/>
          <w:sz w:val="17"/>
          <w:szCs w:val="17"/>
        </w:rPr>
      </w:pPr>
    </w:p>
    <w:sectPr w:rsidR="00205D53" w:rsidRPr="00F65304" w:rsidSect="004E34A8">
      <w:endnotePr>
        <w:numFmt w:val="decimal"/>
      </w:endnotePr>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33A1" w:rsidRDefault="002133A1" w:rsidP="001A1234">
      <w:pPr>
        <w:spacing w:after="0" w:line="240" w:lineRule="auto"/>
      </w:pPr>
      <w:r>
        <w:separator/>
      </w:r>
    </w:p>
  </w:endnote>
  <w:endnote w:type="continuationSeparator" w:id="0">
    <w:p w:rsidR="002133A1" w:rsidRDefault="002133A1" w:rsidP="001A1234">
      <w:pPr>
        <w:spacing w:after="0" w:line="240" w:lineRule="auto"/>
      </w:pPr>
      <w:r>
        <w:continuationSeparator/>
      </w:r>
    </w:p>
  </w:endnote>
  <w:endnote w:id="1">
    <w:p w:rsidR="00EB4123" w:rsidRPr="00A34DD3" w:rsidRDefault="00EB4123" w:rsidP="001A1234">
      <w:pPr>
        <w:pStyle w:val="TFReferencesSection"/>
        <w:spacing w:after="0" w:line="200" w:lineRule="exact"/>
        <w:ind w:firstLine="0"/>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V. </w:t>
      </w:r>
      <w:proofErr w:type="spellStart"/>
      <w:r w:rsidRPr="00A34DD3">
        <w:rPr>
          <w:rFonts w:ascii="Arial" w:hAnsi="Arial" w:cs="Arial"/>
          <w:sz w:val="14"/>
          <w:szCs w:val="14"/>
        </w:rPr>
        <w:t>Balzani</w:t>
      </w:r>
      <w:proofErr w:type="spellEnd"/>
      <w:r w:rsidRPr="00A34DD3">
        <w:rPr>
          <w:rFonts w:ascii="Arial" w:hAnsi="Arial" w:cs="Arial"/>
          <w:sz w:val="14"/>
          <w:szCs w:val="14"/>
        </w:rPr>
        <w:t>, A. Juris, Coord. Chem. Rev. 211(1)</w:t>
      </w:r>
      <w:r>
        <w:rPr>
          <w:rFonts w:ascii="Arial" w:hAnsi="Arial" w:cs="Arial"/>
          <w:sz w:val="14"/>
          <w:szCs w:val="14"/>
        </w:rPr>
        <w:t xml:space="preserve"> (</w:t>
      </w:r>
      <w:r w:rsidRPr="00A34DD3">
        <w:rPr>
          <w:rFonts w:ascii="Arial" w:hAnsi="Arial" w:cs="Arial"/>
          <w:sz w:val="14"/>
          <w:szCs w:val="14"/>
        </w:rPr>
        <w:t>2001</w:t>
      </w:r>
      <w:r>
        <w:rPr>
          <w:rFonts w:ascii="Arial" w:hAnsi="Arial" w:cs="Arial"/>
          <w:sz w:val="14"/>
          <w:szCs w:val="14"/>
        </w:rPr>
        <w:t>)</w:t>
      </w:r>
      <w:r w:rsidRPr="00A34DD3">
        <w:rPr>
          <w:rFonts w:ascii="Arial" w:hAnsi="Arial" w:cs="Arial"/>
          <w:sz w:val="14"/>
          <w:szCs w:val="14"/>
        </w:rPr>
        <w:t xml:space="preserve"> 97-115.</w:t>
      </w:r>
    </w:p>
  </w:endnote>
  <w:endnote w:id="2">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t xml:space="preserve">J. K. </w:t>
      </w:r>
      <w:proofErr w:type="spellStart"/>
      <w:r w:rsidRPr="00A34DD3">
        <w:rPr>
          <w:rFonts w:ascii="Arial" w:hAnsi="Arial" w:cs="Arial"/>
          <w:sz w:val="14"/>
          <w:szCs w:val="14"/>
        </w:rPr>
        <w:t>Bera</w:t>
      </w:r>
      <w:proofErr w:type="spellEnd"/>
      <w:r w:rsidRPr="00A34DD3">
        <w:rPr>
          <w:rFonts w:ascii="Arial" w:hAnsi="Arial" w:cs="Arial"/>
          <w:sz w:val="14"/>
          <w:szCs w:val="14"/>
        </w:rPr>
        <w:t xml:space="preserve">, N. </w:t>
      </w:r>
      <w:proofErr w:type="spellStart"/>
      <w:r w:rsidRPr="00A34DD3">
        <w:rPr>
          <w:rFonts w:ascii="Arial" w:hAnsi="Arial" w:cs="Arial"/>
          <w:sz w:val="14"/>
          <w:szCs w:val="14"/>
        </w:rPr>
        <w:t>Sadhukhan</w:t>
      </w:r>
      <w:proofErr w:type="spellEnd"/>
      <w:r w:rsidRPr="00A34DD3">
        <w:rPr>
          <w:rFonts w:ascii="Arial" w:hAnsi="Arial" w:cs="Arial"/>
          <w:sz w:val="14"/>
          <w:szCs w:val="14"/>
        </w:rPr>
        <w:t xml:space="preserve">, M. Majumdar, Eur. J. </w:t>
      </w:r>
      <w:proofErr w:type="spellStart"/>
      <w:r w:rsidRPr="00A34DD3">
        <w:rPr>
          <w:rFonts w:ascii="Arial" w:hAnsi="Arial" w:cs="Arial"/>
          <w:sz w:val="14"/>
          <w:szCs w:val="14"/>
        </w:rPr>
        <w:t>Inorg</w:t>
      </w:r>
      <w:proofErr w:type="spellEnd"/>
      <w:r w:rsidRPr="00A34DD3">
        <w:rPr>
          <w:rFonts w:ascii="Arial" w:hAnsi="Arial" w:cs="Arial"/>
          <w:sz w:val="14"/>
          <w:szCs w:val="14"/>
        </w:rPr>
        <w:t xml:space="preserve">. Chem. </w:t>
      </w:r>
      <w:r>
        <w:rPr>
          <w:rFonts w:ascii="Arial" w:hAnsi="Arial" w:cs="Arial"/>
          <w:sz w:val="14"/>
          <w:szCs w:val="14"/>
        </w:rPr>
        <w:t>(</w:t>
      </w:r>
      <w:r w:rsidRPr="00A34DD3">
        <w:rPr>
          <w:rFonts w:ascii="Arial" w:hAnsi="Arial" w:cs="Arial"/>
          <w:sz w:val="14"/>
          <w:szCs w:val="14"/>
        </w:rPr>
        <w:t>2009</w:t>
      </w:r>
      <w:r>
        <w:rPr>
          <w:rFonts w:ascii="Arial" w:hAnsi="Arial" w:cs="Arial"/>
          <w:sz w:val="14"/>
          <w:szCs w:val="14"/>
        </w:rPr>
        <w:t>)</w:t>
      </w:r>
      <w:r w:rsidRPr="00A34DD3">
        <w:rPr>
          <w:rFonts w:ascii="Arial" w:hAnsi="Arial" w:cs="Arial"/>
          <w:sz w:val="14"/>
          <w:szCs w:val="14"/>
        </w:rPr>
        <w:t xml:space="preserve"> 4023-4038.</w:t>
      </w:r>
    </w:p>
  </w:endnote>
  <w:endnote w:id="3">
    <w:p w:rsidR="00EB4123" w:rsidRPr="00A34DD3" w:rsidRDefault="00EB4123" w:rsidP="00A34DD3">
      <w:pPr>
        <w:autoSpaceDE w:val="0"/>
        <w:autoSpaceDN w:val="0"/>
        <w:adjustRightInd w:val="0"/>
        <w:spacing w:after="0" w:line="200" w:lineRule="exact"/>
        <w:ind w:left="425" w:hanging="425"/>
        <w:jc w:val="both"/>
        <w:rPr>
          <w:rFonts w:ascii="Arial" w:hAnsi="Arial" w:cs="Arial"/>
          <w:sz w:val="14"/>
          <w:szCs w:val="14"/>
          <w:lang w:val="en-US"/>
        </w:rPr>
      </w:pPr>
      <w:r w:rsidRPr="00A34DD3">
        <w:rPr>
          <w:rFonts w:ascii="Arial" w:hAnsi="Arial" w:cs="Arial"/>
          <w:sz w:val="14"/>
          <w:szCs w:val="14"/>
          <w:lang w:val="en-US"/>
        </w:rPr>
        <w:t>[</w:t>
      </w:r>
      <w:r w:rsidRPr="00A34DD3">
        <w:rPr>
          <w:rStyle w:val="Rimandonotadichiusura"/>
          <w:rFonts w:ascii="Arial" w:hAnsi="Arial" w:cs="Arial"/>
          <w:sz w:val="14"/>
          <w:szCs w:val="14"/>
          <w:vertAlign w:val="baseline"/>
        </w:rPr>
        <w:endnoteRef/>
      </w:r>
      <w:r w:rsidRPr="00A34DD3">
        <w:rPr>
          <w:rFonts w:ascii="Arial" w:hAnsi="Arial" w:cs="Arial"/>
          <w:sz w:val="14"/>
          <w:szCs w:val="14"/>
          <w:lang w:val="en-US"/>
        </w:rPr>
        <w:t xml:space="preserve">] </w:t>
      </w:r>
      <w:r w:rsidRPr="00A34DD3">
        <w:rPr>
          <w:rFonts w:ascii="Arial" w:hAnsi="Arial" w:cs="Arial"/>
          <w:sz w:val="14"/>
          <w:szCs w:val="14"/>
          <w:lang w:val="en-US"/>
        </w:rPr>
        <w:tab/>
        <w:t xml:space="preserve">a) </w:t>
      </w:r>
      <w:r w:rsidRPr="00A34DD3">
        <w:rPr>
          <w:rFonts w:ascii="Arial" w:hAnsi="Arial" w:cs="Arial"/>
          <w:sz w:val="14"/>
          <w:szCs w:val="14"/>
          <w:lang w:val="en-US" w:eastAsia="it-IT"/>
        </w:rPr>
        <w:t xml:space="preserve">A. M. Emmerson, A.M. Jones, J. </w:t>
      </w:r>
      <w:proofErr w:type="spellStart"/>
      <w:r w:rsidRPr="00A34DD3">
        <w:rPr>
          <w:rFonts w:ascii="Arial" w:hAnsi="Arial" w:cs="Arial"/>
          <w:sz w:val="14"/>
          <w:szCs w:val="14"/>
          <w:lang w:val="en-US" w:eastAsia="it-IT"/>
        </w:rPr>
        <w:t>Antimicrob</w:t>
      </w:r>
      <w:proofErr w:type="spellEnd"/>
      <w:r w:rsidRPr="00A34DD3">
        <w:rPr>
          <w:rFonts w:ascii="Arial" w:hAnsi="Arial" w:cs="Arial"/>
          <w:sz w:val="14"/>
          <w:szCs w:val="14"/>
          <w:lang w:val="en-US" w:eastAsia="it-IT"/>
        </w:rPr>
        <w:t xml:space="preserve">. </w:t>
      </w:r>
      <w:proofErr w:type="spellStart"/>
      <w:r w:rsidRPr="00A34DD3">
        <w:rPr>
          <w:rFonts w:ascii="Arial" w:hAnsi="Arial" w:cs="Arial"/>
          <w:sz w:val="14"/>
          <w:szCs w:val="14"/>
          <w:lang w:val="en-US" w:eastAsia="it-IT"/>
        </w:rPr>
        <w:t>Chemother</w:t>
      </w:r>
      <w:proofErr w:type="spellEnd"/>
      <w:r w:rsidRPr="00A34DD3">
        <w:rPr>
          <w:rFonts w:ascii="Arial" w:hAnsi="Arial" w:cs="Arial"/>
          <w:sz w:val="14"/>
          <w:szCs w:val="14"/>
          <w:lang w:val="en-US" w:eastAsia="it-IT"/>
        </w:rPr>
        <w:t xml:space="preserve">. </w:t>
      </w:r>
      <w:r w:rsidRPr="00A34DD3">
        <w:rPr>
          <w:rFonts w:ascii="Arial" w:hAnsi="Arial" w:cs="Arial"/>
          <w:bCs/>
          <w:sz w:val="14"/>
          <w:szCs w:val="14"/>
          <w:lang w:val="en-US" w:eastAsia="it-IT"/>
        </w:rPr>
        <w:t>51</w:t>
      </w:r>
      <w:r>
        <w:rPr>
          <w:rFonts w:ascii="Arial" w:hAnsi="Arial" w:cs="Arial"/>
          <w:bCs/>
          <w:sz w:val="14"/>
          <w:szCs w:val="14"/>
          <w:lang w:val="en-US" w:eastAsia="it-IT"/>
        </w:rPr>
        <w:t xml:space="preserve"> (</w:t>
      </w:r>
      <w:r w:rsidRPr="00A34DD3">
        <w:rPr>
          <w:rFonts w:ascii="Arial" w:hAnsi="Arial" w:cs="Arial"/>
          <w:sz w:val="14"/>
          <w:szCs w:val="14"/>
          <w:lang w:val="en-US" w:eastAsia="it-IT"/>
        </w:rPr>
        <w:t>2003</w:t>
      </w:r>
      <w:r>
        <w:rPr>
          <w:rFonts w:ascii="Arial" w:hAnsi="Arial" w:cs="Arial"/>
          <w:sz w:val="14"/>
          <w:szCs w:val="14"/>
          <w:lang w:val="en-US" w:eastAsia="it-IT"/>
        </w:rPr>
        <w:t>)</w:t>
      </w:r>
      <w:r w:rsidRPr="00A34DD3">
        <w:rPr>
          <w:rFonts w:ascii="Arial" w:hAnsi="Arial" w:cs="Arial"/>
          <w:sz w:val="14"/>
          <w:szCs w:val="14"/>
          <w:lang w:val="en-US" w:eastAsia="it-IT"/>
        </w:rPr>
        <w:t xml:space="preserve"> 13–20; b) Y. </w:t>
      </w:r>
      <w:proofErr w:type="spellStart"/>
      <w:r w:rsidRPr="00A34DD3">
        <w:rPr>
          <w:rFonts w:ascii="Arial" w:hAnsi="Arial" w:cs="Arial"/>
          <w:sz w:val="14"/>
          <w:szCs w:val="14"/>
          <w:lang w:val="en-US" w:eastAsia="it-IT"/>
        </w:rPr>
        <w:t>Pommier</w:t>
      </w:r>
      <w:proofErr w:type="spellEnd"/>
      <w:r w:rsidRPr="00A34DD3">
        <w:rPr>
          <w:rFonts w:ascii="Arial" w:hAnsi="Arial" w:cs="Arial"/>
          <w:sz w:val="14"/>
          <w:szCs w:val="14"/>
          <w:lang w:val="en-US" w:eastAsia="it-IT"/>
        </w:rPr>
        <w:t xml:space="preserve">, E. Leo, H. Zhang, C. Marchand, Chem. Biol. </w:t>
      </w:r>
      <w:r w:rsidRPr="00A34DD3">
        <w:rPr>
          <w:rFonts w:ascii="Arial" w:hAnsi="Arial" w:cs="Arial"/>
          <w:bCs/>
          <w:sz w:val="14"/>
          <w:szCs w:val="14"/>
          <w:lang w:val="en-US" w:eastAsia="it-IT"/>
        </w:rPr>
        <w:t>17</w:t>
      </w:r>
      <w:r>
        <w:rPr>
          <w:rFonts w:ascii="Arial" w:hAnsi="Arial" w:cs="Arial"/>
          <w:bCs/>
          <w:sz w:val="14"/>
          <w:szCs w:val="14"/>
          <w:lang w:val="en-US" w:eastAsia="it-IT"/>
        </w:rPr>
        <w:t xml:space="preserve"> (</w:t>
      </w:r>
      <w:r w:rsidRPr="00A34DD3">
        <w:rPr>
          <w:rFonts w:ascii="Arial" w:hAnsi="Arial" w:cs="Arial"/>
          <w:sz w:val="14"/>
          <w:szCs w:val="14"/>
          <w:lang w:val="en-US" w:eastAsia="it-IT"/>
        </w:rPr>
        <w:t>2010</w:t>
      </w:r>
      <w:r>
        <w:rPr>
          <w:rFonts w:ascii="Arial" w:hAnsi="Arial" w:cs="Arial"/>
          <w:sz w:val="14"/>
          <w:szCs w:val="14"/>
          <w:lang w:val="en-US" w:eastAsia="it-IT"/>
        </w:rPr>
        <w:t>)</w:t>
      </w:r>
      <w:r w:rsidRPr="00A34DD3">
        <w:rPr>
          <w:rFonts w:ascii="Arial" w:hAnsi="Arial" w:cs="Arial"/>
          <w:sz w:val="14"/>
          <w:szCs w:val="14"/>
          <w:lang w:val="en-US" w:eastAsia="it-IT"/>
        </w:rPr>
        <w:t xml:space="preserve"> 421–433.</w:t>
      </w:r>
    </w:p>
  </w:endnote>
  <w:endnote w:id="4">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r>
      <w:r>
        <w:rPr>
          <w:rFonts w:ascii="Arial" w:hAnsi="Arial" w:cs="Arial"/>
          <w:sz w:val="14"/>
          <w:szCs w:val="14"/>
        </w:rPr>
        <w:t xml:space="preserve">M.A. </w:t>
      </w:r>
      <w:proofErr w:type="spellStart"/>
      <w:r>
        <w:rPr>
          <w:rFonts w:ascii="Arial" w:hAnsi="Arial" w:cs="Arial"/>
          <w:sz w:val="14"/>
          <w:szCs w:val="14"/>
        </w:rPr>
        <w:t>Ciriano</w:t>
      </w:r>
      <w:proofErr w:type="spellEnd"/>
      <w:r>
        <w:rPr>
          <w:rFonts w:ascii="Arial" w:hAnsi="Arial" w:cs="Arial"/>
          <w:sz w:val="14"/>
          <w:szCs w:val="14"/>
        </w:rPr>
        <w:t>, L.</w:t>
      </w:r>
      <w:r w:rsidRPr="00A34DD3">
        <w:rPr>
          <w:rFonts w:ascii="Arial" w:hAnsi="Arial" w:cs="Arial"/>
          <w:sz w:val="14"/>
          <w:szCs w:val="14"/>
        </w:rPr>
        <w:t>A. Oro in</w:t>
      </w:r>
      <w:r>
        <w:rPr>
          <w:rFonts w:ascii="Arial" w:hAnsi="Arial" w:cs="Arial"/>
          <w:sz w:val="14"/>
          <w:szCs w:val="14"/>
        </w:rPr>
        <w:t xml:space="preserve">: J.A. </w:t>
      </w:r>
      <w:proofErr w:type="spellStart"/>
      <w:r>
        <w:rPr>
          <w:rFonts w:ascii="Arial" w:hAnsi="Arial" w:cs="Arial"/>
          <w:sz w:val="14"/>
          <w:szCs w:val="14"/>
        </w:rPr>
        <w:t>McCleverty</w:t>
      </w:r>
      <w:proofErr w:type="spellEnd"/>
      <w:r>
        <w:rPr>
          <w:rFonts w:ascii="Arial" w:hAnsi="Arial" w:cs="Arial"/>
          <w:sz w:val="14"/>
          <w:szCs w:val="14"/>
        </w:rPr>
        <w:t>, T.</w:t>
      </w:r>
      <w:r w:rsidRPr="00A34DD3">
        <w:rPr>
          <w:rFonts w:ascii="Arial" w:hAnsi="Arial" w:cs="Arial"/>
          <w:sz w:val="14"/>
          <w:szCs w:val="14"/>
        </w:rPr>
        <w:t>J. Meyer(Eds.)</w:t>
      </w:r>
      <w:r>
        <w:rPr>
          <w:rFonts w:ascii="Arial" w:hAnsi="Arial" w:cs="Arial"/>
          <w:sz w:val="14"/>
          <w:szCs w:val="14"/>
        </w:rPr>
        <w:t xml:space="preserve"> </w:t>
      </w:r>
      <w:r w:rsidRPr="00A34DD3">
        <w:rPr>
          <w:rFonts w:ascii="Arial" w:hAnsi="Arial" w:cs="Arial"/>
          <w:sz w:val="14"/>
          <w:szCs w:val="14"/>
        </w:rPr>
        <w:t>Comprehensive Coordination Chemistry II, Elsevier, 2003</w:t>
      </w:r>
      <w:r>
        <w:rPr>
          <w:rFonts w:ascii="Arial" w:hAnsi="Arial" w:cs="Arial"/>
          <w:sz w:val="14"/>
          <w:szCs w:val="14"/>
        </w:rPr>
        <w:t>,</w:t>
      </w:r>
      <w:r w:rsidRPr="00A34DD3">
        <w:rPr>
          <w:rFonts w:ascii="Arial" w:hAnsi="Arial" w:cs="Arial"/>
          <w:sz w:val="14"/>
          <w:szCs w:val="14"/>
        </w:rPr>
        <w:t xml:space="preserve"> pp 55-61.</w:t>
      </w:r>
    </w:p>
  </w:endnote>
  <w:endnote w:id="5">
    <w:p w:rsidR="00EB4123" w:rsidRPr="00ED2F00" w:rsidRDefault="00EB4123" w:rsidP="001A1234">
      <w:pPr>
        <w:pStyle w:val="TFReferencesSection"/>
        <w:spacing w:after="0" w:line="200" w:lineRule="exact"/>
        <w:ind w:left="425" w:hanging="425"/>
        <w:rPr>
          <w:rFonts w:ascii="Arial" w:hAnsi="Arial" w:cs="Arial"/>
          <w:sz w:val="14"/>
          <w:szCs w:val="14"/>
        </w:rPr>
      </w:pPr>
      <w:r w:rsidRPr="00ED2F00">
        <w:rPr>
          <w:rFonts w:ascii="Arial" w:hAnsi="Arial" w:cs="Arial"/>
          <w:sz w:val="14"/>
          <w:szCs w:val="14"/>
        </w:rPr>
        <w:t>[</w:t>
      </w:r>
      <w:r w:rsidRPr="00A34DD3">
        <w:rPr>
          <w:rFonts w:ascii="Arial" w:hAnsi="Arial" w:cs="Arial"/>
          <w:sz w:val="14"/>
          <w:szCs w:val="14"/>
        </w:rPr>
        <w:endnoteRef/>
      </w:r>
      <w:r w:rsidRPr="00ED2F00">
        <w:rPr>
          <w:rFonts w:ascii="Arial" w:hAnsi="Arial" w:cs="Arial"/>
          <w:sz w:val="14"/>
          <w:szCs w:val="14"/>
        </w:rPr>
        <w:t xml:space="preserve">] </w:t>
      </w:r>
      <w:r w:rsidRPr="00ED2F00">
        <w:rPr>
          <w:rFonts w:ascii="Arial" w:hAnsi="Arial" w:cs="Arial"/>
          <w:sz w:val="14"/>
          <w:szCs w:val="14"/>
        </w:rPr>
        <w:tab/>
        <w:t xml:space="preserve">S. </w:t>
      </w:r>
      <w:proofErr w:type="spellStart"/>
      <w:r w:rsidRPr="00ED2F00">
        <w:rPr>
          <w:rFonts w:ascii="Arial" w:hAnsi="Arial" w:cs="Arial"/>
          <w:sz w:val="14"/>
          <w:szCs w:val="14"/>
        </w:rPr>
        <w:t>Ghamami</w:t>
      </w:r>
      <w:proofErr w:type="spellEnd"/>
      <w:r w:rsidRPr="00ED2F00">
        <w:rPr>
          <w:rFonts w:ascii="Arial" w:hAnsi="Arial" w:cs="Arial"/>
          <w:sz w:val="14"/>
          <w:szCs w:val="14"/>
        </w:rPr>
        <w:t xml:space="preserve">, A. </w:t>
      </w:r>
      <w:proofErr w:type="spellStart"/>
      <w:r w:rsidRPr="00ED2F00">
        <w:rPr>
          <w:rFonts w:ascii="Arial" w:hAnsi="Arial" w:cs="Arial"/>
          <w:sz w:val="14"/>
          <w:szCs w:val="14"/>
        </w:rPr>
        <w:t>Lashgari</w:t>
      </w:r>
      <w:proofErr w:type="spellEnd"/>
      <w:r w:rsidRPr="00ED2F00">
        <w:rPr>
          <w:rFonts w:ascii="Arial" w:hAnsi="Arial" w:cs="Arial"/>
          <w:sz w:val="14"/>
          <w:szCs w:val="14"/>
        </w:rPr>
        <w:t xml:space="preserve">, M.J. </w:t>
      </w:r>
      <w:proofErr w:type="spellStart"/>
      <w:r w:rsidRPr="00ED2F00">
        <w:rPr>
          <w:rFonts w:ascii="Arial" w:hAnsi="Arial" w:cs="Arial"/>
          <w:sz w:val="14"/>
          <w:szCs w:val="14"/>
        </w:rPr>
        <w:t>Golzani</w:t>
      </w:r>
      <w:proofErr w:type="spellEnd"/>
      <w:r w:rsidRPr="00ED2F00">
        <w:rPr>
          <w:rFonts w:ascii="Arial" w:hAnsi="Arial" w:cs="Arial"/>
          <w:sz w:val="14"/>
          <w:szCs w:val="14"/>
        </w:rPr>
        <w:t xml:space="preserve">, Incl. </w:t>
      </w:r>
      <w:r w:rsidRPr="00A34DD3">
        <w:rPr>
          <w:rFonts w:ascii="Arial" w:hAnsi="Arial" w:cs="Arial"/>
          <w:sz w:val="14"/>
          <w:szCs w:val="14"/>
        </w:rPr>
        <w:t xml:space="preserve">Phenom. </w:t>
      </w:r>
      <w:proofErr w:type="spellStart"/>
      <w:r w:rsidRPr="00A34DD3">
        <w:rPr>
          <w:rFonts w:ascii="Arial" w:hAnsi="Arial" w:cs="Arial"/>
          <w:sz w:val="14"/>
          <w:szCs w:val="14"/>
        </w:rPr>
        <w:t>Macrocycl</w:t>
      </w:r>
      <w:proofErr w:type="spellEnd"/>
      <w:r w:rsidRPr="00A34DD3">
        <w:rPr>
          <w:rFonts w:ascii="Arial" w:hAnsi="Arial" w:cs="Arial"/>
          <w:sz w:val="14"/>
          <w:szCs w:val="14"/>
        </w:rPr>
        <w:t xml:space="preserve">. Chem. </w:t>
      </w:r>
      <w:r w:rsidRPr="00ED2F00">
        <w:rPr>
          <w:rFonts w:ascii="Arial" w:hAnsi="Arial" w:cs="Arial"/>
          <w:sz w:val="14"/>
          <w:szCs w:val="14"/>
        </w:rPr>
        <w:t>(2017) 1–14</w:t>
      </w:r>
      <w:r w:rsidRPr="00ED2F00">
        <w:rPr>
          <w:rFonts w:ascii="Arial" w:hAnsi="Arial" w:cs="Arial"/>
          <w:color w:val="333333"/>
          <w:spacing w:val="3"/>
          <w:sz w:val="14"/>
          <w:szCs w:val="14"/>
          <w:shd w:val="clear" w:color="auto" w:fill="FCFCFC"/>
        </w:rPr>
        <w:t>.</w:t>
      </w:r>
    </w:p>
  </w:endnote>
  <w:endnote w:id="6">
    <w:p w:rsidR="00EB4123" w:rsidRPr="00A34DD3" w:rsidRDefault="00EB4123" w:rsidP="001A1234">
      <w:pPr>
        <w:pStyle w:val="TFReferencesSection"/>
        <w:spacing w:after="0" w:line="200" w:lineRule="exact"/>
        <w:ind w:left="425" w:hanging="425"/>
        <w:rPr>
          <w:rFonts w:ascii="Arial" w:hAnsi="Arial" w:cs="Arial"/>
          <w:sz w:val="14"/>
          <w:szCs w:val="14"/>
        </w:rPr>
      </w:pPr>
      <w:r w:rsidRPr="00ED2F00">
        <w:rPr>
          <w:rFonts w:ascii="Arial" w:hAnsi="Arial" w:cs="Arial"/>
          <w:sz w:val="14"/>
          <w:szCs w:val="14"/>
        </w:rPr>
        <w:t>[</w:t>
      </w:r>
      <w:r w:rsidRPr="00A34DD3">
        <w:rPr>
          <w:rFonts w:ascii="Arial" w:hAnsi="Arial" w:cs="Arial"/>
          <w:sz w:val="14"/>
          <w:szCs w:val="14"/>
        </w:rPr>
        <w:endnoteRef/>
      </w:r>
      <w:r w:rsidRPr="00ED2F00">
        <w:rPr>
          <w:rFonts w:ascii="Arial" w:hAnsi="Arial" w:cs="Arial"/>
          <w:sz w:val="14"/>
          <w:szCs w:val="14"/>
        </w:rPr>
        <w:t xml:space="preserve">] </w:t>
      </w:r>
      <w:r w:rsidRPr="00ED2F00">
        <w:rPr>
          <w:rFonts w:ascii="Arial" w:hAnsi="Arial" w:cs="Arial"/>
          <w:sz w:val="14"/>
          <w:szCs w:val="14"/>
        </w:rPr>
        <w:tab/>
        <w:t xml:space="preserve">A. </w:t>
      </w:r>
      <w:proofErr w:type="spellStart"/>
      <w:r w:rsidRPr="00ED2F00">
        <w:rPr>
          <w:rFonts w:ascii="Arial" w:hAnsi="Arial" w:cs="Arial"/>
          <w:sz w:val="14"/>
          <w:szCs w:val="14"/>
        </w:rPr>
        <w:t>Rusu</w:t>
      </w:r>
      <w:proofErr w:type="spellEnd"/>
      <w:r w:rsidRPr="00ED2F00">
        <w:rPr>
          <w:rFonts w:ascii="Arial" w:hAnsi="Arial" w:cs="Arial"/>
          <w:sz w:val="14"/>
          <w:szCs w:val="14"/>
        </w:rPr>
        <w:t xml:space="preserve">, G. </w:t>
      </w:r>
      <w:proofErr w:type="spellStart"/>
      <w:r w:rsidRPr="00ED2F00">
        <w:rPr>
          <w:rFonts w:ascii="Arial" w:hAnsi="Arial" w:cs="Arial"/>
          <w:sz w:val="14"/>
          <w:szCs w:val="14"/>
        </w:rPr>
        <w:t>Hancu</w:t>
      </w:r>
      <w:proofErr w:type="spellEnd"/>
      <w:r w:rsidRPr="00ED2F00">
        <w:rPr>
          <w:rFonts w:ascii="Arial" w:hAnsi="Arial" w:cs="Arial"/>
          <w:sz w:val="14"/>
          <w:szCs w:val="14"/>
        </w:rPr>
        <w:t xml:space="preserve">, A.C. </w:t>
      </w:r>
      <w:proofErr w:type="spellStart"/>
      <w:r w:rsidRPr="00ED2F00">
        <w:rPr>
          <w:rFonts w:ascii="Arial" w:hAnsi="Arial" w:cs="Arial"/>
          <w:sz w:val="14"/>
          <w:szCs w:val="14"/>
        </w:rPr>
        <w:t>Munteanu</w:t>
      </w:r>
      <w:proofErr w:type="spellEnd"/>
      <w:r w:rsidRPr="00ED2F00">
        <w:rPr>
          <w:rFonts w:ascii="Arial" w:hAnsi="Arial" w:cs="Arial"/>
          <w:sz w:val="14"/>
          <w:szCs w:val="14"/>
        </w:rPr>
        <w:t xml:space="preserve">, V. </w:t>
      </w:r>
      <w:proofErr w:type="spellStart"/>
      <w:r w:rsidRPr="00ED2F00">
        <w:rPr>
          <w:rFonts w:ascii="Arial" w:hAnsi="Arial" w:cs="Arial"/>
          <w:sz w:val="14"/>
          <w:szCs w:val="14"/>
        </w:rPr>
        <w:t>Uivarosi</w:t>
      </w:r>
      <w:proofErr w:type="spellEnd"/>
      <w:r w:rsidRPr="00ED2F00">
        <w:rPr>
          <w:rFonts w:ascii="Arial" w:hAnsi="Arial" w:cs="Arial"/>
          <w:sz w:val="14"/>
          <w:szCs w:val="14"/>
        </w:rPr>
        <w:t xml:space="preserve">, J. </w:t>
      </w:r>
      <w:proofErr w:type="spellStart"/>
      <w:r w:rsidRPr="00ED2F00">
        <w:rPr>
          <w:rFonts w:ascii="Arial" w:hAnsi="Arial" w:cs="Arial"/>
          <w:sz w:val="14"/>
          <w:szCs w:val="14"/>
        </w:rPr>
        <w:t>Organomet</w:t>
      </w:r>
      <w:proofErr w:type="spellEnd"/>
      <w:r w:rsidRPr="00ED2F00">
        <w:rPr>
          <w:rFonts w:ascii="Arial" w:hAnsi="Arial" w:cs="Arial"/>
          <w:sz w:val="14"/>
          <w:szCs w:val="14"/>
        </w:rPr>
        <w:t xml:space="preserve">. </w:t>
      </w:r>
      <w:r w:rsidRPr="00A34DD3">
        <w:rPr>
          <w:rFonts w:ascii="Arial" w:hAnsi="Arial" w:cs="Arial"/>
          <w:sz w:val="14"/>
          <w:szCs w:val="14"/>
        </w:rPr>
        <w:t xml:space="preserve">Chem. </w:t>
      </w:r>
      <w:r>
        <w:rPr>
          <w:rFonts w:ascii="Arial" w:hAnsi="Arial" w:cs="Arial"/>
          <w:sz w:val="14"/>
          <w:szCs w:val="14"/>
        </w:rPr>
        <w:t>(</w:t>
      </w:r>
      <w:r w:rsidRPr="00A34DD3">
        <w:rPr>
          <w:rFonts w:ascii="Arial" w:hAnsi="Arial" w:cs="Arial"/>
          <w:sz w:val="14"/>
          <w:szCs w:val="14"/>
        </w:rPr>
        <w:t>2017</w:t>
      </w:r>
      <w:r>
        <w:rPr>
          <w:rFonts w:ascii="Arial" w:hAnsi="Arial" w:cs="Arial"/>
          <w:sz w:val="14"/>
          <w:szCs w:val="14"/>
        </w:rPr>
        <w:t>)</w:t>
      </w:r>
      <w:r w:rsidRPr="00A34DD3">
        <w:rPr>
          <w:rFonts w:ascii="Arial" w:hAnsi="Arial" w:cs="Arial"/>
          <w:sz w:val="14"/>
          <w:szCs w:val="14"/>
        </w:rPr>
        <w:t xml:space="preserve"> 1-12.</w:t>
      </w:r>
    </w:p>
  </w:endnote>
  <w:endnote w:id="7">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Fonts w:ascii="Arial" w:hAnsi="Arial" w:cs="Arial"/>
          <w:sz w:val="14"/>
          <w:szCs w:val="14"/>
        </w:rPr>
        <w:endnoteRef/>
      </w:r>
      <w:r w:rsidRPr="00A34DD3">
        <w:rPr>
          <w:rFonts w:ascii="Arial" w:hAnsi="Arial" w:cs="Arial"/>
          <w:sz w:val="14"/>
          <w:szCs w:val="14"/>
        </w:rPr>
        <w:t xml:space="preserve">] </w:t>
      </w:r>
      <w:r w:rsidRPr="00A34DD3">
        <w:rPr>
          <w:rFonts w:ascii="Arial" w:hAnsi="Arial" w:cs="Arial"/>
          <w:sz w:val="14"/>
          <w:szCs w:val="14"/>
        </w:rPr>
        <w:tab/>
      </w:r>
      <w:r>
        <w:rPr>
          <w:rFonts w:ascii="Arial" w:hAnsi="Arial" w:cs="Arial"/>
          <w:sz w:val="14"/>
          <w:szCs w:val="14"/>
        </w:rPr>
        <w:t xml:space="preserve">S. </w:t>
      </w:r>
      <w:proofErr w:type="spellStart"/>
      <w:r>
        <w:rPr>
          <w:rFonts w:ascii="Arial" w:hAnsi="Arial" w:cs="Arial"/>
          <w:sz w:val="14"/>
          <w:szCs w:val="14"/>
        </w:rPr>
        <w:t>Basheerulla</w:t>
      </w:r>
      <w:proofErr w:type="spellEnd"/>
      <w:r>
        <w:rPr>
          <w:rFonts w:ascii="Arial" w:hAnsi="Arial" w:cs="Arial"/>
          <w:sz w:val="14"/>
          <w:szCs w:val="14"/>
        </w:rPr>
        <w:t>, A. Vijay, P.</w:t>
      </w:r>
      <w:r w:rsidRPr="00A34DD3">
        <w:rPr>
          <w:rFonts w:ascii="Arial" w:hAnsi="Arial" w:cs="Arial"/>
          <w:sz w:val="14"/>
          <w:szCs w:val="14"/>
        </w:rPr>
        <w:t xml:space="preserve">G. Satya, M. </w:t>
      </w:r>
      <w:proofErr w:type="spellStart"/>
      <w:r w:rsidRPr="00A34DD3">
        <w:rPr>
          <w:rFonts w:ascii="Arial" w:hAnsi="Arial" w:cs="Arial"/>
          <w:sz w:val="14"/>
          <w:szCs w:val="14"/>
        </w:rPr>
        <w:t>Urvana</w:t>
      </w:r>
      <w:proofErr w:type="spellEnd"/>
      <w:r w:rsidRPr="00A34DD3">
        <w:rPr>
          <w:rFonts w:ascii="Arial" w:hAnsi="Arial" w:cs="Arial"/>
          <w:sz w:val="14"/>
          <w:szCs w:val="14"/>
        </w:rPr>
        <w:t xml:space="preserve">, Lett Drug Des </w:t>
      </w:r>
      <w:proofErr w:type="spellStart"/>
      <w:r w:rsidRPr="00A34DD3">
        <w:rPr>
          <w:rFonts w:ascii="Arial" w:hAnsi="Arial" w:cs="Arial"/>
          <w:sz w:val="14"/>
          <w:szCs w:val="14"/>
        </w:rPr>
        <w:t>Discov</w:t>
      </w:r>
      <w:proofErr w:type="spellEnd"/>
      <w:r w:rsidRPr="00A34DD3">
        <w:rPr>
          <w:rFonts w:ascii="Arial" w:hAnsi="Arial" w:cs="Arial"/>
          <w:sz w:val="14"/>
          <w:szCs w:val="14"/>
        </w:rPr>
        <w:t xml:space="preserve"> </w:t>
      </w:r>
      <w:r>
        <w:rPr>
          <w:rFonts w:ascii="Arial" w:hAnsi="Arial" w:cs="Arial"/>
          <w:sz w:val="14"/>
          <w:szCs w:val="14"/>
        </w:rPr>
        <w:t>14</w:t>
      </w:r>
      <w:r w:rsidRPr="00A34DD3">
        <w:rPr>
          <w:rFonts w:ascii="Arial" w:hAnsi="Arial" w:cs="Arial"/>
          <w:sz w:val="14"/>
          <w:szCs w:val="14"/>
        </w:rPr>
        <w:t>(1)</w:t>
      </w:r>
      <w:r>
        <w:rPr>
          <w:rFonts w:ascii="Arial" w:hAnsi="Arial" w:cs="Arial"/>
          <w:sz w:val="14"/>
          <w:szCs w:val="14"/>
        </w:rPr>
        <w:t xml:space="preserve"> (</w:t>
      </w:r>
      <w:r w:rsidRPr="00A34DD3">
        <w:rPr>
          <w:rFonts w:ascii="Arial" w:hAnsi="Arial" w:cs="Arial"/>
          <w:sz w:val="14"/>
          <w:szCs w:val="14"/>
        </w:rPr>
        <w:t>2017</w:t>
      </w:r>
      <w:r>
        <w:rPr>
          <w:rFonts w:ascii="Arial" w:hAnsi="Arial" w:cs="Arial"/>
          <w:sz w:val="14"/>
          <w:szCs w:val="14"/>
        </w:rPr>
        <w:t>)</w:t>
      </w:r>
      <w:r w:rsidRPr="00A34DD3">
        <w:rPr>
          <w:rFonts w:ascii="Arial" w:hAnsi="Arial" w:cs="Arial"/>
          <w:sz w:val="14"/>
          <w:szCs w:val="14"/>
        </w:rPr>
        <w:t xml:space="preserve"> 10-27.</w:t>
      </w:r>
    </w:p>
  </w:endnote>
  <w:endnote w:id="8">
    <w:p w:rsidR="00EB4123" w:rsidRPr="00A34DD3" w:rsidRDefault="00EB4123" w:rsidP="001A1234">
      <w:pPr>
        <w:pStyle w:val="Titolo1"/>
        <w:shd w:val="clear" w:color="auto" w:fill="FFFFFF"/>
        <w:spacing w:before="0" w:line="200" w:lineRule="exact"/>
        <w:ind w:left="425" w:hanging="425"/>
        <w:rPr>
          <w:rFonts w:ascii="Arial" w:hAnsi="Arial" w:cs="Arial"/>
          <w:b w:val="0"/>
          <w:bCs w:val="0"/>
          <w:color w:val="auto"/>
          <w:sz w:val="14"/>
          <w:szCs w:val="14"/>
          <w:lang w:val="en-US" w:eastAsia="en-US"/>
        </w:rPr>
      </w:pPr>
      <w:r w:rsidRPr="00A34DD3">
        <w:rPr>
          <w:rFonts w:ascii="Arial" w:hAnsi="Arial" w:cs="Arial"/>
          <w:b w:val="0"/>
          <w:bCs w:val="0"/>
          <w:color w:val="auto"/>
          <w:sz w:val="14"/>
          <w:szCs w:val="14"/>
          <w:lang w:val="en-US" w:eastAsia="en-US"/>
        </w:rPr>
        <w:t>[</w:t>
      </w:r>
      <w:r w:rsidRPr="00A34DD3">
        <w:rPr>
          <w:rFonts w:ascii="Arial" w:hAnsi="Arial" w:cs="Arial"/>
          <w:b w:val="0"/>
          <w:bCs w:val="0"/>
          <w:color w:val="auto"/>
          <w:sz w:val="14"/>
          <w:szCs w:val="14"/>
          <w:lang w:val="en-US" w:eastAsia="en-US"/>
        </w:rPr>
        <w:endnoteRef/>
      </w:r>
      <w:r w:rsidRPr="00A34DD3">
        <w:rPr>
          <w:rFonts w:ascii="Arial" w:hAnsi="Arial" w:cs="Arial"/>
          <w:b w:val="0"/>
          <w:bCs w:val="0"/>
          <w:color w:val="auto"/>
          <w:sz w:val="14"/>
          <w:szCs w:val="14"/>
          <w:lang w:val="en-US" w:eastAsia="en-US"/>
        </w:rPr>
        <w:t xml:space="preserve">] </w:t>
      </w:r>
      <w:r>
        <w:rPr>
          <w:rFonts w:ascii="Arial" w:hAnsi="Arial" w:cs="Arial"/>
          <w:b w:val="0"/>
          <w:bCs w:val="0"/>
          <w:color w:val="auto"/>
          <w:sz w:val="14"/>
          <w:szCs w:val="14"/>
          <w:lang w:val="en-US" w:eastAsia="en-US"/>
        </w:rPr>
        <w:t xml:space="preserve"> </w:t>
      </w:r>
      <w:r>
        <w:rPr>
          <w:rFonts w:ascii="Arial" w:hAnsi="Arial" w:cs="Arial"/>
          <w:b w:val="0"/>
          <w:bCs w:val="0"/>
          <w:color w:val="auto"/>
          <w:sz w:val="14"/>
          <w:szCs w:val="14"/>
          <w:lang w:val="en-US" w:eastAsia="en-US"/>
        </w:rPr>
        <w:tab/>
        <w:t xml:space="preserve">B.A. Johns, J.G. </w:t>
      </w:r>
      <w:proofErr w:type="spellStart"/>
      <w:r>
        <w:rPr>
          <w:rFonts w:ascii="Arial" w:hAnsi="Arial" w:cs="Arial"/>
          <w:b w:val="0"/>
          <w:bCs w:val="0"/>
          <w:color w:val="auto"/>
          <w:sz w:val="14"/>
          <w:szCs w:val="14"/>
          <w:lang w:val="en-US" w:eastAsia="en-US"/>
        </w:rPr>
        <w:t>Weatherhead</w:t>
      </w:r>
      <w:proofErr w:type="spellEnd"/>
      <w:r>
        <w:rPr>
          <w:rFonts w:ascii="Arial" w:hAnsi="Arial" w:cs="Arial"/>
          <w:b w:val="0"/>
          <w:bCs w:val="0"/>
          <w:color w:val="auto"/>
          <w:sz w:val="14"/>
          <w:szCs w:val="14"/>
          <w:lang w:val="en-US" w:eastAsia="en-US"/>
        </w:rPr>
        <w:t>, S.H. Allen, J.B. Thompson, E.P. Garvey, S.A. Foster, J.L. Jeffrey, W.</w:t>
      </w:r>
      <w:r w:rsidRPr="00A34DD3">
        <w:rPr>
          <w:rFonts w:ascii="Arial" w:hAnsi="Arial" w:cs="Arial"/>
          <w:b w:val="0"/>
          <w:bCs w:val="0"/>
          <w:color w:val="auto"/>
          <w:sz w:val="14"/>
          <w:szCs w:val="14"/>
          <w:lang w:val="en-US" w:eastAsia="en-US"/>
        </w:rPr>
        <w:t xml:space="preserve">H. Miller, </w:t>
      </w:r>
      <w:proofErr w:type="spellStart"/>
      <w:r w:rsidRPr="00A34DD3">
        <w:rPr>
          <w:rFonts w:ascii="Arial" w:hAnsi="Arial" w:cs="Arial"/>
          <w:b w:val="0"/>
          <w:iCs/>
          <w:color w:val="000000"/>
          <w:sz w:val="14"/>
          <w:szCs w:val="14"/>
          <w:shd w:val="clear" w:color="auto" w:fill="F8F9FA"/>
          <w:lang w:val="en-US"/>
        </w:rPr>
        <w:t>Bioorg</w:t>
      </w:r>
      <w:proofErr w:type="spellEnd"/>
      <w:r w:rsidRPr="00A34DD3">
        <w:rPr>
          <w:rFonts w:ascii="Arial" w:hAnsi="Arial" w:cs="Arial"/>
          <w:b w:val="0"/>
          <w:iCs/>
          <w:color w:val="000000"/>
          <w:sz w:val="14"/>
          <w:szCs w:val="14"/>
          <w:shd w:val="clear" w:color="auto" w:fill="F8F9FA"/>
          <w:lang w:val="en-US"/>
        </w:rPr>
        <w:t>. Med. Chem. Lett.</w:t>
      </w:r>
      <w:r w:rsidRPr="00A34DD3">
        <w:rPr>
          <w:rFonts w:ascii="Arial" w:hAnsi="Arial" w:cs="Arial"/>
          <w:b w:val="0"/>
          <w:bCs w:val="0"/>
          <w:color w:val="auto"/>
          <w:sz w:val="14"/>
          <w:szCs w:val="14"/>
          <w:lang w:val="en-US" w:eastAsia="en-US"/>
        </w:rPr>
        <w:t xml:space="preserve"> </w:t>
      </w:r>
      <w:r>
        <w:rPr>
          <w:rFonts w:ascii="Arial" w:hAnsi="Arial" w:cs="Arial"/>
          <w:b w:val="0"/>
          <w:bCs w:val="0"/>
          <w:color w:val="auto"/>
          <w:sz w:val="14"/>
          <w:szCs w:val="14"/>
          <w:lang w:val="en-US" w:eastAsia="en-US"/>
        </w:rPr>
        <w:t>19(</w:t>
      </w:r>
      <w:r w:rsidRPr="00A34DD3">
        <w:rPr>
          <w:rFonts w:ascii="Arial" w:hAnsi="Arial" w:cs="Arial"/>
          <w:b w:val="0"/>
          <w:bCs w:val="0"/>
          <w:color w:val="auto"/>
          <w:sz w:val="14"/>
          <w:szCs w:val="14"/>
          <w:lang w:val="en-US" w:eastAsia="en-US"/>
        </w:rPr>
        <w:t>6)</w:t>
      </w:r>
      <w:r>
        <w:rPr>
          <w:rFonts w:ascii="Arial" w:hAnsi="Arial" w:cs="Arial"/>
          <w:b w:val="0"/>
          <w:bCs w:val="0"/>
          <w:color w:val="auto"/>
          <w:sz w:val="14"/>
          <w:szCs w:val="14"/>
          <w:lang w:val="en-US" w:eastAsia="en-US"/>
        </w:rPr>
        <w:t xml:space="preserve"> (</w:t>
      </w:r>
      <w:r w:rsidRPr="00A34DD3">
        <w:rPr>
          <w:rFonts w:ascii="Arial" w:hAnsi="Arial" w:cs="Arial"/>
          <w:b w:val="0"/>
          <w:bCs w:val="0"/>
          <w:color w:val="auto"/>
          <w:sz w:val="14"/>
          <w:szCs w:val="14"/>
          <w:lang w:val="en-US" w:eastAsia="en-US"/>
        </w:rPr>
        <w:t>2009</w:t>
      </w:r>
      <w:r>
        <w:rPr>
          <w:rFonts w:ascii="Arial" w:hAnsi="Arial" w:cs="Arial"/>
          <w:b w:val="0"/>
          <w:bCs w:val="0"/>
          <w:color w:val="auto"/>
          <w:sz w:val="14"/>
          <w:szCs w:val="14"/>
          <w:lang w:val="en-US" w:eastAsia="en-US"/>
        </w:rPr>
        <w:t>)</w:t>
      </w:r>
      <w:r w:rsidRPr="00A34DD3">
        <w:rPr>
          <w:rFonts w:ascii="Arial" w:hAnsi="Arial" w:cs="Arial"/>
          <w:b w:val="0"/>
          <w:bCs w:val="0"/>
          <w:color w:val="auto"/>
          <w:sz w:val="14"/>
          <w:szCs w:val="14"/>
          <w:lang w:val="en-US" w:eastAsia="en-US"/>
        </w:rPr>
        <w:t xml:space="preserve"> 1802-1806</w:t>
      </w:r>
      <w:r w:rsidRPr="00A34DD3">
        <w:rPr>
          <w:rStyle w:val="pagesnum"/>
          <w:rFonts w:ascii="Arial" w:hAnsi="Arial" w:cs="Arial"/>
          <w:b w:val="0"/>
          <w:color w:val="2D2C2C"/>
          <w:sz w:val="14"/>
          <w:szCs w:val="14"/>
          <w:shd w:val="clear" w:color="auto" w:fill="FFFFFF"/>
          <w:lang w:val="en-US"/>
        </w:rPr>
        <w:t>.</w:t>
      </w:r>
    </w:p>
  </w:endnote>
  <w:endnote w:id="9">
    <w:p w:rsidR="00EB4123" w:rsidRPr="00ED2F00" w:rsidRDefault="00EB4123" w:rsidP="00A20311">
      <w:pPr>
        <w:autoSpaceDE w:val="0"/>
        <w:autoSpaceDN w:val="0"/>
        <w:adjustRightInd w:val="0"/>
        <w:spacing w:after="0" w:line="200" w:lineRule="exact"/>
        <w:ind w:left="425" w:hanging="425"/>
        <w:jc w:val="both"/>
        <w:rPr>
          <w:rFonts w:ascii="Arial" w:hAnsi="Arial" w:cs="Arial"/>
          <w:sz w:val="14"/>
          <w:szCs w:val="14"/>
          <w:lang w:val="en-US" w:eastAsia="it-IT"/>
        </w:rPr>
      </w:pPr>
      <w:r w:rsidRPr="00A34DD3">
        <w:rPr>
          <w:rFonts w:ascii="Arial" w:hAnsi="Arial" w:cs="Arial"/>
          <w:sz w:val="14"/>
          <w:szCs w:val="14"/>
          <w:lang w:val="en-US"/>
        </w:rPr>
        <w:t>[</w:t>
      </w:r>
      <w:r w:rsidRPr="00A34DD3">
        <w:rPr>
          <w:rStyle w:val="Rimandonotadichiusura"/>
          <w:rFonts w:ascii="Arial" w:hAnsi="Arial" w:cs="Arial"/>
          <w:sz w:val="14"/>
          <w:szCs w:val="14"/>
          <w:vertAlign w:val="baseline"/>
        </w:rPr>
        <w:endnoteRef/>
      </w:r>
      <w:r w:rsidRPr="00A34DD3">
        <w:rPr>
          <w:rFonts w:ascii="Arial" w:hAnsi="Arial" w:cs="Arial"/>
          <w:sz w:val="14"/>
          <w:szCs w:val="14"/>
          <w:lang w:val="en-US"/>
        </w:rPr>
        <w:t xml:space="preserve">] </w:t>
      </w:r>
      <w:r w:rsidRPr="00A34DD3">
        <w:rPr>
          <w:rFonts w:ascii="Arial" w:hAnsi="Arial" w:cs="Arial"/>
          <w:sz w:val="14"/>
          <w:szCs w:val="14"/>
          <w:lang w:val="en-US"/>
        </w:rPr>
        <w:tab/>
      </w:r>
      <w:r>
        <w:rPr>
          <w:rFonts w:ascii="Arial" w:eastAsia="Times New Roman" w:hAnsi="Arial" w:cs="Arial"/>
          <w:sz w:val="14"/>
          <w:szCs w:val="14"/>
          <w:lang w:val="en-US"/>
        </w:rPr>
        <w:t>I.</w:t>
      </w:r>
      <w:r w:rsidRPr="00A34DD3">
        <w:rPr>
          <w:rFonts w:ascii="Arial" w:eastAsia="Times New Roman" w:hAnsi="Arial" w:cs="Arial"/>
          <w:sz w:val="14"/>
          <w:szCs w:val="14"/>
          <w:lang w:val="en-US"/>
        </w:rPr>
        <w:t xml:space="preserve">S. </w:t>
      </w:r>
      <w:proofErr w:type="spellStart"/>
      <w:r w:rsidRPr="00A34DD3">
        <w:rPr>
          <w:rFonts w:ascii="Arial" w:eastAsia="Times New Roman" w:hAnsi="Arial" w:cs="Arial"/>
          <w:sz w:val="14"/>
          <w:szCs w:val="14"/>
          <w:lang w:val="en-US"/>
        </w:rPr>
        <w:t>Tamgho</w:t>
      </w:r>
      <w:proofErr w:type="spellEnd"/>
      <w:r w:rsidRPr="00A34DD3">
        <w:rPr>
          <w:rFonts w:ascii="Arial" w:eastAsia="Times New Roman" w:hAnsi="Arial" w:cs="Arial"/>
          <w:sz w:val="14"/>
          <w:szCs w:val="14"/>
          <w:lang w:val="en-US"/>
        </w:rPr>
        <w:t xml:space="preserve">, A. </w:t>
      </w:r>
      <w:proofErr w:type="spellStart"/>
      <w:r w:rsidRPr="00A34DD3">
        <w:rPr>
          <w:rFonts w:ascii="Arial" w:eastAsia="Times New Roman" w:hAnsi="Arial" w:cs="Arial"/>
          <w:sz w:val="14"/>
          <w:szCs w:val="14"/>
          <w:lang w:val="en-US"/>
        </w:rPr>
        <w:t>Hasheminasab</w:t>
      </w:r>
      <w:proofErr w:type="spellEnd"/>
      <w:r>
        <w:rPr>
          <w:rFonts w:ascii="Arial" w:eastAsia="Times New Roman" w:hAnsi="Arial" w:cs="Arial"/>
          <w:sz w:val="14"/>
          <w:szCs w:val="14"/>
          <w:lang w:val="en-US"/>
        </w:rPr>
        <w:t xml:space="preserve">, J.T. Engle, V.N. </w:t>
      </w:r>
      <w:proofErr w:type="spellStart"/>
      <w:r>
        <w:rPr>
          <w:rFonts w:ascii="Arial" w:eastAsia="Times New Roman" w:hAnsi="Arial" w:cs="Arial"/>
          <w:sz w:val="14"/>
          <w:szCs w:val="14"/>
          <w:lang w:val="en-US"/>
        </w:rPr>
        <w:t>Nemykin</w:t>
      </w:r>
      <w:proofErr w:type="spellEnd"/>
      <w:r>
        <w:rPr>
          <w:rFonts w:ascii="Arial" w:eastAsia="Times New Roman" w:hAnsi="Arial" w:cs="Arial"/>
          <w:sz w:val="14"/>
          <w:szCs w:val="14"/>
          <w:lang w:val="en-US"/>
        </w:rPr>
        <w:t>, C.</w:t>
      </w:r>
      <w:r w:rsidRPr="00A34DD3">
        <w:rPr>
          <w:rFonts w:ascii="Arial" w:eastAsia="Times New Roman" w:hAnsi="Arial" w:cs="Arial"/>
          <w:sz w:val="14"/>
          <w:szCs w:val="14"/>
          <w:lang w:val="en-US"/>
        </w:rPr>
        <w:t xml:space="preserve">J. Ziegler, J. Am. </w:t>
      </w:r>
      <w:r w:rsidRPr="00ED2F00">
        <w:rPr>
          <w:rFonts w:ascii="Arial" w:eastAsia="Times New Roman" w:hAnsi="Arial" w:cs="Arial"/>
          <w:sz w:val="14"/>
          <w:szCs w:val="14"/>
          <w:lang w:val="en-US"/>
        </w:rPr>
        <w:t>Chem. Soc. 136 (2014) 5623–5626</w:t>
      </w:r>
      <w:r w:rsidRPr="00ED2F00">
        <w:rPr>
          <w:rFonts w:ascii="Arial" w:hAnsi="Arial" w:cs="Arial"/>
          <w:sz w:val="14"/>
          <w:szCs w:val="14"/>
          <w:lang w:val="en-US" w:eastAsia="it-IT"/>
        </w:rPr>
        <w:t>.</w:t>
      </w:r>
    </w:p>
  </w:endnote>
  <w:endnote w:id="10">
    <w:p w:rsidR="00EB4123" w:rsidRPr="00A34DD3" w:rsidRDefault="00EB4123" w:rsidP="001A1234">
      <w:pPr>
        <w:pStyle w:val="TFReferencesSection"/>
        <w:spacing w:after="0" w:line="200" w:lineRule="exact"/>
        <w:ind w:left="425" w:hanging="425"/>
        <w:rPr>
          <w:rFonts w:ascii="Arial" w:hAnsi="Arial" w:cs="Arial"/>
          <w:sz w:val="14"/>
          <w:szCs w:val="14"/>
        </w:rPr>
      </w:pPr>
      <w:r w:rsidRPr="00ED2F00">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ED2F00">
        <w:rPr>
          <w:rFonts w:ascii="Arial" w:hAnsi="Arial" w:cs="Arial"/>
          <w:sz w:val="14"/>
          <w:szCs w:val="14"/>
        </w:rPr>
        <w:t xml:space="preserve">] </w:t>
      </w:r>
      <w:r w:rsidRPr="00ED2F00">
        <w:rPr>
          <w:rFonts w:ascii="Arial" w:hAnsi="Arial" w:cs="Arial"/>
          <w:sz w:val="14"/>
          <w:szCs w:val="14"/>
        </w:rPr>
        <w:tab/>
        <w:t xml:space="preserve">H.J. Li, W.F. Fu, L. Li, X. Gan, W.H. Mu, W. Chen, X.M. </w:t>
      </w:r>
      <w:proofErr w:type="spellStart"/>
      <w:r w:rsidRPr="00ED2F00">
        <w:rPr>
          <w:rFonts w:ascii="Arial" w:hAnsi="Arial" w:cs="Arial"/>
          <w:sz w:val="14"/>
          <w:szCs w:val="14"/>
        </w:rPr>
        <w:t>Duan</w:t>
      </w:r>
      <w:proofErr w:type="spellEnd"/>
      <w:r w:rsidRPr="00ED2F00">
        <w:rPr>
          <w:rFonts w:ascii="Arial" w:hAnsi="Arial" w:cs="Arial"/>
          <w:sz w:val="14"/>
          <w:szCs w:val="14"/>
        </w:rPr>
        <w:t xml:space="preserve">, H.B. Song, Org. </w:t>
      </w:r>
      <w:r w:rsidRPr="00A34DD3">
        <w:rPr>
          <w:rFonts w:ascii="Arial" w:hAnsi="Arial" w:cs="Arial"/>
          <w:sz w:val="14"/>
          <w:szCs w:val="14"/>
        </w:rPr>
        <w:t>Lett. 12</w:t>
      </w:r>
      <w:r>
        <w:rPr>
          <w:rFonts w:ascii="Arial" w:hAnsi="Arial" w:cs="Arial"/>
          <w:sz w:val="14"/>
          <w:szCs w:val="14"/>
        </w:rPr>
        <w:t xml:space="preserve"> (</w:t>
      </w:r>
      <w:r w:rsidRPr="00A34DD3">
        <w:rPr>
          <w:rFonts w:ascii="Arial" w:hAnsi="Arial" w:cs="Arial"/>
          <w:sz w:val="14"/>
          <w:szCs w:val="14"/>
        </w:rPr>
        <w:t>2010</w:t>
      </w:r>
      <w:r>
        <w:rPr>
          <w:rFonts w:ascii="Arial" w:hAnsi="Arial" w:cs="Arial"/>
          <w:sz w:val="14"/>
          <w:szCs w:val="14"/>
        </w:rPr>
        <w:t>)</w:t>
      </w:r>
      <w:r w:rsidRPr="00A34DD3">
        <w:rPr>
          <w:rFonts w:ascii="Arial" w:hAnsi="Arial" w:cs="Arial"/>
          <w:sz w:val="14"/>
          <w:szCs w:val="14"/>
        </w:rPr>
        <w:t xml:space="preserve"> 2924–2927.</w:t>
      </w:r>
    </w:p>
  </w:endnote>
  <w:endnote w:id="11">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w:t>
      </w:r>
      <w:r w:rsidRPr="00A34DD3">
        <w:rPr>
          <w:rFonts w:ascii="Arial" w:hAnsi="Arial" w:cs="Arial"/>
          <w:sz w:val="14"/>
          <w:szCs w:val="14"/>
        </w:rPr>
        <w:tab/>
        <w:t xml:space="preserve">R. </w:t>
      </w:r>
      <w:proofErr w:type="spellStart"/>
      <w:r w:rsidRPr="00A34DD3">
        <w:rPr>
          <w:rFonts w:ascii="Arial" w:hAnsi="Arial" w:cs="Arial"/>
          <w:sz w:val="14"/>
          <w:szCs w:val="14"/>
        </w:rPr>
        <w:t>Ziessel</w:t>
      </w:r>
      <w:proofErr w:type="spellEnd"/>
      <w:r w:rsidRPr="00A34DD3">
        <w:rPr>
          <w:rFonts w:ascii="Arial" w:hAnsi="Arial" w:cs="Arial"/>
          <w:sz w:val="14"/>
          <w:szCs w:val="14"/>
        </w:rPr>
        <w:t>, Coord. Chem. Rev. 216–217</w:t>
      </w:r>
      <w:r>
        <w:rPr>
          <w:rFonts w:ascii="Arial" w:hAnsi="Arial" w:cs="Arial"/>
          <w:sz w:val="14"/>
          <w:szCs w:val="14"/>
        </w:rPr>
        <w:t xml:space="preserve"> (</w:t>
      </w:r>
      <w:r w:rsidRPr="00A34DD3">
        <w:rPr>
          <w:rFonts w:ascii="Arial" w:hAnsi="Arial" w:cs="Arial"/>
          <w:sz w:val="14"/>
          <w:szCs w:val="14"/>
        </w:rPr>
        <w:t>2001</w:t>
      </w:r>
      <w:r>
        <w:rPr>
          <w:rFonts w:ascii="Arial" w:hAnsi="Arial" w:cs="Arial"/>
          <w:sz w:val="14"/>
          <w:szCs w:val="14"/>
        </w:rPr>
        <w:t>)</w:t>
      </w:r>
      <w:r w:rsidRPr="00A34DD3">
        <w:rPr>
          <w:rFonts w:ascii="Arial" w:hAnsi="Arial" w:cs="Arial"/>
          <w:sz w:val="14"/>
          <w:szCs w:val="14"/>
        </w:rPr>
        <w:t xml:space="preserve"> 195–223.</w:t>
      </w:r>
    </w:p>
  </w:endnote>
  <w:endnote w:id="12">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t xml:space="preserve">A.T. Baker, W.R. </w:t>
      </w:r>
      <w:proofErr w:type="spellStart"/>
      <w:r w:rsidRPr="00A34DD3">
        <w:rPr>
          <w:rFonts w:ascii="Arial" w:hAnsi="Arial" w:cs="Arial"/>
          <w:sz w:val="14"/>
          <w:szCs w:val="14"/>
        </w:rPr>
        <w:t>Tikkanen</w:t>
      </w:r>
      <w:proofErr w:type="spellEnd"/>
      <w:r w:rsidRPr="00A34DD3">
        <w:rPr>
          <w:rFonts w:ascii="Arial" w:hAnsi="Arial" w:cs="Arial"/>
          <w:sz w:val="14"/>
          <w:szCs w:val="14"/>
        </w:rPr>
        <w:t xml:space="preserve">, W.C. </w:t>
      </w:r>
      <w:proofErr w:type="spellStart"/>
      <w:r w:rsidRPr="00A34DD3">
        <w:rPr>
          <w:rFonts w:ascii="Arial" w:hAnsi="Arial" w:cs="Arial"/>
          <w:sz w:val="14"/>
          <w:szCs w:val="14"/>
        </w:rPr>
        <w:t>Kaska</w:t>
      </w:r>
      <w:proofErr w:type="spellEnd"/>
      <w:r w:rsidRPr="00A34DD3">
        <w:rPr>
          <w:rFonts w:ascii="Arial" w:hAnsi="Arial" w:cs="Arial"/>
          <w:sz w:val="14"/>
          <w:szCs w:val="14"/>
        </w:rPr>
        <w:t xml:space="preserve">, P.C. Ford, </w:t>
      </w:r>
      <w:proofErr w:type="spellStart"/>
      <w:r w:rsidRPr="00A34DD3">
        <w:rPr>
          <w:rFonts w:ascii="Arial" w:hAnsi="Arial" w:cs="Arial"/>
          <w:sz w:val="14"/>
          <w:szCs w:val="14"/>
        </w:rPr>
        <w:t>Inorg</w:t>
      </w:r>
      <w:proofErr w:type="spellEnd"/>
      <w:r w:rsidRPr="00A34DD3">
        <w:rPr>
          <w:rFonts w:ascii="Arial" w:hAnsi="Arial" w:cs="Arial"/>
          <w:sz w:val="14"/>
          <w:szCs w:val="14"/>
        </w:rPr>
        <w:t>. Chem. 23(20)</w:t>
      </w:r>
      <w:r>
        <w:rPr>
          <w:rFonts w:ascii="Arial" w:hAnsi="Arial" w:cs="Arial"/>
          <w:sz w:val="14"/>
          <w:szCs w:val="14"/>
        </w:rPr>
        <w:t xml:space="preserve"> (</w:t>
      </w:r>
      <w:r w:rsidRPr="00A34DD3">
        <w:rPr>
          <w:rFonts w:ascii="Arial" w:hAnsi="Arial" w:cs="Arial"/>
          <w:sz w:val="14"/>
          <w:szCs w:val="14"/>
        </w:rPr>
        <w:t>1984</w:t>
      </w:r>
      <w:r>
        <w:rPr>
          <w:rFonts w:ascii="Arial" w:hAnsi="Arial" w:cs="Arial"/>
          <w:sz w:val="14"/>
          <w:szCs w:val="14"/>
        </w:rPr>
        <w:t>) 3254–3256.</w:t>
      </w:r>
    </w:p>
  </w:endnote>
  <w:endnote w:id="13">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Pr>
          <w:rFonts w:ascii="Arial" w:hAnsi="Arial" w:cs="Arial"/>
          <w:sz w:val="14"/>
          <w:szCs w:val="14"/>
        </w:rPr>
        <w:t xml:space="preserve">] </w:t>
      </w:r>
      <w:r>
        <w:rPr>
          <w:rFonts w:ascii="Arial" w:hAnsi="Arial" w:cs="Arial"/>
          <w:sz w:val="14"/>
          <w:szCs w:val="14"/>
        </w:rPr>
        <w:tab/>
        <w:t xml:space="preserve">M. Majumdar, S.M.W. </w:t>
      </w:r>
      <w:proofErr w:type="spellStart"/>
      <w:r>
        <w:rPr>
          <w:rFonts w:ascii="Arial" w:hAnsi="Arial" w:cs="Arial"/>
          <w:sz w:val="14"/>
          <w:szCs w:val="14"/>
        </w:rPr>
        <w:t>Rahaman</w:t>
      </w:r>
      <w:proofErr w:type="spellEnd"/>
      <w:r>
        <w:rPr>
          <w:rFonts w:ascii="Arial" w:hAnsi="Arial" w:cs="Arial"/>
          <w:sz w:val="14"/>
          <w:szCs w:val="14"/>
        </w:rPr>
        <w:t>, A. Sinha, J.</w:t>
      </w:r>
      <w:r w:rsidRPr="00A34DD3">
        <w:rPr>
          <w:rFonts w:ascii="Arial" w:hAnsi="Arial" w:cs="Arial"/>
          <w:sz w:val="14"/>
          <w:szCs w:val="14"/>
        </w:rPr>
        <w:t xml:space="preserve">K. </w:t>
      </w:r>
      <w:proofErr w:type="spellStart"/>
      <w:r w:rsidRPr="00A34DD3">
        <w:rPr>
          <w:rFonts w:ascii="Arial" w:hAnsi="Arial" w:cs="Arial"/>
          <w:sz w:val="14"/>
          <w:szCs w:val="14"/>
        </w:rPr>
        <w:t>Bera</w:t>
      </w:r>
      <w:proofErr w:type="spellEnd"/>
      <w:r w:rsidRPr="00A34DD3">
        <w:rPr>
          <w:rFonts w:ascii="Arial" w:hAnsi="Arial" w:cs="Arial"/>
          <w:sz w:val="14"/>
          <w:szCs w:val="14"/>
        </w:rPr>
        <w:t xml:space="preserve">, </w:t>
      </w:r>
      <w:proofErr w:type="spellStart"/>
      <w:r w:rsidRPr="00A34DD3">
        <w:rPr>
          <w:rFonts w:ascii="Arial" w:hAnsi="Arial" w:cs="Arial"/>
          <w:sz w:val="14"/>
          <w:szCs w:val="14"/>
        </w:rPr>
        <w:t>Inorg</w:t>
      </w:r>
      <w:proofErr w:type="spellEnd"/>
      <w:r w:rsidRPr="00A34DD3">
        <w:rPr>
          <w:rFonts w:ascii="Arial" w:hAnsi="Arial" w:cs="Arial"/>
          <w:sz w:val="14"/>
          <w:szCs w:val="14"/>
        </w:rPr>
        <w:t xml:space="preserve">. </w:t>
      </w:r>
      <w:proofErr w:type="spellStart"/>
      <w:r w:rsidRPr="00A34DD3">
        <w:rPr>
          <w:rFonts w:ascii="Arial" w:hAnsi="Arial" w:cs="Arial"/>
          <w:sz w:val="14"/>
          <w:szCs w:val="14"/>
        </w:rPr>
        <w:t>Chim</w:t>
      </w:r>
      <w:proofErr w:type="spellEnd"/>
      <w:r w:rsidRPr="00A34DD3">
        <w:rPr>
          <w:rFonts w:ascii="Arial" w:hAnsi="Arial" w:cs="Arial"/>
          <w:sz w:val="14"/>
          <w:szCs w:val="14"/>
        </w:rPr>
        <w:t>. Acta 363</w:t>
      </w:r>
      <w:r>
        <w:rPr>
          <w:rFonts w:ascii="Arial" w:hAnsi="Arial" w:cs="Arial"/>
          <w:sz w:val="14"/>
          <w:szCs w:val="14"/>
        </w:rPr>
        <w:t xml:space="preserve"> (</w:t>
      </w:r>
      <w:r w:rsidRPr="00A34DD3">
        <w:rPr>
          <w:rFonts w:ascii="Arial" w:hAnsi="Arial" w:cs="Arial"/>
          <w:sz w:val="14"/>
          <w:szCs w:val="14"/>
        </w:rPr>
        <w:t>2010</w:t>
      </w:r>
      <w:r>
        <w:rPr>
          <w:rFonts w:ascii="Arial" w:hAnsi="Arial" w:cs="Arial"/>
          <w:sz w:val="14"/>
          <w:szCs w:val="14"/>
        </w:rPr>
        <w:t>)</w:t>
      </w:r>
      <w:r w:rsidRPr="00A34DD3">
        <w:rPr>
          <w:rFonts w:ascii="Arial" w:hAnsi="Arial" w:cs="Arial"/>
          <w:sz w:val="14"/>
          <w:szCs w:val="14"/>
        </w:rPr>
        <w:t xml:space="preserve"> 3078-3087.</w:t>
      </w:r>
    </w:p>
  </w:endnote>
  <w:endnote w:id="14">
    <w:p w:rsidR="00EB4123" w:rsidRPr="00A34DD3" w:rsidRDefault="00EB4123" w:rsidP="00A20311">
      <w:pPr>
        <w:autoSpaceDE w:val="0"/>
        <w:autoSpaceDN w:val="0"/>
        <w:adjustRightInd w:val="0"/>
        <w:spacing w:after="0" w:line="200" w:lineRule="exact"/>
        <w:ind w:left="425" w:hanging="425"/>
        <w:jc w:val="both"/>
        <w:rPr>
          <w:rFonts w:ascii="Arial" w:hAnsi="Arial" w:cs="Arial"/>
          <w:color w:val="000000"/>
          <w:sz w:val="14"/>
          <w:szCs w:val="14"/>
          <w:lang w:val="en-US" w:eastAsia="it-IT"/>
        </w:rPr>
      </w:pPr>
      <w:r w:rsidRPr="00A34DD3">
        <w:rPr>
          <w:rFonts w:ascii="Arial" w:hAnsi="Arial" w:cs="Arial"/>
          <w:sz w:val="14"/>
          <w:szCs w:val="14"/>
          <w:lang w:val="en-US"/>
        </w:rPr>
        <w:t>[</w:t>
      </w:r>
      <w:r w:rsidRPr="00A34DD3">
        <w:rPr>
          <w:rStyle w:val="Rimandonotadichiusura"/>
          <w:rFonts w:ascii="Arial" w:hAnsi="Arial" w:cs="Arial"/>
          <w:sz w:val="14"/>
          <w:szCs w:val="14"/>
          <w:vertAlign w:val="baseline"/>
        </w:rPr>
        <w:endnoteRef/>
      </w:r>
      <w:r w:rsidRPr="00A34DD3">
        <w:rPr>
          <w:rFonts w:ascii="Arial" w:hAnsi="Arial" w:cs="Arial"/>
          <w:sz w:val="14"/>
          <w:szCs w:val="14"/>
          <w:lang w:val="en-US"/>
        </w:rPr>
        <w:t xml:space="preserve">] </w:t>
      </w:r>
      <w:r w:rsidRPr="00A34DD3">
        <w:rPr>
          <w:rFonts w:ascii="Arial" w:hAnsi="Arial" w:cs="Arial"/>
          <w:sz w:val="14"/>
          <w:szCs w:val="14"/>
          <w:lang w:val="en-US"/>
        </w:rPr>
        <w:tab/>
      </w:r>
      <w:r>
        <w:rPr>
          <w:rFonts w:ascii="Arial" w:eastAsia="Times New Roman" w:hAnsi="Arial" w:cs="Arial"/>
          <w:sz w:val="14"/>
          <w:szCs w:val="14"/>
          <w:lang w:val="en-US"/>
        </w:rPr>
        <w:t>W.Z. Wang, S.</w:t>
      </w:r>
      <w:r w:rsidRPr="00A34DD3">
        <w:rPr>
          <w:rFonts w:ascii="Arial" w:eastAsia="Times New Roman" w:hAnsi="Arial" w:cs="Arial"/>
          <w:sz w:val="14"/>
          <w:szCs w:val="14"/>
          <w:lang w:val="en-US"/>
        </w:rPr>
        <w:t xml:space="preserve">B. </w:t>
      </w:r>
      <w:proofErr w:type="spellStart"/>
      <w:r w:rsidRPr="00A34DD3">
        <w:rPr>
          <w:rFonts w:ascii="Arial" w:eastAsia="Times New Roman" w:hAnsi="Arial" w:cs="Arial"/>
          <w:sz w:val="14"/>
          <w:szCs w:val="14"/>
          <w:lang w:val="en-US"/>
        </w:rPr>
        <w:t>Geng</w:t>
      </w:r>
      <w:proofErr w:type="spellEnd"/>
      <w:r>
        <w:rPr>
          <w:rFonts w:ascii="Arial" w:eastAsia="Times New Roman" w:hAnsi="Arial" w:cs="Arial"/>
          <w:sz w:val="14"/>
          <w:szCs w:val="14"/>
          <w:lang w:val="en-US"/>
        </w:rPr>
        <w:t xml:space="preserve">, S. Liu, D. Zhao, X.G. Jia, H.L. Wei, R.H. </w:t>
      </w:r>
      <w:proofErr w:type="spellStart"/>
      <w:r>
        <w:rPr>
          <w:rFonts w:ascii="Arial" w:eastAsia="Times New Roman" w:hAnsi="Arial" w:cs="Arial"/>
          <w:sz w:val="14"/>
          <w:szCs w:val="14"/>
          <w:lang w:val="en-US"/>
        </w:rPr>
        <w:t>Ismayilov</w:t>
      </w:r>
      <w:proofErr w:type="spellEnd"/>
      <w:r>
        <w:rPr>
          <w:rFonts w:ascii="Arial" w:eastAsia="Times New Roman" w:hAnsi="Arial" w:cs="Arial"/>
          <w:sz w:val="14"/>
          <w:szCs w:val="14"/>
          <w:lang w:val="en-US"/>
        </w:rPr>
        <w:t xml:space="preserve">, C.Y. </w:t>
      </w:r>
      <w:proofErr w:type="spellStart"/>
      <w:r>
        <w:rPr>
          <w:rFonts w:ascii="Arial" w:eastAsia="Times New Roman" w:hAnsi="Arial" w:cs="Arial"/>
          <w:sz w:val="14"/>
          <w:szCs w:val="14"/>
          <w:lang w:val="en-US"/>
        </w:rPr>
        <w:t>Yeh</w:t>
      </w:r>
      <w:proofErr w:type="spellEnd"/>
      <w:r>
        <w:rPr>
          <w:rFonts w:ascii="Arial" w:eastAsia="Times New Roman" w:hAnsi="Arial" w:cs="Arial"/>
          <w:sz w:val="14"/>
          <w:szCs w:val="14"/>
          <w:lang w:val="en-US"/>
        </w:rPr>
        <w:t>, G.H. Lee, S.</w:t>
      </w:r>
      <w:r w:rsidRPr="00A34DD3">
        <w:rPr>
          <w:rFonts w:ascii="Arial" w:eastAsia="Times New Roman" w:hAnsi="Arial" w:cs="Arial"/>
          <w:sz w:val="14"/>
          <w:szCs w:val="14"/>
          <w:lang w:val="en-US"/>
        </w:rPr>
        <w:t>M. Peng,</w:t>
      </w:r>
      <w:r w:rsidRPr="00A34DD3">
        <w:rPr>
          <w:rFonts w:ascii="Arial" w:hAnsi="Arial" w:cs="Arial"/>
          <w:color w:val="000000"/>
          <w:sz w:val="14"/>
          <w:szCs w:val="14"/>
          <w:lang w:val="en-US" w:eastAsia="it-IT"/>
        </w:rPr>
        <w:t xml:space="preserve"> </w:t>
      </w:r>
      <w:r w:rsidRPr="00A34DD3">
        <w:rPr>
          <w:rFonts w:ascii="Arial" w:eastAsia="Times New Roman" w:hAnsi="Arial" w:cs="Arial"/>
          <w:sz w:val="14"/>
          <w:szCs w:val="14"/>
          <w:lang w:val="en-US"/>
        </w:rPr>
        <w:t xml:space="preserve">J. Mol. </w:t>
      </w:r>
      <w:proofErr w:type="spellStart"/>
      <w:r w:rsidRPr="00A34DD3">
        <w:rPr>
          <w:rFonts w:ascii="Arial" w:eastAsia="Times New Roman" w:hAnsi="Arial" w:cs="Arial"/>
          <w:sz w:val="14"/>
          <w:szCs w:val="14"/>
          <w:lang w:val="en-US"/>
        </w:rPr>
        <w:t>Struc</w:t>
      </w:r>
      <w:proofErr w:type="spellEnd"/>
      <w:r w:rsidRPr="00A34DD3">
        <w:rPr>
          <w:rFonts w:ascii="Arial" w:eastAsia="Times New Roman" w:hAnsi="Arial" w:cs="Arial"/>
          <w:sz w:val="14"/>
          <w:szCs w:val="14"/>
          <w:lang w:val="en-US"/>
        </w:rPr>
        <w:t>. 1138</w:t>
      </w:r>
      <w:r>
        <w:rPr>
          <w:rFonts w:ascii="Arial" w:eastAsia="Times New Roman" w:hAnsi="Arial" w:cs="Arial"/>
          <w:sz w:val="14"/>
          <w:szCs w:val="14"/>
          <w:lang w:val="en-US"/>
        </w:rPr>
        <w:t xml:space="preserve"> (</w:t>
      </w:r>
      <w:r w:rsidRPr="00A34DD3">
        <w:rPr>
          <w:rFonts w:ascii="Arial" w:eastAsia="Times New Roman" w:hAnsi="Arial" w:cs="Arial"/>
          <w:sz w:val="14"/>
          <w:szCs w:val="14"/>
          <w:lang w:val="en-US"/>
        </w:rPr>
        <w:t>2017</w:t>
      </w:r>
      <w:r>
        <w:rPr>
          <w:rFonts w:ascii="Arial" w:eastAsia="Times New Roman" w:hAnsi="Arial" w:cs="Arial"/>
          <w:sz w:val="14"/>
          <w:szCs w:val="14"/>
          <w:lang w:val="en-US"/>
        </w:rPr>
        <w:t>)</w:t>
      </w:r>
      <w:r w:rsidRPr="00A34DD3">
        <w:rPr>
          <w:rFonts w:ascii="Arial" w:eastAsia="Times New Roman" w:hAnsi="Arial" w:cs="Arial"/>
          <w:sz w:val="14"/>
          <w:szCs w:val="14"/>
          <w:lang w:val="en-US"/>
        </w:rPr>
        <w:t xml:space="preserve"> 222-226.</w:t>
      </w:r>
    </w:p>
  </w:endnote>
  <w:endnote w:id="15">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t xml:space="preserve">H. Araki, K. </w:t>
      </w:r>
      <w:proofErr w:type="spellStart"/>
      <w:r w:rsidRPr="00A34DD3">
        <w:rPr>
          <w:rFonts w:ascii="Arial" w:hAnsi="Arial" w:cs="Arial"/>
          <w:sz w:val="14"/>
          <w:szCs w:val="14"/>
        </w:rPr>
        <w:t>Tsuge</w:t>
      </w:r>
      <w:proofErr w:type="spellEnd"/>
      <w:r w:rsidRPr="00A34DD3">
        <w:rPr>
          <w:rFonts w:ascii="Arial" w:hAnsi="Arial" w:cs="Arial"/>
          <w:sz w:val="14"/>
          <w:szCs w:val="14"/>
        </w:rPr>
        <w:t xml:space="preserve">, Y. Sasaki, S. Ishizaka, N. Kitamura, </w:t>
      </w:r>
      <w:proofErr w:type="spellStart"/>
      <w:r w:rsidRPr="00A34DD3">
        <w:rPr>
          <w:rFonts w:ascii="Arial" w:hAnsi="Arial" w:cs="Arial"/>
          <w:sz w:val="14"/>
          <w:szCs w:val="14"/>
        </w:rPr>
        <w:t>Inorg</w:t>
      </w:r>
      <w:proofErr w:type="spellEnd"/>
      <w:r w:rsidRPr="00A34DD3">
        <w:rPr>
          <w:rFonts w:ascii="Arial" w:hAnsi="Arial" w:cs="Arial"/>
          <w:sz w:val="14"/>
          <w:szCs w:val="14"/>
        </w:rPr>
        <w:t>. Chem. 46</w:t>
      </w:r>
      <w:r>
        <w:rPr>
          <w:rFonts w:ascii="Arial" w:hAnsi="Arial" w:cs="Arial"/>
          <w:sz w:val="14"/>
          <w:szCs w:val="14"/>
        </w:rPr>
        <w:t xml:space="preserve"> (</w:t>
      </w:r>
      <w:r w:rsidRPr="00A34DD3">
        <w:rPr>
          <w:rFonts w:ascii="Arial" w:hAnsi="Arial" w:cs="Arial"/>
          <w:sz w:val="14"/>
          <w:szCs w:val="14"/>
        </w:rPr>
        <w:t>2007</w:t>
      </w:r>
      <w:r>
        <w:rPr>
          <w:rFonts w:ascii="Arial" w:hAnsi="Arial" w:cs="Arial"/>
          <w:sz w:val="14"/>
          <w:szCs w:val="14"/>
        </w:rPr>
        <w:t>)</w:t>
      </w:r>
      <w:r w:rsidRPr="00A34DD3">
        <w:rPr>
          <w:rFonts w:ascii="Arial" w:hAnsi="Arial" w:cs="Arial"/>
          <w:sz w:val="14"/>
          <w:szCs w:val="14"/>
        </w:rPr>
        <w:t xml:space="preserve"> 10032-10034.</w:t>
      </w:r>
    </w:p>
  </w:endnote>
  <w:endnote w:id="16">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t>W.P. Griffith, T.Y. Koh, A.J.P. White, D.J. Williams, Polyhedron 14</w:t>
      </w:r>
      <w:r>
        <w:rPr>
          <w:rFonts w:ascii="Arial" w:hAnsi="Arial" w:cs="Arial"/>
          <w:sz w:val="14"/>
          <w:szCs w:val="14"/>
        </w:rPr>
        <w:t xml:space="preserve"> (</w:t>
      </w:r>
      <w:r w:rsidRPr="00A34DD3">
        <w:rPr>
          <w:rFonts w:ascii="Arial" w:hAnsi="Arial" w:cs="Arial"/>
          <w:sz w:val="14"/>
          <w:szCs w:val="14"/>
        </w:rPr>
        <w:t>1995</w:t>
      </w:r>
      <w:r>
        <w:rPr>
          <w:rFonts w:ascii="Arial" w:hAnsi="Arial" w:cs="Arial"/>
          <w:sz w:val="14"/>
          <w:szCs w:val="14"/>
        </w:rPr>
        <w:t>)</w:t>
      </w:r>
      <w:r w:rsidRPr="00A34DD3">
        <w:rPr>
          <w:rFonts w:ascii="Arial" w:hAnsi="Arial" w:cs="Arial"/>
          <w:sz w:val="14"/>
          <w:szCs w:val="14"/>
        </w:rPr>
        <w:t xml:space="preserve"> 2019-2025.</w:t>
      </w:r>
    </w:p>
  </w:endnote>
  <w:endnote w:id="17">
    <w:p w:rsidR="00EB4123" w:rsidRPr="00224744" w:rsidRDefault="00EB4123">
      <w:pPr>
        <w:pStyle w:val="Testonotadichiusura"/>
        <w:rPr>
          <w:rFonts w:ascii="Arial" w:hAnsi="Arial" w:cs="Arial"/>
          <w:sz w:val="14"/>
          <w:szCs w:val="14"/>
        </w:rPr>
      </w:pPr>
      <w:r w:rsidRPr="00415B2B">
        <w:rPr>
          <w:rFonts w:ascii="Arial" w:hAnsi="Arial" w:cs="Arial"/>
          <w:sz w:val="14"/>
          <w:szCs w:val="14"/>
          <w:lang w:val="en-US"/>
        </w:rPr>
        <w:t>[</w:t>
      </w:r>
      <w:r w:rsidRPr="00224744">
        <w:rPr>
          <w:rStyle w:val="Rimandonotadichiusura"/>
          <w:rFonts w:ascii="Arial" w:hAnsi="Arial" w:cs="Arial"/>
          <w:sz w:val="14"/>
          <w:szCs w:val="14"/>
          <w:vertAlign w:val="baseline"/>
        </w:rPr>
        <w:endnoteRef/>
      </w:r>
      <w:r w:rsidRPr="00415B2B">
        <w:rPr>
          <w:rFonts w:ascii="Arial" w:hAnsi="Arial" w:cs="Arial"/>
          <w:sz w:val="14"/>
          <w:szCs w:val="14"/>
          <w:lang w:val="en-US"/>
        </w:rPr>
        <w:t>]</w:t>
      </w:r>
      <w:r w:rsidRPr="00224744">
        <w:rPr>
          <w:rFonts w:ascii="Arial" w:hAnsi="Arial" w:cs="Arial"/>
          <w:sz w:val="14"/>
          <w:szCs w:val="14"/>
          <w:lang w:val="en-US"/>
        </w:rPr>
        <w:t xml:space="preserve"> M. </w:t>
      </w:r>
      <w:proofErr w:type="spellStart"/>
      <w:r w:rsidRPr="00224744">
        <w:rPr>
          <w:rFonts w:ascii="Arial" w:hAnsi="Arial" w:cs="Arial"/>
          <w:sz w:val="14"/>
          <w:szCs w:val="14"/>
          <w:lang w:val="en-US"/>
        </w:rPr>
        <w:t>Munakata</w:t>
      </w:r>
      <w:proofErr w:type="spellEnd"/>
      <w:r w:rsidRPr="00224744">
        <w:rPr>
          <w:rFonts w:ascii="Arial" w:hAnsi="Arial" w:cs="Arial"/>
          <w:sz w:val="14"/>
          <w:szCs w:val="14"/>
          <w:lang w:val="en-US"/>
        </w:rPr>
        <w:t xml:space="preserve">, S.G. Yam, M. Maekawa, M. Akiyama, S. Kitagawa, J. Chem. Soc., Dalton Trans. </w:t>
      </w:r>
      <w:r w:rsidRPr="00224744">
        <w:rPr>
          <w:rFonts w:ascii="Arial" w:hAnsi="Arial" w:cs="Arial"/>
          <w:sz w:val="14"/>
          <w:szCs w:val="14"/>
        </w:rPr>
        <w:t>(1997) 4257-4262</w:t>
      </w:r>
    </w:p>
  </w:endnote>
  <w:endnote w:id="18">
    <w:p w:rsidR="00EB4123" w:rsidRPr="00ED2F00" w:rsidRDefault="00EB4123" w:rsidP="001A1234">
      <w:pPr>
        <w:pStyle w:val="TFReferencesSection"/>
        <w:spacing w:after="0" w:line="200" w:lineRule="exact"/>
        <w:ind w:left="425" w:hanging="425"/>
        <w:rPr>
          <w:rFonts w:ascii="Arial" w:hAnsi="Arial" w:cs="Arial"/>
          <w:sz w:val="14"/>
          <w:szCs w:val="14"/>
          <w:lang w:val="it-IT"/>
        </w:rPr>
      </w:pPr>
      <w:r w:rsidRPr="00A34DD3">
        <w:rPr>
          <w:rFonts w:ascii="Arial" w:hAnsi="Arial" w:cs="Arial"/>
          <w:sz w:val="14"/>
          <w:szCs w:val="14"/>
          <w:lang w:val="it-IT"/>
        </w:rPr>
        <w:t>[</w:t>
      </w:r>
      <w:r w:rsidRPr="00A34DD3">
        <w:rPr>
          <w:rStyle w:val="Rimandonotadichiusura"/>
          <w:rFonts w:ascii="Arial" w:eastAsia="MS Mincho" w:hAnsi="Arial" w:cs="Arial"/>
          <w:sz w:val="14"/>
          <w:szCs w:val="14"/>
          <w:vertAlign w:val="baseline"/>
        </w:rPr>
        <w:endnoteRef/>
      </w:r>
      <w:r>
        <w:rPr>
          <w:rFonts w:ascii="Arial" w:hAnsi="Arial" w:cs="Arial"/>
          <w:sz w:val="14"/>
          <w:szCs w:val="14"/>
          <w:lang w:val="it-IT"/>
        </w:rPr>
        <w:t xml:space="preserve">] </w:t>
      </w:r>
      <w:r>
        <w:rPr>
          <w:rFonts w:ascii="Arial" w:hAnsi="Arial" w:cs="Arial"/>
          <w:sz w:val="14"/>
          <w:szCs w:val="14"/>
          <w:lang w:val="it-IT"/>
        </w:rPr>
        <w:tab/>
        <w:t xml:space="preserve">E. </w:t>
      </w:r>
      <w:proofErr w:type="spellStart"/>
      <w:r>
        <w:rPr>
          <w:rFonts w:ascii="Arial" w:hAnsi="Arial" w:cs="Arial"/>
          <w:sz w:val="14"/>
          <w:szCs w:val="14"/>
          <w:lang w:val="it-IT"/>
        </w:rPr>
        <w:t>Binamira-Soriaga</w:t>
      </w:r>
      <w:proofErr w:type="spellEnd"/>
      <w:r>
        <w:rPr>
          <w:rFonts w:ascii="Arial" w:hAnsi="Arial" w:cs="Arial"/>
          <w:sz w:val="14"/>
          <w:szCs w:val="14"/>
          <w:lang w:val="it-IT"/>
        </w:rPr>
        <w:t xml:space="preserve">, N.L. </w:t>
      </w:r>
      <w:proofErr w:type="spellStart"/>
      <w:r>
        <w:rPr>
          <w:rFonts w:ascii="Arial" w:hAnsi="Arial" w:cs="Arial"/>
          <w:sz w:val="14"/>
          <w:szCs w:val="14"/>
          <w:lang w:val="it-IT"/>
        </w:rPr>
        <w:t>Keder</w:t>
      </w:r>
      <w:proofErr w:type="spellEnd"/>
      <w:r>
        <w:rPr>
          <w:rFonts w:ascii="Arial" w:hAnsi="Arial" w:cs="Arial"/>
          <w:sz w:val="14"/>
          <w:szCs w:val="14"/>
          <w:lang w:val="it-IT"/>
        </w:rPr>
        <w:t>, W.</w:t>
      </w:r>
      <w:r w:rsidRPr="00A34DD3">
        <w:rPr>
          <w:rFonts w:ascii="Arial" w:hAnsi="Arial" w:cs="Arial"/>
          <w:sz w:val="14"/>
          <w:szCs w:val="14"/>
          <w:lang w:val="it-IT"/>
        </w:rPr>
        <w:t xml:space="preserve">C. </w:t>
      </w:r>
      <w:proofErr w:type="spellStart"/>
      <w:r w:rsidRPr="00A34DD3">
        <w:rPr>
          <w:rFonts w:ascii="Arial" w:hAnsi="Arial" w:cs="Arial"/>
          <w:sz w:val="14"/>
          <w:szCs w:val="14"/>
          <w:lang w:val="it-IT"/>
        </w:rPr>
        <w:t>Kaska</w:t>
      </w:r>
      <w:proofErr w:type="spellEnd"/>
      <w:r w:rsidRPr="00A34DD3">
        <w:rPr>
          <w:rFonts w:ascii="Arial" w:hAnsi="Arial" w:cs="Arial"/>
          <w:sz w:val="14"/>
          <w:szCs w:val="14"/>
          <w:lang w:val="it-IT"/>
        </w:rPr>
        <w:t xml:space="preserve">, </w:t>
      </w:r>
      <w:proofErr w:type="spellStart"/>
      <w:r w:rsidRPr="00A34DD3">
        <w:rPr>
          <w:rFonts w:ascii="Arial" w:hAnsi="Arial" w:cs="Arial"/>
          <w:sz w:val="14"/>
          <w:szCs w:val="14"/>
          <w:lang w:val="it-IT"/>
        </w:rPr>
        <w:t>Inorg</w:t>
      </w:r>
      <w:proofErr w:type="spellEnd"/>
      <w:r w:rsidRPr="00A34DD3">
        <w:rPr>
          <w:rFonts w:ascii="Arial" w:hAnsi="Arial" w:cs="Arial"/>
          <w:sz w:val="14"/>
          <w:szCs w:val="14"/>
          <w:lang w:val="it-IT"/>
        </w:rPr>
        <w:t xml:space="preserve">. </w:t>
      </w:r>
      <w:proofErr w:type="spellStart"/>
      <w:r w:rsidRPr="00ED2F00">
        <w:rPr>
          <w:rFonts w:ascii="Arial" w:hAnsi="Arial" w:cs="Arial"/>
          <w:sz w:val="14"/>
          <w:szCs w:val="14"/>
          <w:lang w:val="it-IT"/>
        </w:rPr>
        <w:t>Chem</w:t>
      </w:r>
      <w:proofErr w:type="spellEnd"/>
      <w:r w:rsidRPr="00ED2F00">
        <w:rPr>
          <w:rFonts w:ascii="Arial" w:hAnsi="Arial" w:cs="Arial"/>
          <w:sz w:val="14"/>
          <w:szCs w:val="14"/>
          <w:lang w:val="it-IT"/>
        </w:rPr>
        <w:t>. 29(17) (1990) 3167-3171.</w:t>
      </w:r>
    </w:p>
  </w:endnote>
  <w:endnote w:id="19">
    <w:p w:rsidR="00EB4123" w:rsidRPr="00ED2F00" w:rsidRDefault="00EB4123" w:rsidP="001A1234">
      <w:pPr>
        <w:pStyle w:val="TFReferencesSection"/>
        <w:spacing w:after="0" w:line="200" w:lineRule="exact"/>
        <w:ind w:left="425" w:hanging="425"/>
        <w:rPr>
          <w:rFonts w:ascii="Arial" w:hAnsi="Arial" w:cs="Arial"/>
          <w:color w:val="000000"/>
          <w:sz w:val="14"/>
          <w:szCs w:val="14"/>
          <w:lang w:val="it-IT" w:eastAsia="it-IT"/>
        </w:rPr>
      </w:pPr>
      <w:r w:rsidRPr="00A34DD3">
        <w:rPr>
          <w:rFonts w:ascii="Arial" w:hAnsi="Arial" w:cs="Arial"/>
          <w:sz w:val="14"/>
          <w:szCs w:val="14"/>
          <w:lang w:val="es-ES"/>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lang w:val="es-ES"/>
        </w:rPr>
        <w:t xml:space="preserve">] </w:t>
      </w:r>
      <w:r w:rsidRPr="00A34DD3">
        <w:rPr>
          <w:rFonts w:ascii="Arial" w:hAnsi="Arial" w:cs="Arial"/>
          <w:sz w:val="14"/>
          <w:szCs w:val="14"/>
          <w:lang w:val="es-ES"/>
        </w:rPr>
        <w:tab/>
      </w:r>
      <w:r w:rsidRPr="00A34DD3">
        <w:rPr>
          <w:rFonts w:ascii="Arial" w:hAnsi="Arial" w:cs="Arial"/>
          <w:color w:val="000000"/>
          <w:sz w:val="14"/>
          <w:szCs w:val="14"/>
          <w:lang w:val="es-ES" w:eastAsia="it-IT"/>
        </w:rPr>
        <w:t xml:space="preserve">D. Oyama, T. Hamada, T. Takase, </w:t>
      </w:r>
      <w:r w:rsidRPr="00ED2F00">
        <w:rPr>
          <w:rFonts w:ascii="Arial" w:hAnsi="Arial" w:cs="Arial"/>
          <w:color w:val="000000"/>
          <w:sz w:val="14"/>
          <w:szCs w:val="14"/>
          <w:lang w:val="it-IT" w:eastAsia="it-IT"/>
        </w:rPr>
        <w:t xml:space="preserve">J. </w:t>
      </w:r>
      <w:proofErr w:type="spellStart"/>
      <w:r w:rsidRPr="00ED2F00">
        <w:rPr>
          <w:rFonts w:ascii="Arial" w:hAnsi="Arial" w:cs="Arial"/>
          <w:color w:val="000000"/>
          <w:sz w:val="14"/>
          <w:szCs w:val="14"/>
          <w:lang w:val="it-IT" w:eastAsia="it-IT"/>
        </w:rPr>
        <w:t>Organomet</w:t>
      </w:r>
      <w:proofErr w:type="spellEnd"/>
      <w:r w:rsidRPr="00ED2F00">
        <w:rPr>
          <w:rFonts w:ascii="Arial" w:hAnsi="Arial" w:cs="Arial"/>
          <w:color w:val="000000"/>
          <w:sz w:val="14"/>
          <w:szCs w:val="14"/>
          <w:lang w:val="it-IT" w:eastAsia="it-IT"/>
        </w:rPr>
        <w:t xml:space="preserve">. </w:t>
      </w:r>
      <w:proofErr w:type="spellStart"/>
      <w:r w:rsidRPr="00ED2F00">
        <w:rPr>
          <w:rFonts w:ascii="Arial" w:hAnsi="Arial" w:cs="Arial"/>
          <w:color w:val="000000"/>
          <w:sz w:val="14"/>
          <w:szCs w:val="14"/>
          <w:lang w:val="it-IT" w:eastAsia="it-IT"/>
        </w:rPr>
        <w:t>Chem</w:t>
      </w:r>
      <w:proofErr w:type="spellEnd"/>
      <w:r w:rsidRPr="00ED2F00">
        <w:rPr>
          <w:rFonts w:ascii="Arial" w:hAnsi="Arial" w:cs="Arial"/>
          <w:color w:val="000000"/>
          <w:sz w:val="14"/>
          <w:szCs w:val="14"/>
          <w:lang w:val="it-IT" w:eastAsia="it-IT"/>
        </w:rPr>
        <w:t>. 696 (2011) 2263-2268.</w:t>
      </w:r>
    </w:p>
  </w:endnote>
  <w:endnote w:id="20">
    <w:p w:rsidR="00EB4123" w:rsidRPr="00A34DD3" w:rsidRDefault="00EB4123" w:rsidP="001A1234">
      <w:pPr>
        <w:pStyle w:val="TFReferencesSection"/>
        <w:spacing w:after="0" w:line="200" w:lineRule="exact"/>
        <w:ind w:left="425" w:hanging="425"/>
        <w:rPr>
          <w:rFonts w:ascii="Arial" w:hAnsi="Arial" w:cs="Arial"/>
          <w:sz w:val="14"/>
          <w:szCs w:val="14"/>
        </w:rPr>
      </w:pPr>
      <w:r w:rsidRPr="00ED2F00">
        <w:rPr>
          <w:rFonts w:ascii="Arial" w:hAnsi="Arial" w:cs="Arial"/>
          <w:sz w:val="14"/>
          <w:szCs w:val="14"/>
          <w:lang w:val="it-IT"/>
        </w:rPr>
        <w:t>[</w:t>
      </w:r>
      <w:r w:rsidRPr="00A34DD3">
        <w:rPr>
          <w:rStyle w:val="Rimandonotadichiusura"/>
          <w:rFonts w:ascii="Arial" w:eastAsia="MS Mincho" w:hAnsi="Arial" w:cs="Arial"/>
          <w:sz w:val="14"/>
          <w:szCs w:val="14"/>
          <w:vertAlign w:val="baseline"/>
        </w:rPr>
        <w:endnoteRef/>
      </w:r>
      <w:r w:rsidRPr="00ED2F00">
        <w:rPr>
          <w:rFonts w:ascii="Arial" w:hAnsi="Arial" w:cs="Arial"/>
          <w:sz w:val="14"/>
          <w:szCs w:val="14"/>
          <w:lang w:val="it-IT"/>
        </w:rPr>
        <w:t xml:space="preserve">] </w:t>
      </w:r>
      <w:r w:rsidRPr="00ED2F00">
        <w:rPr>
          <w:rFonts w:ascii="Arial" w:hAnsi="Arial" w:cs="Arial"/>
          <w:sz w:val="14"/>
          <w:szCs w:val="14"/>
          <w:lang w:val="it-IT"/>
        </w:rPr>
        <w:tab/>
        <w:t xml:space="preserve">J.L. </w:t>
      </w:r>
      <w:proofErr w:type="spellStart"/>
      <w:r w:rsidRPr="00ED2F00">
        <w:rPr>
          <w:rFonts w:ascii="Arial" w:hAnsi="Arial" w:cs="Arial"/>
          <w:sz w:val="14"/>
          <w:szCs w:val="14"/>
          <w:lang w:val="it-IT"/>
        </w:rPr>
        <w:t>Boyer</w:t>
      </w:r>
      <w:proofErr w:type="spellEnd"/>
      <w:r w:rsidRPr="00ED2F00">
        <w:rPr>
          <w:rFonts w:ascii="Arial" w:hAnsi="Arial" w:cs="Arial"/>
          <w:sz w:val="14"/>
          <w:szCs w:val="14"/>
          <w:lang w:val="it-IT"/>
        </w:rPr>
        <w:t xml:space="preserve">, D.E. </w:t>
      </w:r>
      <w:proofErr w:type="spellStart"/>
      <w:r w:rsidRPr="00ED2F00">
        <w:rPr>
          <w:rFonts w:ascii="Arial" w:hAnsi="Arial" w:cs="Arial"/>
          <w:sz w:val="14"/>
          <w:szCs w:val="14"/>
          <w:lang w:val="it-IT"/>
        </w:rPr>
        <w:t>Polyansky</w:t>
      </w:r>
      <w:proofErr w:type="spellEnd"/>
      <w:r w:rsidRPr="00ED2F00">
        <w:rPr>
          <w:rFonts w:ascii="Arial" w:hAnsi="Arial" w:cs="Arial"/>
          <w:sz w:val="14"/>
          <w:szCs w:val="14"/>
          <w:lang w:val="it-IT"/>
        </w:rPr>
        <w:t xml:space="preserve">, D.J. </w:t>
      </w:r>
      <w:proofErr w:type="spellStart"/>
      <w:r w:rsidRPr="00ED2F00">
        <w:rPr>
          <w:rFonts w:ascii="Arial" w:hAnsi="Arial" w:cs="Arial"/>
          <w:sz w:val="14"/>
          <w:szCs w:val="14"/>
          <w:lang w:val="it-IT"/>
        </w:rPr>
        <w:t>Szalda</w:t>
      </w:r>
      <w:proofErr w:type="spellEnd"/>
      <w:r w:rsidRPr="00ED2F00">
        <w:rPr>
          <w:rFonts w:ascii="Arial" w:hAnsi="Arial" w:cs="Arial"/>
          <w:sz w:val="14"/>
          <w:szCs w:val="14"/>
          <w:lang w:val="it-IT"/>
        </w:rPr>
        <w:t xml:space="preserve">, R. </w:t>
      </w:r>
      <w:proofErr w:type="spellStart"/>
      <w:r w:rsidRPr="00ED2F00">
        <w:rPr>
          <w:rFonts w:ascii="Arial" w:hAnsi="Arial" w:cs="Arial"/>
          <w:sz w:val="14"/>
          <w:szCs w:val="14"/>
          <w:lang w:val="it-IT"/>
        </w:rPr>
        <w:t>Zong</w:t>
      </w:r>
      <w:proofErr w:type="spellEnd"/>
      <w:r w:rsidRPr="00ED2F00">
        <w:rPr>
          <w:rFonts w:ascii="Arial" w:hAnsi="Arial" w:cs="Arial"/>
          <w:sz w:val="14"/>
          <w:szCs w:val="14"/>
          <w:lang w:val="it-IT"/>
        </w:rPr>
        <w:t xml:space="preserve">, R.P. </w:t>
      </w:r>
      <w:proofErr w:type="spellStart"/>
      <w:r w:rsidRPr="00ED2F00">
        <w:rPr>
          <w:rFonts w:ascii="Arial" w:hAnsi="Arial" w:cs="Arial"/>
          <w:sz w:val="14"/>
          <w:szCs w:val="14"/>
          <w:lang w:val="it-IT"/>
        </w:rPr>
        <w:t>Thummel</w:t>
      </w:r>
      <w:proofErr w:type="spellEnd"/>
      <w:r w:rsidRPr="00ED2F00">
        <w:rPr>
          <w:rFonts w:ascii="Arial" w:hAnsi="Arial" w:cs="Arial"/>
          <w:sz w:val="14"/>
          <w:szCs w:val="14"/>
          <w:lang w:val="it-IT"/>
        </w:rPr>
        <w:t xml:space="preserve">, E. </w:t>
      </w:r>
      <w:proofErr w:type="spellStart"/>
      <w:r w:rsidRPr="00ED2F00">
        <w:rPr>
          <w:rFonts w:ascii="Arial" w:hAnsi="Arial" w:cs="Arial"/>
          <w:sz w:val="14"/>
          <w:szCs w:val="14"/>
          <w:lang w:val="it-IT"/>
        </w:rPr>
        <w:t>Fujita</w:t>
      </w:r>
      <w:proofErr w:type="spellEnd"/>
      <w:r w:rsidRPr="00ED2F00">
        <w:rPr>
          <w:rFonts w:ascii="Arial" w:hAnsi="Arial" w:cs="Arial"/>
          <w:sz w:val="14"/>
          <w:szCs w:val="14"/>
          <w:lang w:val="it-IT"/>
        </w:rPr>
        <w:t xml:space="preserve">, </w:t>
      </w:r>
      <w:proofErr w:type="spellStart"/>
      <w:r w:rsidRPr="00ED2F00">
        <w:rPr>
          <w:rFonts w:ascii="Arial" w:hAnsi="Arial" w:cs="Arial"/>
          <w:sz w:val="14"/>
          <w:szCs w:val="14"/>
          <w:lang w:val="it-IT"/>
        </w:rPr>
        <w:t>Angew</w:t>
      </w:r>
      <w:proofErr w:type="spellEnd"/>
      <w:r w:rsidRPr="00ED2F00">
        <w:rPr>
          <w:rFonts w:ascii="Arial" w:hAnsi="Arial" w:cs="Arial"/>
          <w:sz w:val="14"/>
          <w:szCs w:val="14"/>
          <w:lang w:val="it-IT"/>
        </w:rPr>
        <w:t xml:space="preserve">. </w:t>
      </w:r>
      <w:r w:rsidRPr="00A34DD3">
        <w:rPr>
          <w:rFonts w:ascii="Arial" w:hAnsi="Arial" w:cs="Arial"/>
          <w:sz w:val="14"/>
          <w:szCs w:val="14"/>
        </w:rPr>
        <w:t>Chem. Int. Ed. 50</w:t>
      </w:r>
      <w:r>
        <w:rPr>
          <w:rFonts w:ascii="Arial" w:hAnsi="Arial" w:cs="Arial"/>
          <w:sz w:val="14"/>
          <w:szCs w:val="14"/>
        </w:rPr>
        <w:t xml:space="preserve"> (</w:t>
      </w:r>
      <w:r w:rsidRPr="00A34DD3">
        <w:rPr>
          <w:rFonts w:ascii="Arial" w:hAnsi="Arial" w:cs="Arial"/>
          <w:sz w:val="14"/>
          <w:szCs w:val="14"/>
        </w:rPr>
        <w:t>2011</w:t>
      </w:r>
      <w:r>
        <w:rPr>
          <w:rFonts w:ascii="Arial" w:hAnsi="Arial" w:cs="Arial"/>
          <w:sz w:val="14"/>
          <w:szCs w:val="14"/>
        </w:rPr>
        <w:t>) 12600</w:t>
      </w:r>
      <w:r w:rsidRPr="00A34DD3">
        <w:rPr>
          <w:rFonts w:ascii="Arial" w:hAnsi="Arial" w:cs="Arial"/>
          <w:sz w:val="14"/>
          <w:szCs w:val="14"/>
        </w:rPr>
        <w:t>–12604.</w:t>
      </w:r>
    </w:p>
  </w:endnote>
  <w:endnote w:id="21">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r>
      <w:r>
        <w:rPr>
          <w:rFonts w:ascii="Arial" w:hAnsi="Arial" w:cs="Arial"/>
          <w:sz w:val="14"/>
          <w:szCs w:val="14"/>
        </w:rPr>
        <w:t>K.</w:t>
      </w:r>
      <w:r w:rsidRPr="00A34DD3">
        <w:rPr>
          <w:rFonts w:ascii="Arial" w:hAnsi="Arial" w:cs="Arial"/>
          <w:sz w:val="14"/>
          <w:szCs w:val="14"/>
        </w:rPr>
        <w:t xml:space="preserve">T. Prasad, B. </w:t>
      </w:r>
      <w:r>
        <w:rPr>
          <w:rFonts w:ascii="Arial" w:hAnsi="Arial" w:cs="Arial"/>
          <w:sz w:val="14"/>
          <w:szCs w:val="14"/>
        </w:rPr>
        <w:t>Therrien, K.</w:t>
      </w:r>
      <w:r w:rsidRPr="00A34DD3">
        <w:rPr>
          <w:rFonts w:ascii="Arial" w:hAnsi="Arial" w:cs="Arial"/>
          <w:sz w:val="14"/>
          <w:szCs w:val="14"/>
        </w:rPr>
        <w:t xml:space="preserve">M. Rao, J. </w:t>
      </w:r>
      <w:proofErr w:type="spellStart"/>
      <w:r w:rsidRPr="00A34DD3">
        <w:rPr>
          <w:rFonts w:ascii="Arial" w:hAnsi="Arial" w:cs="Arial"/>
          <w:sz w:val="14"/>
          <w:szCs w:val="14"/>
        </w:rPr>
        <w:t>Organomet</w:t>
      </w:r>
      <w:proofErr w:type="spellEnd"/>
      <w:r w:rsidRPr="00A34DD3">
        <w:rPr>
          <w:rFonts w:ascii="Arial" w:hAnsi="Arial" w:cs="Arial"/>
          <w:sz w:val="14"/>
          <w:szCs w:val="14"/>
        </w:rPr>
        <w:t>. Chem. 693</w:t>
      </w:r>
      <w:r>
        <w:rPr>
          <w:rFonts w:ascii="Arial" w:hAnsi="Arial" w:cs="Arial"/>
          <w:sz w:val="14"/>
          <w:szCs w:val="14"/>
        </w:rPr>
        <w:t xml:space="preserve"> (</w:t>
      </w:r>
      <w:r w:rsidRPr="00A34DD3">
        <w:rPr>
          <w:rFonts w:ascii="Arial" w:hAnsi="Arial" w:cs="Arial"/>
          <w:sz w:val="14"/>
          <w:szCs w:val="14"/>
        </w:rPr>
        <w:t>2008</w:t>
      </w:r>
      <w:r>
        <w:rPr>
          <w:rFonts w:ascii="Arial" w:hAnsi="Arial" w:cs="Arial"/>
          <w:sz w:val="14"/>
          <w:szCs w:val="14"/>
        </w:rPr>
        <w:t>)</w:t>
      </w:r>
      <w:r w:rsidRPr="00A34DD3">
        <w:rPr>
          <w:rFonts w:ascii="Arial" w:hAnsi="Arial" w:cs="Arial"/>
          <w:sz w:val="14"/>
          <w:szCs w:val="14"/>
        </w:rPr>
        <w:t xml:space="preserve"> 3049–3056.</w:t>
      </w:r>
    </w:p>
  </w:endnote>
  <w:endnote w:id="22">
    <w:p w:rsidR="00EB4123" w:rsidRPr="00A34DD3" w:rsidRDefault="00EB4123" w:rsidP="001A1234">
      <w:pPr>
        <w:pStyle w:val="Testonotadichiusura"/>
        <w:spacing w:line="200" w:lineRule="exact"/>
        <w:ind w:left="425" w:hanging="425"/>
        <w:rPr>
          <w:rFonts w:ascii="Arial" w:hAnsi="Arial" w:cs="Arial"/>
          <w:sz w:val="14"/>
          <w:szCs w:val="14"/>
          <w:lang w:val="en-US"/>
        </w:rPr>
      </w:pPr>
      <w:r w:rsidRPr="00A34DD3">
        <w:rPr>
          <w:rFonts w:ascii="Arial" w:hAnsi="Arial" w:cs="Arial"/>
          <w:sz w:val="14"/>
          <w:szCs w:val="14"/>
          <w:lang w:val="en-US"/>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lang w:val="en-US"/>
        </w:rPr>
        <w:t xml:space="preserve">] </w:t>
      </w:r>
      <w:r w:rsidRPr="00A34DD3">
        <w:rPr>
          <w:rFonts w:ascii="Arial" w:hAnsi="Arial" w:cs="Arial"/>
          <w:sz w:val="14"/>
          <w:szCs w:val="14"/>
          <w:lang w:val="en-US"/>
        </w:rPr>
        <w:tab/>
        <w:t xml:space="preserve">M. </w:t>
      </w:r>
      <w:hyperlink r:id="rId1" w:history="1">
        <w:proofErr w:type="spellStart"/>
        <w:r w:rsidRPr="00A34DD3">
          <w:rPr>
            <w:rFonts w:ascii="Arial" w:hAnsi="Arial" w:cs="Arial"/>
            <w:sz w:val="14"/>
            <w:szCs w:val="14"/>
            <w:lang w:val="en-US"/>
          </w:rPr>
          <w:t>Hirahara</w:t>
        </w:r>
        <w:proofErr w:type="spellEnd"/>
      </w:hyperlink>
      <w:r w:rsidRPr="00A34DD3">
        <w:rPr>
          <w:rFonts w:ascii="Arial" w:hAnsi="Arial" w:cs="Arial"/>
          <w:sz w:val="14"/>
          <w:szCs w:val="14"/>
          <w:lang w:val="en-US"/>
        </w:rPr>
        <w:t xml:space="preserve">, M. </w:t>
      </w:r>
      <w:hyperlink r:id="rId2" w:history="1">
        <w:r w:rsidRPr="00A34DD3">
          <w:rPr>
            <w:rFonts w:ascii="Arial" w:hAnsi="Arial" w:cs="Arial"/>
            <w:sz w:val="14"/>
            <w:szCs w:val="14"/>
            <w:lang w:val="en-US"/>
          </w:rPr>
          <w:t>Yagi</w:t>
        </w:r>
      </w:hyperlink>
      <w:r w:rsidRPr="00A34DD3">
        <w:rPr>
          <w:rFonts w:ascii="Arial" w:hAnsi="Arial" w:cs="Arial"/>
          <w:sz w:val="14"/>
          <w:szCs w:val="14"/>
          <w:lang w:val="en-US"/>
        </w:rPr>
        <w:t xml:space="preserve">, </w:t>
      </w:r>
      <w:r w:rsidRPr="00A34DD3">
        <w:rPr>
          <w:rFonts w:ascii="Arial" w:hAnsi="Arial" w:cs="Arial"/>
          <w:bCs/>
          <w:sz w:val="14"/>
          <w:szCs w:val="14"/>
          <w:lang w:val="en-US"/>
        </w:rPr>
        <w:t>Dalton Trans.</w:t>
      </w:r>
      <w:r w:rsidRPr="00A34DD3">
        <w:rPr>
          <w:rFonts w:ascii="Arial" w:hAnsi="Arial" w:cs="Arial"/>
          <w:sz w:val="14"/>
          <w:szCs w:val="14"/>
          <w:lang w:val="en-US"/>
        </w:rPr>
        <w:t xml:space="preserve"> </w:t>
      </w:r>
      <w:r>
        <w:rPr>
          <w:rFonts w:ascii="Arial" w:hAnsi="Arial" w:cs="Arial"/>
          <w:sz w:val="14"/>
          <w:szCs w:val="14"/>
          <w:lang w:val="en-US"/>
        </w:rPr>
        <w:t>(</w:t>
      </w:r>
      <w:r w:rsidRPr="00A34DD3">
        <w:rPr>
          <w:rFonts w:ascii="Arial" w:hAnsi="Arial" w:cs="Arial"/>
          <w:sz w:val="14"/>
          <w:szCs w:val="14"/>
          <w:lang w:val="en-US"/>
        </w:rPr>
        <w:t>2017</w:t>
      </w:r>
      <w:r>
        <w:rPr>
          <w:rFonts w:ascii="Arial" w:hAnsi="Arial" w:cs="Arial"/>
          <w:sz w:val="14"/>
          <w:szCs w:val="14"/>
          <w:lang w:val="en-US"/>
        </w:rPr>
        <w:t>)</w:t>
      </w:r>
      <w:r w:rsidRPr="00A34DD3">
        <w:rPr>
          <w:rFonts w:ascii="Arial" w:hAnsi="Arial" w:cs="Arial"/>
          <w:sz w:val="14"/>
          <w:szCs w:val="14"/>
          <w:lang w:val="en-US"/>
        </w:rPr>
        <w:t xml:space="preserve"> Advance Article.</w:t>
      </w:r>
    </w:p>
  </w:endnote>
  <w:endnote w:id="23">
    <w:p w:rsidR="00EB4123" w:rsidRPr="00A20311"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r>
      <w:r w:rsidRPr="00A34DD3">
        <w:rPr>
          <w:rFonts w:ascii="Arial" w:hAnsi="Arial" w:cs="Arial"/>
          <w:bCs/>
          <w:sz w:val="14"/>
          <w:szCs w:val="14"/>
        </w:rPr>
        <w:t xml:space="preserve">C.S. Campos-Fernández, L.M. Thomson, J.R. </w:t>
      </w:r>
      <w:proofErr w:type="spellStart"/>
      <w:r w:rsidRPr="00A34DD3">
        <w:rPr>
          <w:rFonts w:ascii="Arial" w:hAnsi="Arial" w:cs="Arial"/>
          <w:bCs/>
          <w:sz w:val="14"/>
          <w:szCs w:val="14"/>
        </w:rPr>
        <w:t>Galán-Mascarós</w:t>
      </w:r>
      <w:proofErr w:type="spellEnd"/>
      <w:r w:rsidRPr="00A34DD3">
        <w:rPr>
          <w:rFonts w:ascii="Arial" w:hAnsi="Arial" w:cs="Arial"/>
          <w:bCs/>
          <w:sz w:val="14"/>
          <w:szCs w:val="14"/>
        </w:rPr>
        <w:t xml:space="preserve">, X. Ouyang, K.R. Dunbar, </w:t>
      </w:r>
      <w:proofErr w:type="spellStart"/>
      <w:r w:rsidRPr="00A34DD3">
        <w:rPr>
          <w:rFonts w:ascii="Arial" w:hAnsi="Arial" w:cs="Arial"/>
          <w:bCs/>
          <w:iCs/>
          <w:sz w:val="14"/>
          <w:szCs w:val="14"/>
        </w:rPr>
        <w:t>Inorg</w:t>
      </w:r>
      <w:proofErr w:type="spellEnd"/>
      <w:r w:rsidRPr="00A34DD3">
        <w:rPr>
          <w:rFonts w:ascii="Arial" w:hAnsi="Arial" w:cs="Arial"/>
          <w:bCs/>
          <w:iCs/>
          <w:sz w:val="14"/>
          <w:szCs w:val="14"/>
        </w:rPr>
        <w:t xml:space="preserve">. </w:t>
      </w:r>
      <w:r w:rsidRPr="00A20311">
        <w:rPr>
          <w:rFonts w:ascii="Arial" w:hAnsi="Arial" w:cs="Arial"/>
          <w:bCs/>
          <w:iCs/>
          <w:sz w:val="14"/>
          <w:szCs w:val="14"/>
        </w:rPr>
        <w:t>Chem.</w:t>
      </w:r>
      <w:r w:rsidRPr="00A20311">
        <w:rPr>
          <w:rFonts w:ascii="Arial" w:hAnsi="Arial" w:cs="Arial"/>
          <w:bCs/>
          <w:sz w:val="14"/>
          <w:szCs w:val="14"/>
        </w:rPr>
        <w:t xml:space="preserve"> </w:t>
      </w:r>
      <w:r w:rsidRPr="00A20311">
        <w:rPr>
          <w:rFonts w:ascii="Arial" w:hAnsi="Arial" w:cs="Arial"/>
          <w:bCs/>
          <w:iCs/>
          <w:sz w:val="14"/>
          <w:szCs w:val="14"/>
        </w:rPr>
        <w:t>41 (</w:t>
      </w:r>
      <w:r w:rsidRPr="00A20311">
        <w:rPr>
          <w:rFonts w:ascii="Arial" w:hAnsi="Arial" w:cs="Arial"/>
          <w:bCs/>
          <w:sz w:val="14"/>
          <w:szCs w:val="14"/>
        </w:rPr>
        <w:t>2002)</w:t>
      </w:r>
      <w:r w:rsidRPr="00A20311">
        <w:rPr>
          <w:rFonts w:ascii="Arial" w:hAnsi="Arial" w:cs="Arial"/>
          <w:bCs/>
          <w:iCs/>
          <w:sz w:val="14"/>
          <w:szCs w:val="14"/>
        </w:rPr>
        <w:t xml:space="preserve"> </w:t>
      </w:r>
      <w:r w:rsidRPr="00A20311">
        <w:rPr>
          <w:rFonts w:ascii="Arial" w:hAnsi="Arial" w:cs="Arial"/>
          <w:bCs/>
          <w:sz w:val="14"/>
          <w:szCs w:val="14"/>
        </w:rPr>
        <w:t>1523-1533.</w:t>
      </w:r>
    </w:p>
  </w:endnote>
  <w:endnote w:id="24">
    <w:p w:rsidR="00EB4123" w:rsidRPr="00ED2F00" w:rsidRDefault="00EB4123" w:rsidP="001A1234">
      <w:pPr>
        <w:pStyle w:val="TFReferencesSection"/>
        <w:spacing w:after="0" w:line="200" w:lineRule="exact"/>
        <w:ind w:left="425" w:hanging="425"/>
        <w:rPr>
          <w:rFonts w:ascii="Arial" w:hAnsi="Arial" w:cs="Arial"/>
          <w:bCs/>
          <w:sz w:val="14"/>
          <w:szCs w:val="14"/>
        </w:rPr>
      </w:pPr>
      <w:r w:rsidRPr="00A20311">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20311">
        <w:rPr>
          <w:rFonts w:ascii="Arial" w:hAnsi="Arial" w:cs="Arial"/>
          <w:sz w:val="14"/>
          <w:szCs w:val="14"/>
        </w:rPr>
        <w:t xml:space="preserve">] </w:t>
      </w:r>
      <w:r w:rsidRPr="00A20311">
        <w:rPr>
          <w:rFonts w:ascii="Arial" w:hAnsi="Arial" w:cs="Arial"/>
          <w:sz w:val="14"/>
          <w:szCs w:val="14"/>
        </w:rPr>
        <w:tab/>
      </w:r>
      <w:r w:rsidRPr="00A20311">
        <w:rPr>
          <w:rFonts w:ascii="Arial" w:hAnsi="Arial" w:cs="Arial"/>
          <w:bCs/>
          <w:sz w:val="14"/>
          <w:szCs w:val="14"/>
        </w:rPr>
        <w:t xml:space="preserve">S.K. Patra, V. </w:t>
      </w:r>
      <w:proofErr w:type="spellStart"/>
      <w:r w:rsidRPr="00A20311">
        <w:rPr>
          <w:rFonts w:ascii="Arial" w:hAnsi="Arial" w:cs="Arial"/>
          <w:bCs/>
          <w:sz w:val="14"/>
          <w:szCs w:val="14"/>
        </w:rPr>
        <w:t>Sadhukhan</w:t>
      </w:r>
      <w:proofErr w:type="spellEnd"/>
      <w:r w:rsidRPr="00A20311">
        <w:rPr>
          <w:rFonts w:ascii="Arial" w:hAnsi="Arial" w:cs="Arial"/>
          <w:bCs/>
          <w:sz w:val="14"/>
          <w:szCs w:val="14"/>
        </w:rPr>
        <w:t xml:space="preserve">, J.K. </w:t>
      </w:r>
      <w:proofErr w:type="spellStart"/>
      <w:r w:rsidRPr="00A20311">
        <w:rPr>
          <w:rFonts w:ascii="Arial" w:hAnsi="Arial" w:cs="Arial"/>
          <w:bCs/>
          <w:sz w:val="14"/>
          <w:szCs w:val="14"/>
        </w:rPr>
        <w:t>Bera</w:t>
      </w:r>
      <w:proofErr w:type="spellEnd"/>
      <w:r w:rsidRPr="00A20311">
        <w:rPr>
          <w:rFonts w:ascii="Arial" w:hAnsi="Arial" w:cs="Arial"/>
          <w:bCs/>
          <w:sz w:val="14"/>
          <w:szCs w:val="14"/>
        </w:rPr>
        <w:t xml:space="preserve">, </w:t>
      </w:r>
      <w:proofErr w:type="spellStart"/>
      <w:r w:rsidRPr="00A20311">
        <w:rPr>
          <w:rFonts w:ascii="Arial" w:hAnsi="Arial" w:cs="Arial"/>
          <w:bCs/>
          <w:sz w:val="14"/>
          <w:szCs w:val="14"/>
        </w:rPr>
        <w:t>Inorg</w:t>
      </w:r>
      <w:proofErr w:type="spellEnd"/>
      <w:r w:rsidRPr="00A20311">
        <w:rPr>
          <w:rFonts w:ascii="Arial" w:hAnsi="Arial" w:cs="Arial"/>
          <w:bCs/>
          <w:sz w:val="14"/>
          <w:szCs w:val="14"/>
        </w:rPr>
        <w:t xml:space="preserve">. </w:t>
      </w:r>
      <w:r w:rsidRPr="00ED2F00">
        <w:rPr>
          <w:rFonts w:ascii="Arial" w:hAnsi="Arial" w:cs="Arial"/>
          <w:bCs/>
          <w:sz w:val="14"/>
          <w:szCs w:val="14"/>
        </w:rPr>
        <w:t>Chem. 45 (2006) 4007-4015.</w:t>
      </w:r>
    </w:p>
  </w:endnote>
  <w:endnote w:id="25">
    <w:p w:rsidR="00EB4123" w:rsidRPr="00A34DD3" w:rsidRDefault="00EB4123" w:rsidP="001A1234">
      <w:pPr>
        <w:pStyle w:val="TFReferencesSection"/>
        <w:spacing w:after="0" w:line="200" w:lineRule="exact"/>
        <w:ind w:left="425" w:hanging="425"/>
        <w:rPr>
          <w:rFonts w:ascii="Arial" w:hAnsi="Arial" w:cs="Arial"/>
          <w:sz w:val="14"/>
          <w:szCs w:val="14"/>
        </w:rPr>
      </w:pPr>
      <w:r w:rsidRPr="00A20311">
        <w:rPr>
          <w:rFonts w:ascii="Arial" w:hAnsi="Arial" w:cs="Arial"/>
          <w:sz w:val="14"/>
          <w:szCs w:val="14"/>
          <w:lang w:val="it-IT"/>
        </w:rPr>
        <w:t>[</w:t>
      </w:r>
      <w:r w:rsidRPr="00A34DD3">
        <w:rPr>
          <w:rStyle w:val="Rimandonotadichiusura"/>
          <w:rFonts w:ascii="Arial" w:eastAsia="MS Mincho" w:hAnsi="Arial" w:cs="Arial"/>
          <w:sz w:val="14"/>
          <w:szCs w:val="14"/>
          <w:vertAlign w:val="baseline"/>
        </w:rPr>
        <w:endnoteRef/>
      </w:r>
      <w:r w:rsidRPr="00A20311">
        <w:rPr>
          <w:rFonts w:ascii="Arial" w:hAnsi="Arial" w:cs="Arial"/>
          <w:sz w:val="14"/>
          <w:szCs w:val="14"/>
          <w:lang w:val="it-IT"/>
        </w:rPr>
        <w:t xml:space="preserve">] </w:t>
      </w:r>
      <w:r w:rsidRPr="00A20311">
        <w:rPr>
          <w:rFonts w:ascii="Arial" w:hAnsi="Arial" w:cs="Arial"/>
          <w:sz w:val="14"/>
          <w:szCs w:val="14"/>
          <w:lang w:val="it-IT"/>
        </w:rPr>
        <w:tab/>
      </w:r>
      <w:r w:rsidRPr="00A20311">
        <w:rPr>
          <w:rFonts w:ascii="Arial" w:hAnsi="Arial" w:cs="Arial"/>
          <w:bCs/>
          <w:sz w:val="14"/>
          <w:szCs w:val="14"/>
          <w:lang w:val="it-IT"/>
        </w:rPr>
        <w:t xml:space="preserve">J.K. </w:t>
      </w:r>
      <w:proofErr w:type="spellStart"/>
      <w:r w:rsidRPr="00A20311">
        <w:rPr>
          <w:rFonts w:ascii="Arial" w:hAnsi="Arial" w:cs="Arial"/>
          <w:bCs/>
          <w:sz w:val="14"/>
          <w:szCs w:val="14"/>
          <w:lang w:val="it-IT"/>
        </w:rPr>
        <w:t>Bera</w:t>
      </w:r>
      <w:proofErr w:type="spellEnd"/>
      <w:r w:rsidRPr="00A20311">
        <w:rPr>
          <w:rFonts w:ascii="Arial" w:hAnsi="Arial" w:cs="Arial"/>
          <w:bCs/>
          <w:sz w:val="14"/>
          <w:szCs w:val="14"/>
          <w:lang w:val="it-IT"/>
        </w:rPr>
        <w:t>,</w:t>
      </w:r>
      <w:r w:rsidRPr="00A20311">
        <w:rPr>
          <w:rFonts w:ascii="Arial" w:hAnsi="Arial" w:cs="Arial"/>
          <w:bCs/>
          <w:iCs/>
          <w:sz w:val="14"/>
          <w:szCs w:val="14"/>
          <w:lang w:val="it-IT"/>
        </w:rPr>
        <w:t xml:space="preserve"> </w:t>
      </w:r>
      <w:r>
        <w:rPr>
          <w:rFonts w:ascii="Arial" w:hAnsi="Arial" w:cs="Arial"/>
          <w:bCs/>
          <w:sz w:val="14"/>
          <w:szCs w:val="14"/>
          <w:lang w:val="it-IT"/>
        </w:rPr>
        <w:t>E.</w:t>
      </w:r>
      <w:r w:rsidRPr="00A20311">
        <w:rPr>
          <w:rFonts w:ascii="Arial" w:hAnsi="Arial" w:cs="Arial"/>
          <w:bCs/>
          <w:sz w:val="14"/>
          <w:szCs w:val="14"/>
          <w:lang w:val="it-IT"/>
        </w:rPr>
        <w:t xml:space="preserve">J. </w:t>
      </w:r>
      <w:proofErr w:type="spellStart"/>
      <w:r w:rsidRPr="00A20311">
        <w:rPr>
          <w:rFonts w:ascii="Arial" w:hAnsi="Arial" w:cs="Arial"/>
          <w:bCs/>
          <w:sz w:val="14"/>
          <w:szCs w:val="14"/>
          <w:lang w:val="it-IT"/>
        </w:rPr>
        <w:t>Schelter</w:t>
      </w:r>
      <w:proofErr w:type="spellEnd"/>
      <w:r w:rsidRPr="00A20311">
        <w:rPr>
          <w:rFonts w:ascii="Arial" w:hAnsi="Arial" w:cs="Arial"/>
          <w:bCs/>
          <w:sz w:val="14"/>
          <w:szCs w:val="14"/>
          <w:lang w:val="it-IT"/>
        </w:rPr>
        <w:t>,</w:t>
      </w:r>
      <w:r w:rsidRPr="00A20311">
        <w:rPr>
          <w:rFonts w:ascii="Arial" w:hAnsi="Arial" w:cs="Arial"/>
          <w:bCs/>
          <w:iCs/>
          <w:sz w:val="14"/>
          <w:szCs w:val="14"/>
          <w:lang w:val="it-IT"/>
        </w:rPr>
        <w:t xml:space="preserve"> </w:t>
      </w:r>
      <w:r>
        <w:rPr>
          <w:rFonts w:ascii="Arial" w:hAnsi="Arial" w:cs="Arial"/>
          <w:bCs/>
          <w:sz w:val="14"/>
          <w:szCs w:val="14"/>
          <w:lang w:val="it-IT"/>
        </w:rPr>
        <w:t xml:space="preserve">S.K. </w:t>
      </w:r>
      <w:proofErr w:type="spellStart"/>
      <w:r>
        <w:rPr>
          <w:rFonts w:ascii="Arial" w:hAnsi="Arial" w:cs="Arial"/>
          <w:bCs/>
          <w:sz w:val="14"/>
          <w:szCs w:val="14"/>
          <w:lang w:val="it-IT"/>
        </w:rPr>
        <w:t>Patra</w:t>
      </w:r>
      <w:proofErr w:type="spellEnd"/>
      <w:r>
        <w:rPr>
          <w:rFonts w:ascii="Arial" w:hAnsi="Arial" w:cs="Arial"/>
          <w:bCs/>
          <w:sz w:val="14"/>
          <w:szCs w:val="14"/>
          <w:lang w:val="it-IT"/>
        </w:rPr>
        <w:t xml:space="preserve">, J. </w:t>
      </w:r>
      <w:proofErr w:type="spellStart"/>
      <w:r>
        <w:rPr>
          <w:rFonts w:ascii="Arial" w:hAnsi="Arial" w:cs="Arial"/>
          <w:bCs/>
          <w:sz w:val="14"/>
          <w:szCs w:val="14"/>
          <w:lang w:val="it-IT"/>
        </w:rPr>
        <w:t>Bacsa</w:t>
      </w:r>
      <w:proofErr w:type="spellEnd"/>
      <w:r>
        <w:rPr>
          <w:rFonts w:ascii="Arial" w:hAnsi="Arial" w:cs="Arial"/>
          <w:bCs/>
          <w:sz w:val="14"/>
          <w:szCs w:val="14"/>
          <w:lang w:val="it-IT"/>
        </w:rPr>
        <w:t>, K.</w:t>
      </w:r>
      <w:r w:rsidRPr="00A20311">
        <w:rPr>
          <w:rFonts w:ascii="Arial" w:hAnsi="Arial" w:cs="Arial"/>
          <w:bCs/>
          <w:sz w:val="14"/>
          <w:szCs w:val="14"/>
          <w:lang w:val="it-IT"/>
        </w:rPr>
        <w:t xml:space="preserve">R. </w:t>
      </w:r>
      <w:proofErr w:type="spellStart"/>
      <w:r w:rsidRPr="00A20311">
        <w:rPr>
          <w:rFonts w:ascii="Arial" w:hAnsi="Arial" w:cs="Arial"/>
          <w:bCs/>
          <w:sz w:val="14"/>
          <w:szCs w:val="14"/>
          <w:lang w:val="it-IT"/>
        </w:rPr>
        <w:t>Dunbar</w:t>
      </w:r>
      <w:proofErr w:type="spellEnd"/>
      <w:r w:rsidRPr="00A20311">
        <w:rPr>
          <w:rFonts w:ascii="Arial" w:hAnsi="Arial" w:cs="Arial"/>
          <w:bCs/>
          <w:sz w:val="14"/>
          <w:szCs w:val="14"/>
          <w:lang w:val="it-IT"/>
        </w:rPr>
        <w:t xml:space="preserve">, </w:t>
      </w:r>
      <w:r w:rsidRPr="00A20311">
        <w:rPr>
          <w:rFonts w:ascii="Arial" w:hAnsi="Arial" w:cs="Arial"/>
          <w:bCs/>
          <w:iCs/>
          <w:sz w:val="14"/>
          <w:szCs w:val="14"/>
          <w:lang w:val="it-IT"/>
        </w:rPr>
        <w:t>Dalton Trans.</w:t>
      </w:r>
      <w:r w:rsidRPr="00A20311">
        <w:rPr>
          <w:rFonts w:ascii="Arial" w:hAnsi="Arial" w:cs="Arial"/>
          <w:bCs/>
          <w:sz w:val="14"/>
          <w:szCs w:val="14"/>
          <w:lang w:val="it-IT"/>
        </w:rPr>
        <w:t xml:space="preserve"> </w:t>
      </w:r>
      <w:r w:rsidRPr="00ED2F00">
        <w:rPr>
          <w:rFonts w:ascii="Arial" w:hAnsi="Arial" w:cs="Arial"/>
          <w:bCs/>
          <w:sz w:val="14"/>
          <w:szCs w:val="14"/>
        </w:rPr>
        <w:t>(</w:t>
      </w:r>
      <w:r w:rsidRPr="00A34DD3">
        <w:rPr>
          <w:rFonts w:ascii="Arial" w:hAnsi="Arial" w:cs="Arial"/>
          <w:bCs/>
          <w:sz w:val="14"/>
          <w:szCs w:val="14"/>
        </w:rPr>
        <w:t>2006</w:t>
      </w:r>
      <w:r>
        <w:rPr>
          <w:rFonts w:ascii="Arial" w:hAnsi="Arial" w:cs="Arial"/>
          <w:bCs/>
          <w:sz w:val="14"/>
          <w:szCs w:val="14"/>
        </w:rPr>
        <w:t>)</w:t>
      </w:r>
      <w:r w:rsidRPr="00A34DD3">
        <w:rPr>
          <w:rFonts w:ascii="Arial" w:hAnsi="Arial" w:cs="Arial"/>
          <w:bCs/>
          <w:sz w:val="14"/>
          <w:szCs w:val="14"/>
        </w:rPr>
        <w:t xml:space="preserve"> 4011–4019.</w:t>
      </w:r>
    </w:p>
  </w:endnote>
  <w:endnote w:id="26">
    <w:p w:rsidR="00EB4123" w:rsidRPr="00A34DD3" w:rsidRDefault="00EB4123" w:rsidP="001A1234">
      <w:pPr>
        <w:pStyle w:val="TFReferencesSection"/>
        <w:spacing w:after="0" w:line="200" w:lineRule="exact"/>
        <w:ind w:left="425" w:hanging="425"/>
        <w:rPr>
          <w:rFonts w:ascii="Arial" w:hAnsi="Arial" w:cs="Arial"/>
          <w:sz w:val="14"/>
          <w:szCs w:val="14"/>
          <w:lang w:eastAsia="it-IT"/>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r>
      <w:r w:rsidRPr="00A34DD3">
        <w:rPr>
          <w:rFonts w:ascii="Arial" w:hAnsi="Arial" w:cs="Arial"/>
          <w:sz w:val="14"/>
          <w:szCs w:val="14"/>
          <w:lang w:eastAsia="it-IT"/>
        </w:rPr>
        <w:t xml:space="preserve">H. </w:t>
      </w:r>
      <w:proofErr w:type="spellStart"/>
      <w:r w:rsidRPr="00A34DD3">
        <w:rPr>
          <w:rFonts w:ascii="Arial" w:hAnsi="Arial" w:cs="Arial"/>
          <w:sz w:val="14"/>
          <w:szCs w:val="14"/>
          <w:lang w:eastAsia="it-IT"/>
        </w:rPr>
        <w:t>Schmidbaur</w:t>
      </w:r>
      <w:proofErr w:type="spellEnd"/>
      <w:r w:rsidRPr="00A34DD3">
        <w:rPr>
          <w:rFonts w:ascii="Arial" w:hAnsi="Arial" w:cs="Arial"/>
          <w:sz w:val="14"/>
          <w:szCs w:val="14"/>
          <w:lang w:eastAsia="it-IT"/>
        </w:rPr>
        <w:t xml:space="preserve">, A. </w:t>
      </w:r>
      <w:proofErr w:type="spellStart"/>
      <w:r w:rsidRPr="00A34DD3">
        <w:rPr>
          <w:rFonts w:ascii="Arial" w:hAnsi="Arial" w:cs="Arial"/>
          <w:sz w:val="14"/>
          <w:szCs w:val="14"/>
          <w:lang w:eastAsia="it-IT"/>
        </w:rPr>
        <w:t>Schier</w:t>
      </w:r>
      <w:proofErr w:type="spellEnd"/>
      <w:r w:rsidRPr="00A34DD3">
        <w:rPr>
          <w:rFonts w:ascii="Arial" w:hAnsi="Arial" w:cs="Arial"/>
          <w:sz w:val="14"/>
          <w:szCs w:val="14"/>
          <w:lang w:eastAsia="it-IT"/>
        </w:rPr>
        <w:t>, Chem. Soc. Rev. 41</w:t>
      </w:r>
      <w:r>
        <w:rPr>
          <w:rFonts w:ascii="Arial" w:hAnsi="Arial" w:cs="Arial"/>
          <w:sz w:val="14"/>
          <w:szCs w:val="14"/>
          <w:lang w:eastAsia="it-IT"/>
        </w:rPr>
        <w:t xml:space="preserve"> (</w:t>
      </w:r>
      <w:r w:rsidRPr="00A34DD3">
        <w:rPr>
          <w:rFonts w:ascii="Arial" w:hAnsi="Arial" w:cs="Arial"/>
          <w:sz w:val="14"/>
          <w:szCs w:val="14"/>
          <w:lang w:eastAsia="it-IT"/>
        </w:rPr>
        <w:t>2012</w:t>
      </w:r>
      <w:r>
        <w:rPr>
          <w:rFonts w:ascii="Arial" w:hAnsi="Arial" w:cs="Arial"/>
          <w:sz w:val="14"/>
          <w:szCs w:val="14"/>
          <w:lang w:eastAsia="it-IT"/>
        </w:rPr>
        <w:t>)</w:t>
      </w:r>
      <w:r w:rsidRPr="00A34DD3">
        <w:rPr>
          <w:rFonts w:ascii="Arial" w:hAnsi="Arial" w:cs="Arial"/>
          <w:sz w:val="14"/>
          <w:szCs w:val="14"/>
          <w:lang w:eastAsia="it-IT"/>
        </w:rPr>
        <w:t xml:space="preserve"> 370–412.</w:t>
      </w:r>
    </w:p>
  </w:endnote>
  <w:endnote w:id="27">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t xml:space="preserve">M.J. Katz, K. </w:t>
      </w:r>
      <w:proofErr w:type="spellStart"/>
      <w:r>
        <w:rPr>
          <w:rFonts w:ascii="Arial" w:hAnsi="Arial" w:cs="Arial"/>
          <w:sz w:val="14"/>
          <w:szCs w:val="14"/>
        </w:rPr>
        <w:t>Sakaib</w:t>
      </w:r>
      <w:proofErr w:type="spellEnd"/>
      <w:r>
        <w:rPr>
          <w:rFonts w:ascii="Arial" w:hAnsi="Arial" w:cs="Arial"/>
          <w:sz w:val="14"/>
          <w:szCs w:val="14"/>
        </w:rPr>
        <w:t>, D.</w:t>
      </w:r>
      <w:r w:rsidRPr="00A34DD3">
        <w:rPr>
          <w:rFonts w:ascii="Arial" w:hAnsi="Arial" w:cs="Arial"/>
          <w:sz w:val="14"/>
          <w:szCs w:val="14"/>
        </w:rPr>
        <w:t xml:space="preserve">B. </w:t>
      </w:r>
      <w:proofErr w:type="spellStart"/>
      <w:r w:rsidRPr="00A34DD3">
        <w:rPr>
          <w:rFonts w:ascii="Arial" w:hAnsi="Arial" w:cs="Arial"/>
          <w:sz w:val="14"/>
          <w:szCs w:val="14"/>
        </w:rPr>
        <w:t>Leznoff</w:t>
      </w:r>
      <w:proofErr w:type="spellEnd"/>
      <w:r w:rsidRPr="00A34DD3">
        <w:rPr>
          <w:rFonts w:ascii="Arial" w:hAnsi="Arial" w:cs="Arial"/>
          <w:sz w:val="14"/>
          <w:szCs w:val="14"/>
        </w:rPr>
        <w:t>, Chem. Soc. Rev. 37</w:t>
      </w:r>
      <w:r>
        <w:rPr>
          <w:rFonts w:ascii="Arial" w:hAnsi="Arial" w:cs="Arial"/>
          <w:sz w:val="14"/>
          <w:szCs w:val="14"/>
        </w:rPr>
        <w:t xml:space="preserve"> (</w:t>
      </w:r>
      <w:r w:rsidRPr="00A34DD3">
        <w:rPr>
          <w:rFonts w:ascii="Arial" w:hAnsi="Arial" w:cs="Arial"/>
          <w:sz w:val="14"/>
          <w:szCs w:val="14"/>
        </w:rPr>
        <w:t>2008</w:t>
      </w:r>
      <w:r>
        <w:rPr>
          <w:rFonts w:ascii="Arial" w:hAnsi="Arial" w:cs="Arial"/>
          <w:sz w:val="14"/>
          <w:szCs w:val="14"/>
        </w:rPr>
        <w:t>)</w:t>
      </w:r>
      <w:r w:rsidRPr="00A34DD3">
        <w:rPr>
          <w:rFonts w:ascii="Arial" w:hAnsi="Arial" w:cs="Arial"/>
          <w:sz w:val="14"/>
          <w:szCs w:val="14"/>
        </w:rPr>
        <w:t xml:space="preserve"> 1884–1895.</w:t>
      </w:r>
    </w:p>
  </w:endnote>
  <w:endnote w:id="28">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t xml:space="preserve">D. </w:t>
      </w:r>
      <w:proofErr w:type="spellStart"/>
      <w:r w:rsidRPr="00A34DD3">
        <w:rPr>
          <w:rFonts w:ascii="Arial" w:hAnsi="Arial" w:cs="Arial"/>
          <w:sz w:val="14"/>
          <w:szCs w:val="14"/>
        </w:rPr>
        <w:t>Grdenić</w:t>
      </w:r>
      <w:proofErr w:type="spellEnd"/>
      <w:r w:rsidRPr="00A34DD3">
        <w:rPr>
          <w:rFonts w:ascii="Arial" w:hAnsi="Arial" w:cs="Arial"/>
          <w:sz w:val="14"/>
          <w:szCs w:val="14"/>
        </w:rPr>
        <w:t xml:space="preserve">, </w:t>
      </w:r>
      <w:r w:rsidRPr="00A34DD3">
        <w:rPr>
          <w:rFonts w:ascii="Arial" w:hAnsi="Arial" w:cs="Arial"/>
          <w:bCs/>
          <w:iCs/>
          <w:sz w:val="14"/>
          <w:szCs w:val="14"/>
        </w:rPr>
        <w:t>Q. Rev. Chem. Soc.</w:t>
      </w:r>
      <w:r w:rsidRPr="00A34DD3">
        <w:rPr>
          <w:rFonts w:ascii="Arial" w:hAnsi="Arial" w:cs="Arial"/>
          <w:sz w:val="14"/>
          <w:szCs w:val="14"/>
        </w:rPr>
        <w:t xml:space="preserve"> </w:t>
      </w:r>
      <w:r w:rsidRPr="00A34DD3">
        <w:rPr>
          <w:rFonts w:ascii="Arial" w:hAnsi="Arial" w:cs="Arial"/>
          <w:bCs/>
          <w:sz w:val="14"/>
          <w:szCs w:val="14"/>
        </w:rPr>
        <w:t>19</w:t>
      </w:r>
      <w:r>
        <w:rPr>
          <w:rFonts w:ascii="Arial" w:hAnsi="Arial" w:cs="Arial"/>
          <w:sz w:val="14"/>
          <w:szCs w:val="14"/>
        </w:rPr>
        <w:t xml:space="preserve"> (</w:t>
      </w:r>
      <w:r w:rsidRPr="00A34DD3">
        <w:rPr>
          <w:rFonts w:ascii="Arial" w:hAnsi="Arial" w:cs="Arial"/>
          <w:sz w:val="14"/>
          <w:szCs w:val="14"/>
        </w:rPr>
        <w:t>1965</w:t>
      </w:r>
      <w:r>
        <w:rPr>
          <w:rFonts w:ascii="Arial" w:hAnsi="Arial" w:cs="Arial"/>
          <w:sz w:val="14"/>
          <w:szCs w:val="14"/>
        </w:rPr>
        <w:t>)</w:t>
      </w:r>
      <w:r w:rsidRPr="00A34DD3">
        <w:rPr>
          <w:rFonts w:ascii="Arial" w:hAnsi="Arial" w:cs="Arial"/>
          <w:sz w:val="14"/>
          <w:szCs w:val="14"/>
        </w:rPr>
        <w:t xml:space="preserve"> 303-328.</w:t>
      </w:r>
    </w:p>
  </w:endnote>
  <w:endnote w:id="29">
    <w:p w:rsidR="00EB4123" w:rsidRPr="00A34DD3" w:rsidRDefault="00EB4123" w:rsidP="001A1234">
      <w:pPr>
        <w:pStyle w:val="TFReferencesSection"/>
        <w:spacing w:after="0" w:line="200" w:lineRule="exact"/>
        <w:ind w:left="425" w:hanging="425"/>
        <w:rPr>
          <w:rFonts w:ascii="Arial" w:eastAsia="Calibri" w:hAnsi="Arial" w:cs="Arial"/>
          <w:sz w:val="14"/>
          <w:szCs w:val="14"/>
        </w:rPr>
      </w:pPr>
      <w:r w:rsidRPr="00A34DD3">
        <w:rPr>
          <w:rFonts w:ascii="Arial" w:eastAsia="Calibri" w:hAnsi="Arial" w:cs="Arial"/>
          <w:sz w:val="14"/>
          <w:szCs w:val="14"/>
        </w:rPr>
        <w:t>[</w:t>
      </w:r>
      <w:r w:rsidRPr="00A34DD3">
        <w:rPr>
          <w:rStyle w:val="Rimandonotadichiusura"/>
          <w:rFonts w:ascii="Arial" w:eastAsia="MS Mincho" w:hAnsi="Arial" w:cs="Arial"/>
          <w:sz w:val="14"/>
          <w:szCs w:val="14"/>
          <w:vertAlign w:val="baseline"/>
        </w:rPr>
        <w:endnoteRef/>
      </w:r>
      <w:r>
        <w:rPr>
          <w:rFonts w:ascii="Arial" w:eastAsia="Calibri" w:hAnsi="Arial" w:cs="Arial"/>
          <w:sz w:val="14"/>
          <w:szCs w:val="14"/>
        </w:rPr>
        <w:t xml:space="preserve">] </w:t>
      </w:r>
      <w:r>
        <w:rPr>
          <w:rFonts w:ascii="Arial" w:eastAsia="Calibri" w:hAnsi="Arial" w:cs="Arial"/>
          <w:sz w:val="14"/>
          <w:szCs w:val="14"/>
        </w:rPr>
        <w:tab/>
        <w:t xml:space="preserve">P. </w:t>
      </w:r>
      <w:proofErr w:type="spellStart"/>
      <w:r>
        <w:rPr>
          <w:rFonts w:ascii="Arial" w:eastAsia="Calibri" w:hAnsi="Arial" w:cs="Arial"/>
          <w:sz w:val="14"/>
          <w:szCs w:val="14"/>
        </w:rPr>
        <w:t>Schwerdtfeger</w:t>
      </w:r>
      <w:proofErr w:type="spellEnd"/>
      <w:r>
        <w:rPr>
          <w:rFonts w:ascii="Arial" w:eastAsia="Calibri" w:hAnsi="Arial" w:cs="Arial"/>
          <w:sz w:val="14"/>
          <w:szCs w:val="14"/>
        </w:rPr>
        <w:t>, P.D.W. Boyd, A.K. Burrell, W.T. Robinson, M.</w:t>
      </w:r>
      <w:r w:rsidRPr="00A34DD3">
        <w:rPr>
          <w:rFonts w:ascii="Arial" w:eastAsia="Calibri" w:hAnsi="Arial" w:cs="Arial"/>
          <w:sz w:val="14"/>
          <w:szCs w:val="14"/>
        </w:rPr>
        <w:t xml:space="preserve">J. Taylor, </w:t>
      </w:r>
      <w:proofErr w:type="spellStart"/>
      <w:r w:rsidRPr="00A34DD3">
        <w:rPr>
          <w:rFonts w:ascii="Arial" w:eastAsia="Calibri" w:hAnsi="Arial" w:cs="Arial"/>
          <w:bCs/>
          <w:iCs/>
          <w:sz w:val="14"/>
          <w:szCs w:val="14"/>
        </w:rPr>
        <w:t>Inorg</w:t>
      </w:r>
      <w:proofErr w:type="spellEnd"/>
      <w:r w:rsidRPr="00A34DD3">
        <w:rPr>
          <w:rFonts w:ascii="Arial" w:eastAsia="Calibri" w:hAnsi="Arial" w:cs="Arial"/>
          <w:bCs/>
          <w:iCs/>
          <w:sz w:val="14"/>
          <w:szCs w:val="14"/>
        </w:rPr>
        <w:t>. Chem.</w:t>
      </w:r>
      <w:r w:rsidRPr="00A34DD3">
        <w:rPr>
          <w:rFonts w:ascii="Arial" w:eastAsia="Calibri" w:hAnsi="Arial" w:cs="Arial"/>
          <w:bCs/>
          <w:sz w:val="14"/>
          <w:szCs w:val="14"/>
        </w:rPr>
        <w:t xml:space="preserve"> </w:t>
      </w:r>
      <w:r>
        <w:rPr>
          <w:rFonts w:ascii="Arial" w:eastAsia="Calibri" w:hAnsi="Arial" w:cs="Arial"/>
          <w:bCs/>
          <w:iCs/>
          <w:sz w:val="14"/>
          <w:szCs w:val="14"/>
        </w:rPr>
        <w:t>29 (</w:t>
      </w:r>
      <w:r w:rsidRPr="00A34DD3">
        <w:rPr>
          <w:rFonts w:ascii="Arial" w:eastAsia="Calibri" w:hAnsi="Arial" w:cs="Arial"/>
          <w:bCs/>
          <w:sz w:val="14"/>
          <w:szCs w:val="14"/>
        </w:rPr>
        <w:t>1990</w:t>
      </w:r>
      <w:r>
        <w:rPr>
          <w:rFonts w:ascii="Arial" w:eastAsia="Calibri" w:hAnsi="Arial" w:cs="Arial"/>
          <w:bCs/>
          <w:sz w:val="14"/>
          <w:szCs w:val="14"/>
        </w:rPr>
        <w:t>)</w:t>
      </w:r>
      <w:r w:rsidRPr="00A34DD3">
        <w:rPr>
          <w:rFonts w:ascii="Arial" w:eastAsia="Calibri" w:hAnsi="Arial" w:cs="Arial"/>
          <w:bCs/>
          <w:iCs/>
          <w:sz w:val="14"/>
          <w:szCs w:val="14"/>
        </w:rPr>
        <w:t xml:space="preserve"> </w:t>
      </w:r>
      <w:r w:rsidRPr="00A34DD3">
        <w:rPr>
          <w:rFonts w:ascii="Arial" w:eastAsia="Calibri" w:hAnsi="Arial" w:cs="Arial"/>
          <w:bCs/>
          <w:sz w:val="14"/>
          <w:szCs w:val="14"/>
        </w:rPr>
        <w:t>3593-3607.</w:t>
      </w:r>
    </w:p>
  </w:endnote>
  <w:endnote w:id="30">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Pr>
          <w:rFonts w:ascii="Arial" w:hAnsi="Arial" w:cs="Arial"/>
          <w:sz w:val="14"/>
          <w:szCs w:val="14"/>
        </w:rPr>
        <w:t xml:space="preserve">] </w:t>
      </w:r>
      <w:r>
        <w:rPr>
          <w:rFonts w:ascii="Arial" w:hAnsi="Arial" w:cs="Arial"/>
          <w:sz w:val="14"/>
          <w:szCs w:val="14"/>
        </w:rPr>
        <w:tab/>
        <w:t>A. Walsh, G.</w:t>
      </w:r>
      <w:r w:rsidRPr="00A34DD3">
        <w:rPr>
          <w:rFonts w:ascii="Arial" w:hAnsi="Arial" w:cs="Arial"/>
          <w:sz w:val="14"/>
          <w:szCs w:val="14"/>
        </w:rPr>
        <w:t>W. Watson, J. Solid State Chem.</w:t>
      </w:r>
      <w:r>
        <w:rPr>
          <w:rFonts w:ascii="Arial" w:hAnsi="Arial" w:cs="Arial"/>
          <w:sz w:val="14"/>
          <w:szCs w:val="14"/>
        </w:rPr>
        <w:t xml:space="preserve"> 178 (</w:t>
      </w:r>
      <w:r w:rsidRPr="00A34DD3">
        <w:rPr>
          <w:rFonts w:ascii="Arial" w:hAnsi="Arial" w:cs="Arial"/>
          <w:sz w:val="14"/>
          <w:szCs w:val="14"/>
        </w:rPr>
        <w:t>2005</w:t>
      </w:r>
      <w:r>
        <w:rPr>
          <w:rFonts w:ascii="Arial" w:hAnsi="Arial" w:cs="Arial"/>
          <w:sz w:val="14"/>
          <w:szCs w:val="14"/>
        </w:rPr>
        <w:t>)</w:t>
      </w:r>
      <w:r w:rsidRPr="00A34DD3">
        <w:rPr>
          <w:rFonts w:ascii="Arial" w:hAnsi="Arial" w:cs="Arial"/>
          <w:sz w:val="14"/>
          <w:szCs w:val="14"/>
        </w:rPr>
        <w:t xml:space="preserve"> 1422–1428.</w:t>
      </w:r>
    </w:p>
  </w:endnote>
  <w:endnote w:id="31">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Pr>
          <w:rFonts w:ascii="Arial" w:hAnsi="Arial" w:cs="Arial"/>
          <w:sz w:val="14"/>
          <w:szCs w:val="14"/>
        </w:rPr>
        <w:t xml:space="preserve">] </w:t>
      </w:r>
      <w:r>
        <w:rPr>
          <w:rFonts w:ascii="Arial" w:hAnsi="Arial" w:cs="Arial"/>
          <w:sz w:val="14"/>
          <w:szCs w:val="14"/>
        </w:rPr>
        <w:tab/>
        <w:t>L.</w:t>
      </w:r>
      <w:r w:rsidRPr="00A34DD3">
        <w:rPr>
          <w:rFonts w:ascii="Arial" w:hAnsi="Arial" w:cs="Arial"/>
          <w:sz w:val="14"/>
          <w:szCs w:val="14"/>
        </w:rPr>
        <w:t xml:space="preserve">A. Olsen, J. Lopez-Solano, A. </w:t>
      </w:r>
      <w:proofErr w:type="spellStart"/>
      <w:r w:rsidRPr="00A34DD3">
        <w:rPr>
          <w:rFonts w:ascii="Arial" w:hAnsi="Arial" w:cs="Arial"/>
          <w:sz w:val="14"/>
          <w:szCs w:val="14"/>
        </w:rPr>
        <w:t>Garcıa</w:t>
      </w:r>
      <w:proofErr w:type="spellEnd"/>
      <w:r w:rsidRPr="00A34DD3">
        <w:rPr>
          <w:rFonts w:ascii="Arial" w:hAnsi="Arial" w:cs="Arial"/>
          <w:sz w:val="14"/>
          <w:szCs w:val="14"/>
        </w:rPr>
        <w:t xml:space="preserve">, T. </w:t>
      </w:r>
      <w:proofErr w:type="spellStart"/>
      <w:r w:rsidRPr="00A34DD3">
        <w:rPr>
          <w:rFonts w:ascii="Arial" w:hAnsi="Arial" w:cs="Arial"/>
          <w:sz w:val="14"/>
          <w:szCs w:val="14"/>
        </w:rPr>
        <w:t>Balic-Zunic</w:t>
      </w:r>
      <w:proofErr w:type="spellEnd"/>
      <w:r w:rsidRPr="00A34DD3">
        <w:rPr>
          <w:rFonts w:ascii="Arial" w:hAnsi="Arial" w:cs="Arial"/>
          <w:sz w:val="14"/>
          <w:szCs w:val="14"/>
        </w:rPr>
        <w:t xml:space="preserve">, E. </w:t>
      </w:r>
      <w:proofErr w:type="spellStart"/>
      <w:r w:rsidRPr="00A34DD3">
        <w:rPr>
          <w:rFonts w:ascii="Arial" w:hAnsi="Arial" w:cs="Arial"/>
          <w:sz w:val="14"/>
          <w:szCs w:val="14"/>
        </w:rPr>
        <w:t>Makovicky</w:t>
      </w:r>
      <w:proofErr w:type="spellEnd"/>
      <w:r w:rsidRPr="00A34DD3">
        <w:rPr>
          <w:rFonts w:ascii="Arial" w:hAnsi="Arial" w:cs="Arial"/>
          <w:sz w:val="14"/>
          <w:szCs w:val="14"/>
        </w:rPr>
        <w:t>, J. Solid State Chem.</w:t>
      </w:r>
      <w:r>
        <w:rPr>
          <w:rFonts w:ascii="Arial" w:hAnsi="Arial" w:cs="Arial"/>
          <w:sz w:val="14"/>
          <w:szCs w:val="14"/>
        </w:rPr>
        <w:t xml:space="preserve"> 183 (</w:t>
      </w:r>
      <w:r w:rsidRPr="00A34DD3">
        <w:rPr>
          <w:rFonts w:ascii="Arial" w:hAnsi="Arial" w:cs="Arial"/>
          <w:sz w:val="14"/>
          <w:szCs w:val="14"/>
        </w:rPr>
        <w:t>2010</w:t>
      </w:r>
      <w:r>
        <w:rPr>
          <w:rFonts w:ascii="Arial" w:hAnsi="Arial" w:cs="Arial"/>
          <w:sz w:val="14"/>
          <w:szCs w:val="14"/>
        </w:rPr>
        <w:t>)</w:t>
      </w:r>
      <w:r w:rsidRPr="00A34DD3">
        <w:rPr>
          <w:rFonts w:ascii="Arial" w:hAnsi="Arial" w:cs="Arial"/>
          <w:sz w:val="14"/>
          <w:szCs w:val="14"/>
        </w:rPr>
        <w:t xml:space="preserve"> 2133–2143.</w:t>
      </w:r>
    </w:p>
  </w:endnote>
  <w:endnote w:id="32">
    <w:p w:rsidR="00EB4123" w:rsidRPr="00291E20" w:rsidRDefault="00EB4123" w:rsidP="0031112E">
      <w:pPr>
        <w:pStyle w:val="Testonotadichiusura"/>
        <w:rPr>
          <w:rFonts w:ascii="Arial" w:hAnsi="Arial" w:cs="Arial"/>
          <w:sz w:val="14"/>
          <w:szCs w:val="14"/>
          <w:lang w:val="en-US"/>
        </w:rPr>
      </w:pPr>
      <w:r w:rsidRPr="00291E20">
        <w:rPr>
          <w:rFonts w:ascii="Arial" w:hAnsi="Arial" w:cs="Arial"/>
          <w:sz w:val="14"/>
          <w:szCs w:val="14"/>
          <w:lang w:val="en-US"/>
        </w:rPr>
        <w:t>[</w:t>
      </w:r>
      <w:r w:rsidRPr="00291E20">
        <w:rPr>
          <w:rStyle w:val="Rimandonotadichiusura"/>
          <w:rFonts w:ascii="Arial" w:hAnsi="Arial" w:cs="Arial"/>
          <w:sz w:val="14"/>
          <w:szCs w:val="14"/>
          <w:vertAlign w:val="baseline"/>
        </w:rPr>
        <w:endnoteRef/>
      </w:r>
      <w:r w:rsidRPr="00291E20">
        <w:rPr>
          <w:rFonts w:ascii="Arial" w:hAnsi="Arial" w:cs="Arial"/>
          <w:sz w:val="14"/>
          <w:szCs w:val="14"/>
          <w:lang w:val="en-US"/>
        </w:rPr>
        <w:t xml:space="preserve">]  </w:t>
      </w:r>
      <w:r>
        <w:rPr>
          <w:rFonts w:ascii="Arial" w:hAnsi="Arial" w:cs="Arial"/>
          <w:sz w:val="14"/>
          <w:szCs w:val="14"/>
          <w:lang w:val="en-US"/>
        </w:rPr>
        <w:t xml:space="preserve"> </w:t>
      </w:r>
      <w:r w:rsidRPr="00291E20">
        <w:rPr>
          <w:rFonts w:ascii="Arial" w:hAnsi="Arial" w:cs="Arial"/>
          <w:sz w:val="14"/>
          <w:szCs w:val="14"/>
          <w:vertAlign w:val="superscript"/>
          <w:lang w:val="en-US"/>
        </w:rPr>
        <w:t xml:space="preserve">   </w:t>
      </w:r>
      <w:r w:rsidRPr="00291E20">
        <w:rPr>
          <w:rFonts w:ascii="Arial" w:hAnsi="Arial" w:cs="Arial"/>
          <w:sz w:val="14"/>
          <w:szCs w:val="14"/>
          <w:lang w:val="en-US"/>
        </w:rPr>
        <w:t>V.W.W. Yam, V.K.M. Au, S.Y.L. Leung, Chem. Rev. 115(15) (2015) 7589-7728</w:t>
      </w:r>
    </w:p>
  </w:endnote>
  <w:endnote w:id="33">
    <w:p w:rsidR="00EB4123" w:rsidRPr="00224744" w:rsidRDefault="00EB4123">
      <w:pPr>
        <w:pStyle w:val="Testonotadichiusura"/>
        <w:rPr>
          <w:rFonts w:ascii="Arial" w:hAnsi="Arial" w:cs="Arial"/>
          <w:sz w:val="14"/>
          <w:szCs w:val="14"/>
          <w:lang w:val="en-US"/>
        </w:rPr>
      </w:pPr>
      <w:r>
        <w:rPr>
          <w:rFonts w:ascii="Arial" w:hAnsi="Arial" w:cs="Arial"/>
          <w:sz w:val="14"/>
          <w:szCs w:val="14"/>
          <w:lang w:val="en-US"/>
        </w:rPr>
        <w:t>[</w:t>
      </w:r>
      <w:r w:rsidRPr="00224744">
        <w:rPr>
          <w:rStyle w:val="Rimandonotadichiusura"/>
          <w:rFonts w:ascii="Arial" w:hAnsi="Arial" w:cs="Arial"/>
          <w:sz w:val="14"/>
          <w:szCs w:val="14"/>
          <w:vertAlign w:val="baseline"/>
        </w:rPr>
        <w:endnoteRef/>
      </w:r>
      <w:r>
        <w:rPr>
          <w:rFonts w:ascii="Arial" w:hAnsi="Arial" w:cs="Arial"/>
          <w:sz w:val="14"/>
          <w:szCs w:val="14"/>
          <w:lang w:val="en-US"/>
        </w:rPr>
        <w:t xml:space="preserve">]     </w:t>
      </w:r>
      <w:r w:rsidRPr="00224744">
        <w:rPr>
          <w:rFonts w:ascii="Arial" w:hAnsi="Arial" w:cs="Arial"/>
          <w:sz w:val="14"/>
          <w:szCs w:val="14"/>
          <w:lang w:val="en-US"/>
        </w:rPr>
        <w:t>O.S. Wenger, Chem. Rev. 113 (2013) 3686-3733</w:t>
      </w:r>
    </w:p>
  </w:endnote>
  <w:endnote w:id="34">
    <w:p w:rsidR="00EB4123" w:rsidRPr="00AB574C" w:rsidRDefault="00EB4123">
      <w:pPr>
        <w:pStyle w:val="Testonotadichiusura"/>
        <w:rPr>
          <w:rFonts w:ascii="Arial" w:hAnsi="Arial" w:cs="Arial"/>
          <w:sz w:val="14"/>
          <w:szCs w:val="14"/>
          <w:lang w:val="en-US"/>
        </w:rPr>
      </w:pPr>
      <w:r w:rsidRPr="00AB574C">
        <w:rPr>
          <w:rFonts w:ascii="Arial" w:hAnsi="Arial" w:cs="Arial"/>
          <w:sz w:val="14"/>
          <w:szCs w:val="14"/>
          <w:lang w:val="en-US"/>
        </w:rPr>
        <w:t>[</w:t>
      </w:r>
      <w:r w:rsidRPr="00AB574C">
        <w:rPr>
          <w:rStyle w:val="Rimandonotadichiusura"/>
          <w:rFonts w:ascii="Arial" w:hAnsi="Arial" w:cs="Arial"/>
          <w:sz w:val="14"/>
          <w:szCs w:val="14"/>
          <w:vertAlign w:val="baseline"/>
        </w:rPr>
        <w:endnoteRef/>
      </w:r>
      <w:r w:rsidRPr="00AB574C">
        <w:rPr>
          <w:rFonts w:ascii="Arial" w:hAnsi="Arial" w:cs="Arial"/>
          <w:sz w:val="14"/>
          <w:szCs w:val="14"/>
          <w:lang w:val="en-US"/>
        </w:rPr>
        <w:t xml:space="preserve">]     B. Cordero, V. </w:t>
      </w:r>
      <w:proofErr w:type="spellStart"/>
      <w:r w:rsidRPr="00AB574C">
        <w:rPr>
          <w:rFonts w:ascii="Arial" w:hAnsi="Arial" w:cs="Arial"/>
          <w:sz w:val="14"/>
          <w:szCs w:val="14"/>
          <w:lang w:val="en-US"/>
        </w:rPr>
        <w:t>Gòmez</w:t>
      </w:r>
      <w:proofErr w:type="spellEnd"/>
      <w:r w:rsidRPr="00AB574C">
        <w:rPr>
          <w:rFonts w:ascii="Arial" w:hAnsi="Arial" w:cs="Arial"/>
          <w:sz w:val="14"/>
          <w:szCs w:val="14"/>
          <w:lang w:val="en-US"/>
        </w:rPr>
        <w:t xml:space="preserve">, A.E. Platero-Prats, M. </w:t>
      </w:r>
      <w:proofErr w:type="spellStart"/>
      <w:r w:rsidRPr="00AB574C">
        <w:rPr>
          <w:rFonts w:ascii="Arial" w:hAnsi="Arial" w:cs="Arial"/>
          <w:sz w:val="14"/>
          <w:szCs w:val="14"/>
          <w:lang w:val="en-US"/>
        </w:rPr>
        <w:t>Revés</w:t>
      </w:r>
      <w:proofErr w:type="spellEnd"/>
      <w:r w:rsidRPr="00AB574C">
        <w:rPr>
          <w:rFonts w:ascii="Arial" w:hAnsi="Arial" w:cs="Arial"/>
          <w:sz w:val="14"/>
          <w:szCs w:val="14"/>
          <w:lang w:val="en-US"/>
        </w:rPr>
        <w:t xml:space="preserve">, </w:t>
      </w:r>
      <w:proofErr w:type="spellStart"/>
      <w:r w:rsidRPr="00AB574C">
        <w:rPr>
          <w:rFonts w:ascii="Arial" w:hAnsi="Arial" w:cs="Arial"/>
          <w:sz w:val="14"/>
          <w:szCs w:val="14"/>
          <w:lang w:val="en-US"/>
        </w:rPr>
        <w:t>J.Echeverrìa</w:t>
      </w:r>
      <w:proofErr w:type="spellEnd"/>
      <w:r w:rsidRPr="00AB574C">
        <w:rPr>
          <w:rFonts w:ascii="Arial" w:hAnsi="Arial" w:cs="Arial"/>
          <w:sz w:val="14"/>
          <w:szCs w:val="14"/>
          <w:lang w:val="en-US"/>
        </w:rPr>
        <w:t xml:space="preserve">, E. </w:t>
      </w:r>
      <w:proofErr w:type="spellStart"/>
      <w:r w:rsidRPr="00AB574C">
        <w:rPr>
          <w:rFonts w:ascii="Arial" w:hAnsi="Arial" w:cs="Arial"/>
          <w:sz w:val="14"/>
          <w:szCs w:val="14"/>
          <w:lang w:val="en-US"/>
        </w:rPr>
        <w:t>Cremades</w:t>
      </w:r>
      <w:proofErr w:type="spellEnd"/>
      <w:r w:rsidRPr="00AB574C">
        <w:rPr>
          <w:rFonts w:ascii="Arial" w:hAnsi="Arial" w:cs="Arial"/>
          <w:sz w:val="14"/>
          <w:szCs w:val="14"/>
          <w:lang w:val="en-US"/>
        </w:rPr>
        <w:t xml:space="preserve">, F. </w:t>
      </w:r>
      <w:proofErr w:type="spellStart"/>
      <w:r w:rsidRPr="00AB574C">
        <w:rPr>
          <w:rFonts w:ascii="Arial" w:hAnsi="Arial" w:cs="Arial"/>
          <w:sz w:val="14"/>
          <w:szCs w:val="14"/>
          <w:lang w:val="en-US"/>
        </w:rPr>
        <w:t>Barragàn</w:t>
      </w:r>
      <w:proofErr w:type="spellEnd"/>
      <w:r w:rsidRPr="00AB574C">
        <w:rPr>
          <w:rFonts w:ascii="Arial" w:hAnsi="Arial" w:cs="Arial"/>
          <w:sz w:val="14"/>
          <w:szCs w:val="14"/>
          <w:lang w:val="en-US"/>
        </w:rPr>
        <w:t>, S. Alvarez, Dalton Trans. (2008) 2832-2838</w:t>
      </w:r>
    </w:p>
  </w:endnote>
  <w:endnote w:id="35">
    <w:p w:rsidR="00EB4123" w:rsidRPr="00AB574C" w:rsidRDefault="00EB4123">
      <w:pPr>
        <w:pStyle w:val="Testonotadichiusura"/>
        <w:rPr>
          <w:rFonts w:ascii="Arial" w:hAnsi="Arial" w:cs="Arial"/>
          <w:sz w:val="14"/>
          <w:szCs w:val="14"/>
          <w:lang w:val="en-US"/>
        </w:rPr>
      </w:pPr>
      <w:r w:rsidRPr="00AB574C">
        <w:rPr>
          <w:rFonts w:ascii="Arial" w:hAnsi="Arial" w:cs="Arial"/>
          <w:sz w:val="14"/>
          <w:szCs w:val="14"/>
          <w:lang w:val="en-US"/>
        </w:rPr>
        <w:t>[</w:t>
      </w:r>
      <w:r w:rsidRPr="00AB574C">
        <w:rPr>
          <w:rStyle w:val="Rimandonotadichiusura"/>
          <w:rFonts w:ascii="Arial" w:hAnsi="Arial" w:cs="Arial"/>
          <w:sz w:val="14"/>
          <w:szCs w:val="14"/>
          <w:vertAlign w:val="baseline"/>
        </w:rPr>
        <w:endnoteRef/>
      </w:r>
      <w:r w:rsidRPr="00AB574C">
        <w:rPr>
          <w:rFonts w:ascii="Arial" w:hAnsi="Arial" w:cs="Arial"/>
          <w:sz w:val="14"/>
          <w:szCs w:val="14"/>
          <w:lang w:val="en-US"/>
        </w:rPr>
        <w:t xml:space="preserve">] R. Echeverria, J.M. </w:t>
      </w:r>
      <w:proofErr w:type="spellStart"/>
      <w:r w:rsidRPr="00AB574C">
        <w:rPr>
          <w:rFonts w:ascii="Arial" w:hAnsi="Arial" w:cs="Arial"/>
          <w:sz w:val="14"/>
          <w:szCs w:val="14"/>
          <w:lang w:val="en-US"/>
        </w:rPr>
        <w:t>Lòpez</w:t>
      </w:r>
      <w:proofErr w:type="spellEnd"/>
      <w:r w:rsidRPr="00AB574C">
        <w:rPr>
          <w:rFonts w:ascii="Arial" w:hAnsi="Arial" w:cs="Arial"/>
          <w:sz w:val="14"/>
          <w:szCs w:val="14"/>
          <w:lang w:val="en-US"/>
        </w:rPr>
        <w:t>-De-</w:t>
      </w:r>
      <w:proofErr w:type="spellStart"/>
      <w:r w:rsidRPr="00AB574C">
        <w:rPr>
          <w:rFonts w:ascii="Arial" w:hAnsi="Arial" w:cs="Arial"/>
          <w:sz w:val="14"/>
          <w:szCs w:val="14"/>
          <w:lang w:val="en-US"/>
        </w:rPr>
        <w:t>Luzuriaga</w:t>
      </w:r>
      <w:proofErr w:type="spellEnd"/>
      <w:r w:rsidRPr="00AB574C">
        <w:rPr>
          <w:rFonts w:ascii="Arial" w:hAnsi="Arial" w:cs="Arial"/>
          <w:sz w:val="14"/>
          <w:szCs w:val="14"/>
          <w:lang w:val="en-US"/>
        </w:rPr>
        <w:t xml:space="preserve">, M. </w:t>
      </w:r>
      <w:proofErr w:type="spellStart"/>
      <w:r w:rsidRPr="00AB574C">
        <w:rPr>
          <w:rFonts w:ascii="Arial" w:hAnsi="Arial" w:cs="Arial"/>
          <w:sz w:val="14"/>
          <w:szCs w:val="14"/>
          <w:lang w:val="en-US"/>
        </w:rPr>
        <w:t>Monge</w:t>
      </w:r>
      <w:proofErr w:type="spellEnd"/>
      <w:r w:rsidRPr="00AB574C">
        <w:rPr>
          <w:rFonts w:ascii="Arial" w:hAnsi="Arial" w:cs="Arial"/>
          <w:sz w:val="14"/>
          <w:szCs w:val="14"/>
          <w:lang w:val="en-US"/>
        </w:rPr>
        <w:t xml:space="preserve">, S. Moreno, M.E. Olmos, </w:t>
      </w:r>
      <w:proofErr w:type="spellStart"/>
      <w:r w:rsidRPr="00AB574C">
        <w:rPr>
          <w:rFonts w:ascii="Arial" w:hAnsi="Arial" w:cs="Arial"/>
          <w:sz w:val="14"/>
          <w:szCs w:val="14"/>
          <w:lang w:val="en-US"/>
        </w:rPr>
        <w:t>Inorg</w:t>
      </w:r>
      <w:proofErr w:type="spellEnd"/>
      <w:r w:rsidRPr="00AB574C">
        <w:rPr>
          <w:rFonts w:ascii="Arial" w:hAnsi="Arial" w:cs="Arial"/>
          <w:sz w:val="14"/>
          <w:szCs w:val="14"/>
          <w:lang w:val="en-US"/>
        </w:rPr>
        <w:t>. Chem. 55 (2016) 10523-10534</w:t>
      </w:r>
    </w:p>
  </w:endnote>
  <w:endnote w:id="36">
    <w:p w:rsidR="00EB4123" w:rsidRPr="00A34DD3" w:rsidRDefault="00EB4123" w:rsidP="001A1234">
      <w:pPr>
        <w:pStyle w:val="TFReferencesSection"/>
        <w:spacing w:after="0" w:line="200" w:lineRule="exact"/>
        <w:ind w:left="425" w:hanging="425"/>
        <w:rPr>
          <w:rFonts w:ascii="Arial" w:hAnsi="Arial" w:cs="Arial"/>
          <w:sz w:val="14"/>
          <w:szCs w:val="14"/>
          <w:lang w:eastAsia="it-IT"/>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r>
      <w:r w:rsidRPr="00A34DD3">
        <w:rPr>
          <w:rFonts w:ascii="Arial" w:hAnsi="Arial" w:cs="Arial"/>
          <w:sz w:val="14"/>
          <w:szCs w:val="14"/>
          <w:lang w:eastAsia="it-IT"/>
        </w:rPr>
        <w:t xml:space="preserve">Agilent Technologies, </w:t>
      </w:r>
      <w:proofErr w:type="spellStart"/>
      <w:r w:rsidRPr="00A34DD3">
        <w:rPr>
          <w:rFonts w:ascii="Arial" w:hAnsi="Arial" w:cs="Arial"/>
          <w:sz w:val="14"/>
          <w:szCs w:val="14"/>
          <w:lang w:eastAsia="it-IT"/>
        </w:rPr>
        <w:t>CrysAlisProSoftare</w:t>
      </w:r>
      <w:proofErr w:type="spellEnd"/>
      <w:r w:rsidRPr="00A34DD3">
        <w:rPr>
          <w:rFonts w:ascii="Arial" w:hAnsi="Arial" w:cs="Arial"/>
          <w:sz w:val="14"/>
          <w:szCs w:val="14"/>
          <w:lang w:eastAsia="it-IT"/>
        </w:rPr>
        <w:t xml:space="preserve"> system, version 1.171.35.11, Agilent Technologies UK Ltd.: Oxford, U.K, 2012.</w:t>
      </w:r>
    </w:p>
  </w:endnote>
  <w:endnote w:id="37">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t xml:space="preserve">G. M. </w:t>
      </w:r>
      <w:proofErr w:type="spellStart"/>
      <w:r w:rsidRPr="00A34DD3">
        <w:rPr>
          <w:rFonts w:ascii="Arial" w:hAnsi="Arial" w:cs="Arial"/>
          <w:sz w:val="14"/>
          <w:szCs w:val="14"/>
        </w:rPr>
        <w:t>Sheldrick</w:t>
      </w:r>
      <w:proofErr w:type="spellEnd"/>
      <w:r w:rsidRPr="00A34DD3">
        <w:rPr>
          <w:rFonts w:ascii="Arial" w:hAnsi="Arial" w:cs="Arial"/>
          <w:sz w:val="14"/>
          <w:szCs w:val="14"/>
        </w:rPr>
        <w:t xml:space="preserve">, SHELX97: Program for Crystal Structure Solution and Refinement, University of </w:t>
      </w:r>
      <w:proofErr w:type="spellStart"/>
      <w:r w:rsidRPr="00A34DD3">
        <w:rPr>
          <w:rFonts w:ascii="Arial" w:hAnsi="Arial" w:cs="Arial"/>
          <w:sz w:val="14"/>
          <w:szCs w:val="14"/>
        </w:rPr>
        <w:t>Göttingen</w:t>
      </w:r>
      <w:proofErr w:type="spellEnd"/>
      <w:r w:rsidRPr="00A34DD3">
        <w:rPr>
          <w:rFonts w:ascii="Arial" w:hAnsi="Arial" w:cs="Arial"/>
          <w:sz w:val="14"/>
          <w:szCs w:val="14"/>
        </w:rPr>
        <w:t xml:space="preserve">, </w:t>
      </w:r>
      <w:proofErr w:type="spellStart"/>
      <w:r w:rsidRPr="00A34DD3">
        <w:rPr>
          <w:rFonts w:ascii="Arial" w:hAnsi="Arial" w:cs="Arial"/>
          <w:sz w:val="14"/>
          <w:szCs w:val="14"/>
        </w:rPr>
        <w:t>Göttingen</w:t>
      </w:r>
      <w:proofErr w:type="spellEnd"/>
      <w:r w:rsidRPr="00A34DD3">
        <w:rPr>
          <w:rFonts w:ascii="Arial" w:hAnsi="Arial" w:cs="Arial"/>
          <w:sz w:val="14"/>
          <w:szCs w:val="14"/>
        </w:rPr>
        <w:t>, 2004.</w:t>
      </w:r>
    </w:p>
  </w:endnote>
  <w:endnote w:id="38">
    <w:p w:rsidR="00EB4123" w:rsidRPr="00AB574C" w:rsidRDefault="00EB4123">
      <w:pPr>
        <w:pStyle w:val="Testonotadichiusura"/>
        <w:rPr>
          <w:rFonts w:ascii="Arial" w:hAnsi="Arial" w:cs="Arial"/>
          <w:sz w:val="14"/>
          <w:szCs w:val="14"/>
        </w:rPr>
      </w:pPr>
      <w:r w:rsidRPr="00AB574C">
        <w:rPr>
          <w:rFonts w:ascii="Arial" w:hAnsi="Arial" w:cs="Arial"/>
          <w:sz w:val="14"/>
          <w:szCs w:val="14"/>
          <w:lang w:val="en-US"/>
        </w:rPr>
        <w:t>[</w:t>
      </w:r>
      <w:r w:rsidRPr="00AB574C">
        <w:rPr>
          <w:rStyle w:val="Rimandonotadichiusura"/>
          <w:rFonts w:ascii="Arial" w:hAnsi="Arial" w:cs="Arial"/>
          <w:sz w:val="14"/>
          <w:szCs w:val="14"/>
          <w:vertAlign w:val="baseline"/>
        </w:rPr>
        <w:endnoteRef/>
      </w:r>
      <w:r w:rsidRPr="00AB574C">
        <w:rPr>
          <w:rFonts w:ascii="Arial" w:hAnsi="Arial" w:cs="Arial"/>
          <w:sz w:val="14"/>
          <w:szCs w:val="14"/>
          <w:lang w:val="en-US"/>
        </w:rPr>
        <w:t xml:space="preserve">]     H.D. Flack, Acta </w:t>
      </w:r>
      <w:proofErr w:type="spellStart"/>
      <w:r w:rsidRPr="00AB574C">
        <w:rPr>
          <w:rFonts w:ascii="Arial" w:hAnsi="Arial" w:cs="Arial"/>
          <w:sz w:val="14"/>
          <w:szCs w:val="14"/>
          <w:lang w:val="en-US"/>
        </w:rPr>
        <w:t>Cryst</w:t>
      </w:r>
      <w:proofErr w:type="spellEnd"/>
      <w:r w:rsidRPr="00AB574C">
        <w:rPr>
          <w:rFonts w:ascii="Arial" w:hAnsi="Arial" w:cs="Arial"/>
          <w:sz w:val="14"/>
          <w:szCs w:val="14"/>
          <w:lang w:val="en-US"/>
        </w:rPr>
        <w:t xml:space="preserve">. </w:t>
      </w:r>
      <w:r w:rsidRPr="00AB574C">
        <w:rPr>
          <w:rFonts w:ascii="Arial" w:hAnsi="Arial" w:cs="Arial"/>
          <w:sz w:val="14"/>
          <w:szCs w:val="14"/>
        </w:rPr>
        <w:t>A39 (1983) 876-881</w:t>
      </w:r>
    </w:p>
  </w:endnote>
  <w:endnote w:id="39">
    <w:p w:rsidR="00EB4123" w:rsidRPr="00C25FBE" w:rsidRDefault="00EB4123" w:rsidP="00951108">
      <w:pPr>
        <w:pStyle w:val="Testonotadichiusura"/>
        <w:rPr>
          <w:rFonts w:ascii="Arial" w:hAnsi="Arial" w:cs="Arial"/>
          <w:sz w:val="14"/>
          <w:szCs w:val="14"/>
        </w:rPr>
      </w:pPr>
      <w:r w:rsidRPr="00C25FBE">
        <w:rPr>
          <w:rFonts w:ascii="Arial" w:hAnsi="Arial" w:cs="Arial"/>
          <w:sz w:val="14"/>
          <w:szCs w:val="14"/>
        </w:rPr>
        <w:t>[</w:t>
      </w:r>
      <w:r w:rsidRPr="00C25FBE">
        <w:rPr>
          <w:rStyle w:val="Rimandonotadichiusura"/>
          <w:rFonts w:ascii="Arial" w:hAnsi="Arial" w:cs="Arial"/>
          <w:sz w:val="14"/>
          <w:szCs w:val="14"/>
          <w:vertAlign w:val="baseline"/>
        </w:rPr>
        <w:endnoteRef/>
      </w:r>
      <w:r w:rsidRPr="00C25FBE">
        <w:rPr>
          <w:rFonts w:ascii="Arial" w:hAnsi="Arial" w:cs="Arial"/>
          <w:sz w:val="14"/>
          <w:szCs w:val="14"/>
        </w:rPr>
        <w:t xml:space="preserve">] </w:t>
      </w:r>
      <w:r>
        <w:rPr>
          <w:rFonts w:ascii="Arial" w:hAnsi="Arial" w:cs="Arial"/>
          <w:sz w:val="14"/>
          <w:szCs w:val="14"/>
        </w:rPr>
        <w:t xml:space="preserve">E.C. </w:t>
      </w:r>
      <w:proofErr w:type="spellStart"/>
      <w:r>
        <w:rPr>
          <w:rFonts w:ascii="Arial" w:hAnsi="Arial" w:cs="Arial"/>
          <w:sz w:val="14"/>
          <w:szCs w:val="14"/>
        </w:rPr>
        <w:t>Escudero-Adàn</w:t>
      </w:r>
      <w:proofErr w:type="spellEnd"/>
      <w:r>
        <w:rPr>
          <w:rFonts w:ascii="Arial" w:hAnsi="Arial" w:cs="Arial"/>
          <w:sz w:val="14"/>
          <w:szCs w:val="14"/>
        </w:rPr>
        <w:t xml:space="preserve">, J. </w:t>
      </w:r>
      <w:proofErr w:type="spellStart"/>
      <w:r>
        <w:rPr>
          <w:rFonts w:ascii="Arial" w:hAnsi="Arial" w:cs="Arial"/>
          <w:sz w:val="14"/>
          <w:szCs w:val="14"/>
        </w:rPr>
        <w:t>Benet-Buchholz</w:t>
      </w:r>
      <w:proofErr w:type="spellEnd"/>
      <w:r>
        <w:rPr>
          <w:rFonts w:ascii="Arial" w:hAnsi="Arial" w:cs="Arial"/>
          <w:sz w:val="14"/>
          <w:szCs w:val="14"/>
        </w:rPr>
        <w:t xml:space="preserve">, P. </w:t>
      </w:r>
      <w:proofErr w:type="spellStart"/>
      <w:r>
        <w:rPr>
          <w:rFonts w:ascii="Arial" w:hAnsi="Arial" w:cs="Arial"/>
          <w:sz w:val="14"/>
          <w:szCs w:val="14"/>
        </w:rPr>
        <w:t>Ballester</w:t>
      </w:r>
      <w:proofErr w:type="spellEnd"/>
      <w:r>
        <w:rPr>
          <w:rFonts w:ascii="Arial" w:hAnsi="Arial" w:cs="Arial"/>
          <w:sz w:val="14"/>
          <w:szCs w:val="14"/>
        </w:rPr>
        <w:t xml:space="preserve">, Acta </w:t>
      </w:r>
      <w:proofErr w:type="spellStart"/>
      <w:r>
        <w:rPr>
          <w:rFonts w:ascii="Arial" w:hAnsi="Arial" w:cs="Arial"/>
          <w:sz w:val="14"/>
          <w:szCs w:val="14"/>
        </w:rPr>
        <w:t>Cryst</w:t>
      </w:r>
      <w:proofErr w:type="spellEnd"/>
      <w:r>
        <w:rPr>
          <w:rFonts w:ascii="Arial" w:hAnsi="Arial" w:cs="Arial"/>
          <w:sz w:val="14"/>
          <w:szCs w:val="14"/>
        </w:rPr>
        <w:t>. B70 (2014) 660-668</w:t>
      </w:r>
    </w:p>
  </w:endnote>
  <w:endnote w:id="40">
    <w:p w:rsidR="00EB4123" w:rsidRPr="00A34DD3" w:rsidRDefault="00EB4123" w:rsidP="00E26BEB">
      <w:pPr>
        <w:spacing w:after="0" w:line="200" w:lineRule="exact"/>
        <w:ind w:left="425" w:hanging="425"/>
        <w:rPr>
          <w:rFonts w:ascii="Arial" w:eastAsia="Times New Roman" w:hAnsi="Arial" w:cs="Arial"/>
          <w:sz w:val="14"/>
          <w:szCs w:val="14"/>
          <w:lang w:eastAsia="it-IT"/>
        </w:rPr>
      </w:pPr>
      <w:r w:rsidRPr="00A34DD3">
        <w:rPr>
          <w:rFonts w:ascii="Arial" w:hAnsi="Arial" w:cs="Arial"/>
          <w:sz w:val="14"/>
          <w:szCs w:val="14"/>
        </w:rPr>
        <w:t>[</w:t>
      </w:r>
      <w:r w:rsidRPr="00A34DD3">
        <w:rPr>
          <w:rStyle w:val="Rimandonotadichiusura"/>
          <w:rFonts w:ascii="Arial"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t xml:space="preserve">a) G. Volpi, C. Garino, E. </w:t>
      </w:r>
      <w:proofErr w:type="spellStart"/>
      <w:r w:rsidRPr="00A34DD3">
        <w:rPr>
          <w:rFonts w:ascii="Arial" w:hAnsi="Arial" w:cs="Arial"/>
          <w:sz w:val="14"/>
          <w:szCs w:val="14"/>
        </w:rPr>
        <w:t>Conterosito</w:t>
      </w:r>
      <w:proofErr w:type="spellEnd"/>
      <w:r w:rsidRPr="00A34DD3">
        <w:rPr>
          <w:rFonts w:ascii="Arial" w:hAnsi="Arial" w:cs="Arial"/>
          <w:sz w:val="14"/>
          <w:szCs w:val="14"/>
        </w:rPr>
        <w:t xml:space="preserve">, C. Barolo, R. Gobetto, G. Viscardi, </w:t>
      </w:r>
      <w:proofErr w:type="spellStart"/>
      <w:r w:rsidRPr="00A34DD3">
        <w:rPr>
          <w:rFonts w:ascii="Arial" w:hAnsi="Arial" w:cs="Arial"/>
          <w:sz w:val="14"/>
          <w:szCs w:val="14"/>
        </w:rPr>
        <w:t>Dyes</w:t>
      </w:r>
      <w:proofErr w:type="spellEnd"/>
      <w:r w:rsidRPr="00A34DD3">
        <w:rPr>
          <w:rFonts w:ascii="Arial" w:hAnsi="Arial" w:cs="Arial"/>
          <w:sz w:val="14"/>
          <w:szCs w:val="14"/>
        </w:rPr>
        <w:t xml:space="preserve"> </w:t>
      </w:r>
      <w:proofErr w:type="spellStart"/>
      <w:r w:rsidRPr="00A34DD3">
        <w:rPr>
          <w:rFonts w:ascii="Arial" w:hAnsi="Arial" w:cs="Arial"/>
          <w:sz w:val="14"/>
          <w:szCs w:val="14"/>
        </w:rPr>
        <w:t>Pigm</w:t>
      </w:r>
      <w:proofErr w:type="spellEnd"/>
      <w:r w:rsidRPr="00A34DD3">
        <w:rPr>
          <w:rFonts w:ascii="Arial" w:hAnsi="Arial" w:cs="Arial"/>
          <w:sz w:val="14"/>
          <w:szCs w:val="14"/>
        </w:rPr>
        <w:t>.</w:t>
      </w:r>
      <w:r>
        <w:rPr>
          <w:rFonts w:ascii="Arial" w:hAnsi="Arial" w:cs="Arial"/>
          <w:sz w:val="14"/>
          <w:szCs w:val="14"/>
        </w:rPr>
        <w:t xml:space="preserve"> 128 (</w:t>
      </w:r>
      <w:r w:rsidRPr="00A34DD3">
        <w:rPr>
          <w:rFonts w:ascii="Arial" w:hAnsi="Arial" w:cs="Arial"/>
          <w:sz w:val="14"/>
          <w:szCs w:val="14"/>
        </w:rPr>
        <w:t>2016</w:t>
      </w:r>
      <w:r>
        <w:rPr>
          <w:rFonts w:ascii="Arial" w:hAnsi="Arial" w:cs="Arial"/>
          <w:sz w:val="14"/>
          <w:szCs w:val="14"/>
        </w:rPr>
        <w:t>)</w:t>
      </w:r>
      <w:r w:rsidRPr="00A34DD3">
        <w:rPr>
          <w:rFonts w:ascii="Arial" w:hAnsi="Arial" w:cs="Arial"/>
          <w:sz w:val="14"/>
          <w:szCs w:val="14"/>
        </w:rPr>
        <w:t xml:space="preserve"> 96-100; b) G. Volpi, G. Magnano, I. </w:t>
      </w:r>
      <w:proofErr w:type="spellStart"/>
      <w:r w:rsidRPr="00A34DD3">
        <w:rPr>
          <w:rFonts w:ascii="Arial" w:hAnsi="Arial" w:cs="Arial"/>
          <w:sz w:val="14"/>
          <w:szCs w:val="14"/>
        </w:rPr>
        <w:t>Benesperi</w:t>
      </w:r>
      <w:proofErr w:type="spellEnd"/>
      <w:r w:rsidRPr="00A34DD3">
        <w:rPr>
          <w:rFonts w:ascii="Arial" w:hAnsi="Arial" w:cs="Arial"/>
          <w:sz w:val="14"/>
          <w:szCs w:val="14"/>
        </w:rPr>
        <w:t xml:space="preserve">, D. Saccone, E. Priola, V. </w:t>
      </w:r>
      <w:proofErr w:type="spellStart"/>
      <w:r w:rsidRPr="00A34DD3">
        <w:rPr>
          <w:rFonts w:ascii="Arial" w:hAnsi="Arial" w:cs="Arial"/>
          <w:sz w:val="14"/>
          <w:szCs w:val="14"/>
        </w:rPr>
        <w:t>Gianotti</w:t>
      </w:r>
      <w:proofErr w:type="spellEnd"/>
      <w:r w:rsidRPr="00A34DD3">
        <w:rPr>
          <w:rFonts w:ascii="Arial" w:hAnsi="Arial" w:cs="Arial"/>
          <w:sz w:val="14"/>
          <w:szCs w:val="14"/>
        </w:rPr>
        <w:t xml:space="preserve">, M. </w:t>
      </w:r>
      <w:proofErr w:type="spellStart"/>
      <w:r w:rsidRPr="00A34DD3">
        <w:rPr>
          <w:rFonts w:ascii="Arial" w:hAnsi="Arial" w:cs="Arial"/>
          <w:sz w:val="14"/>
          <w:szCs w:val="14"/>
        </w:rPr>
        <w:t>Milanesio</w:t>
      </w:r>
      <w:proofErr w:type="spellEnd"/>
      <w:r w:rsidRPr="00A34DD3">
        <w:rPr>
          <w:rFonts w:ascii="Arial" w:hAnsi="Arial" w:cs="Arial"/>
          <w:sz w:val="14"/>
          <w:szCs w:val="14"/>
        </w:rPr>
        <w:t xml:space="preserve">, E. </w:t>
      </w:r>
      <w:proofErr w:type="spellStart"/>
      <w:r w:rsidRPr="00A34DD3">
        <w:rPr>
          <w:rFonts w:ascii="Arial" w:hAnsi="Arial" w:cs="Arial"/>
          <w:sz w:val="14"/>
          <w:szCs w:val="14"/>
        </w:rPr>
        <w:t>Conterosito</w:t>
      </w:r>
      <w:proofErr w:type="spellEnd"/>
      <w:r w:rsidRPr="00A34DD3">
        <w:rPr>
          <w:rFonts w:ascii="Arial" w:hAnsi="Arial" w:cs="Arial"/>
          <w:sz w:val="14"/>
          <w:szCs w:val="14"/>
        </w:rPr>
        <w:t xml:space="preserve">, C. Barolo, G. Viscardi, </w:t>
      </w:r>
      <w:proofErr w:type="spellStart"/>
      <w:r>
        <w:rPr>
          <w:rFonts w:ascii="Arial" w:eastAsia="Times New Roman" w:hAnsi="Arial" w:cs="Arial"/>
          <w:sz w:val="14"/>
          <w:szCs w:val="14"/>
          <w:lang w:eastAsia="it-IT"/>
        </w:rPr>
        <w:t>Dyes</w:t>
      </w:r>
      <w:proofErr w:type="spellEnd"/>
      <w:r>
        <w:rPr>
          <w:rFonts w:ascii="Arial" w:eastAsia="Times New Roman" w:hAnsi="Arial" w:cs="Arial"/>
          <w:sz w:val="14"/>
          <w:szCs w:val="14"/>
          <w:lang w:eastAsia="it-IT"/>
        </w:rPr>
        <w:t xml:space="preserve"> </w:t>
      </w:r>
      <w:proofErr w:type="spellStart"/>
      <w:r>
        <w:rPr>
          <w:rFonts w:ascii="Arial" w:eastAsia="Times New Roman" w:hAnsi="Arial" w:cs="Arial"/>
          <w:sz w:val="14"/>
          <w:szCs w:val="14"/>
          <w:lang w:eastAsia="it-IT"/>
        </w:rPr>
        <w:t>Pigm</w:t>
      </w:r>
      <w:proofErr w:type="spellEnd"/>
      <w:r>
        <w:rPr>
          <w:rFonts w:ascii="Arial" w:eastAsia="Times New Roman" w:hAnsi="Arial" w:cs="Arial"/>
          <w:sz w:val="14"/>
          <w:szCs w:val="14"/>
          <w:lang w:eastAsia="it-IT"/>
        </w:rPr>
        <w:t>. 137 (</w:t>
      </w:r>
      <w:r w:rsidRPr="00A34DD3">
        <w:rPr>
          <w:rFonts w:ascii="Arial" w:eastAsia="Times New Roman" w:hAnsi="Arial" w:cs="Arial"/>
          <w:sz w:val="14"/>
          <w:szCs w:val="14"/>
          <w:lang w:eastAsia="it-IT"/>
        </w:rPr>
        <w:t>2017</w:t>
      </w:r>
      <w:r>
        <w:rPr>
          <w:rFonts w:ascii="Arial" w:eastAsia="Times New Roman" w:hAnsi="Arial" w:cs="Arial"/>
          <w:sz w:val="14"/>
          <w:szCs w:val="14"/>
          <w:lang w:eastAsia="it-IT"/>
        </w:rPr>
        <w:t>)</w:t>
      </w:r>
      <w:r w:rsidRPr="00A34DD3">
        <w:rPr>
          <w:rFonts w:ascii="Arial" w:eastAsia="Times New Roman" w:hAnsi="Arial" w:cs="Arial"/>
          <w:sz w:val="14"/>
          <w:szCs w:val="14"/>
          <w:lang w:eastAsia="it-IT"/>
        </w:rPr>
        <w:t xml:space="preserve"> 152-164.</w:t>
      </w:r>
    </w:p>
  </w:endnote>
  <w:endnote w:id="41">
    <w:p w:rsidR="00EB4123" w:rsidRPr="00A34DD3" w:rsidRDefault="00EB4123" w:rsidP="001A1234">
      <w:pPr>
        <w:pStyle w:val="TFReferencesSection"/>
        <w:spacing w:after="0" w:line="200" w:lineRule="exact"/>
        <w:ind w:left="425" w:hanging="425"/>
        <w:rPr>
          <w:rFonts w:ascii="Arial" w:hAnsi="Arial" w:cs="Arial"/>
          <w:sz w:val="14"/>
          <w:szCs w:val="14"/>
          <w:lang w:val="it-IT"/>
        </w:rPr>
      </w:pPr>
      <w:r w:rsidRPr="00A34DD3">
        <w:rPr>
          <w:rFonts w:ascii="Arial" w:hAnsi="Arial" w:cs="Arial"/>
          <w:sz w:val="14"/>
          <w:szCs w:val="14"/>
          <w:lang w:val="it-IT"/>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lang w:val="it-IT"/>
        </w:rPr>
        <w:t xml:space="preserve">] </w:t>
      </w:r>
      <w:r w:rsidRPr="00A34DD3">
        <w:rPr>
          <w:rFonts w:ascii="Arial" w:hAnsi="Arial" w:cs="Arial"/>
          <w:sz w:val="14"/>
          <w:szCs w:val="14"/>
          <w:lang w:val="it-IT"/>
        </w:rPr>
        <w:tab/>
        <w:t xml:space="preserve">T. </w:t>
      </w:r>
      <w:proofErr w:type="spellStart"/>
      <w:r w:rsidRPr="00A34DD3">
        <w:rPr>
          <w:rFonts w:ascii="Arial" w:hAnsi="Arial" w:cs="Arial"/>
          <w:sz w:val="14"/>
          <w:szCs w:val="14"/>
          <w:lang w:val="it-IT"/>
        </w:rPr>
        <w:t>Tsuda</w:t>
      </w:r>
      <w:proofErr w:type="spellEnd"/>
      <w:r w:rsidRPr="00A34DD3">
        <w:rPr>
          <w:rFonts w:ascii="Arial" w:hAnsi="Arial" w:cs="Arial"/>
          <w:sz w:val="14"/>
          <w:szCs w:val="14"/>
          <w:lang w:val="it-IT"/>
        </w:rPr>
        <w:t xml:space="preserve">, S. </w:t>
      </w:r>
      <w:proofErr w:type="spellStart"/>
      <w:r w:rsidRPr="00A34DD3">
        <w:rPr>
          <w:rFonts w:ascii="Arial" w:hAnsi="Arial" w:cs="Arial"/>
          <w:sz w:val="14"/>
          <w:szCs w:val="14"/>
          <w:lang w:val="it-IT"/>
        </w:rPr>
        <w:t>Ohba</w:t>
      </w:r>
      <w:proofErr w:type="spellEnd"/>
      <w:r w:rsidRPr="00A34DD3">
        <w:rPr>
          <w:rFonts w:ascii="Arial" w:hAnsi="Arial" w:cs="Arial"/>
          <w:sz w:val="14"/>
          <w:szCs w:val="14"/>
          <w:lang w:val="it-IT"/>
        </w:rPr>
        <w:t xml:space="preserve">, M. </w:t>
      </w:r>
      <w:proofErr w:type="spellStart"/>
      <w:r w:rsidRPr="00A34DD3">
        <w:rPr>
          <w:rFonts w:ascii="Arial" w:hAnsi="Arial" w:cs="Arial"/>
          <w:sz w:val="14"/>
          <w:szCs w:val="14"/>
          <w:lang w:val="it-IT"/>
        </w:rPr>
        <w:t>Takahashi</w:t>
      </w:r>
      <w:proofErr w:type="spellEnd"/>
      <w:r w:rsidRPr="00A34DD3">
        <w:rPr>
          <w:rFonts w:ascii="Arial" w:hAnsi="Arial" w:cs="Arial"/>
          <w:sz w:val="14"/>
          <w:szCs w:val="14"/>
          <w:lang w:val="it-IT"/>
        </w:rPr>
        <w:t xml:space="preserve">, M. </w:t>
      </w:r>
      <w:proofErr w:type="spellStart"/>
      <w:r w:rsidRPr="00A34DD3">
        <w:rPr>
          <w:rFonts w:ascii="Arial" w:hAnsi="Arial" w:cs="Arial"/>
          <w:sz w:val="14"/>
          <w:szCs w:val="14"/>
          <w:lang w:val="it-IT"/>
        </w:rPr>
        <w:t>Ito</w:t>
      </w:r>
      <w:proofErr w:type="spellEnd"/>
      <w:r w:rsidRPr="00A34DD3">
        <w:rPr>
          <w:rFonts w:ascii="Arial" w:hAnsi="Arial" w:cs="Arial"/>
          <w:sz w:val="14"/>
          <w:szCs w:val="14"/>
          <w:lang w:val="it-IT"/>
        </w:rPr>
        <w:t xml:space="preserve">, Acta </w:t>
      </w:r>
      <w:proofErr w:type="spellStart"/>
      <w:r w:rsidRPr="00A34DD3">
        <w:rPr>
          <w:rFonts w:ascii="Arial" w:hAnsi="Arial" w:cs="Arial"/>
          <w:sz w:val="14"/>
          <w:szCs w:val="14"/>
          <w:lang w:val="it-IT"/>
        </w:rPr>
        <w:t>Cryst</w:t>
      </w:r>
      <w:proofErr w:type="spellEnd"/>
      <w:r w:rsidRPr="00A34DD3">
        <w:rPr>
          <w:rFonts w:ascii="Arial" w:hAnsi="Arial" w:cs="Arial"/>
          <w:sz w:val="14"/>
          <w:szCs w:val="14"/>
          <w:lang w:val="it-IT"/>
        </w:rPr>
        <w:t>.</w:t>
      </w:r>
      <w:r>
        <w:rPr>
          <w:rFonts w:ascii="Arial" w:hAnsi="Arial" w:cs="Arial"/>
          <w:sz w:val="14"/>
          <w:szCs w:val="14"/>
          <w:lang w:val="it-IT"/>
        </w:rPr>
        <w:t xml:space="preserve"> C45 (</w:t>
      </w:r>
      <w:r w:rsidRPr="00A34DD3">
        <w:rPr>
          <w:rFonts w:ascii="Arial" w:hAnsi="Arial" w:cs="Arial"/>
          <w:sz w:val="14"/>
          <w:szCs w:val="14"/>
          <w:lang w:val="it-IT"/>
        </w:rPr>
        <w:t>1989</w:t>
      </w:r>
      <w:r>
        <w:rPr>
          <w:rFonts w:ascii="Arial" w:hAnsi="Arial" w:cs="Arial"/>
          <w:sz w:val="14"/>
          <w:szCs w:val="14"/>
          <w:lang w:val="it-IT"/>
        </w:rPr>
        <w:t>)</w:t>
      </w:r>
      <w:r w:rsidRPr="00A34DD3">
        <w:rPr>
          <w:rFonts w:ascii="Arial" w:hAnsi="Arial" w:cs="Arial"/>
          <w:sz w:val="14"/>
          <w:szCs w:val="14"/>
          <w:lang w:val="it-IT"/>
        </w:rPr>
        <w:t xml:space="preserve"> 887-890.</w:t>
      </w:r>
    </w:p>
  </w:endnote>
  <w:endnote w:id="42">
    <w:p w:rsidR="00EB4123" w:rsidRPr="00A34DD3" w:rsidRDefault="00EB4123" w:rsidP="00E26BEB">
      <w:pPr>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t xml:space="preserve">T. Koizumi, K. </w:t>
      </w:r>
      <w:proofErr w:type="spellStart"/>
      <w:r w:rsidRPr="00A34DD3">
        <w:rPr>
          <w:rFonts w:ascii="Arial" w:hAnsi="Arial" w:cs="Arial"/>
          <w:sz w:val="14"/>
          <w:szCs w:val="14"/>
        </w:rPr>
        <w:t>Tanaka</w:t>
      </w:r>
      <w:proofErr w:type="spellEnd"/>
      <w:r w:rsidRPr="00A34DD3">
        <w:rPr>
          <w:rFonts w:ascii="Arial" w:hAnsi="Arial" w:cs="Arial"/>
          <w:sz w:val="14"/>
          <w:szCs w:val="14"/>
        </w:rPr>
        <w:t xml:space="preserve">, </w:t>
      </w:r>
      <w:proofErr w:type="spellStart"/>
      <w:r w:rsidRPr="00A34DD3">
        <w:rPr>
          <w:rFonts w:ascii="Arial" w:hAnsi="Arial" w:cs="Arial"/>
          <w:sz w:val="14"/>
          <w:szCs w:val="14"/>
        </w:rPr>
        <w:t>Inorg</w:t>
      </w:r>
      <w:proofErr w:type="spellEnd"/>
      <w:r w:rsidRPr="00A34DD3">
        <w:rPr>
          <w:rFonts w:ascii="Arial" w:hAnsi="Arial" w:cs="Arial"/>
          <w:sz w:val="14"/>
          <w:szCs w:val="14"/>
        </w:rPr>
        <w:t xml:space="preserve">. </w:t>
      </w:r>
      <w:proofErr w:type="spellStart"/>
      <w:r w:rsidRPr="00A34DD3">
        <w:rPr>
          <w:rFonts w:ascii="Arial" w:hAnsi="Arial" w:cs="Arial"/>
          <w:sz w:val="14"/>
          <w:szCs w:val="14"/>
        </w:rPr>
        <w:t>Chim</w:t>
      </w:r>
      <w:proofErr w:type="spellEnd"/>
      <w:r w:rsidRPr="00A34DD3">
        <w:rPr>
          <w:rFonts w:ascii="Arial" w:hAnsi="Arial" w:cs="Arial"/>
          <w:sz w:val="14"/>
          <w:szCs w:val="14"/>
        </w:rPr>
        <w:t>. Acta</w:t>
      </w:r>
      <w:r>
        <w:rPr>
          <w:rFonts w:ascii="Arial" w:hAnsi="Arial" w:cs="Arial"/>
          <w:sz w:val="14"/>
          <w:szCs w:val="14"/>
        </w:rPr>
        <w:t xml:space="preserve"> 357 (</w:t>
      </w:r>
      <w:r w:rsidRPr="00A34DD3">
        <w:rPr>
          <w:rFonts w:ascii="Arial" w:hAnsi="Arial" w:cs="Arial"/>
          <w:sz w:val="14"/>
          <w:szCs w:val="14"/>
        </w:rPr>
        <w:t>2004</w:t>
      </w:r>
      <w:r>
        <w:rPr>
          <w:rFonts w:ascii="Arial" w:hAnsi="Arial" w:cs="Arial"/>
          <w:sz w:val="14"/>
          <w:szCs w:val="14"/>
        </w:rPr>
        <w:t>)</w:t>
      </w:r>
      <w:r w:rsidRPr="00A34DD3">
        <w:rPr>
          <w:rFonts w:ascii="Arial" w:hAnsi="Arial" w:cs="Arial"/>
          <w:sz w:val="14"/>
          <w:szCs w:val="14"/>
        </w:rPr>
        <w:t xml:space="preserve"> 3666–3672.</w:t>
      </w:r>
    </w:p>
  </w:endnote>
  <w:endnote w:id="43">
    <w:p w:rsidR="00EB4123" w:rsidRPr="00A34DD3" w:rsidRDefault="00EB4123" w:rsidP="001A1234">
      <w:pPr>
        <w:pStyle w:val="TFReferencesSection"/>
        <w:spacing w:after="0" w:line="200" w:lineRule="exact"/>
        <w:ind w:left="425" w:hanging="425"/>
        <w:rPr>
          <w:rFonts w:ascii="Arial" w:hAnsi="Arial" w:cs="Arial"/>
          <w:sz w:val="14"/>
          <w:szCs w:val="14"/>
          <w:lang w:val="it-IT"/>
        </w:rPr>
      </w:pPr>
      <w:r w:rsidRPr="00A34DD3">
        <w:rPr>
          <w:rFonts w:ascii="Arial" w:hAnsi="Arial" w:cs="Arial"/>
          <w:sz w:val="14"/>
          <w:szCs w:val="14"/>
          <w:lang w:val="it-IT"/>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lang w:val="it-IT"/>
        </w:rPr>
        <w:t xml:space="preserve">] </w:t>
      </w:r>
      <w:r w:rsidRPr="00A34DD3">
        <w:rPr>
          <w:rFonts w:ascii="Arial" w:hAnsi="Arial" w:cs="Arial"/>
          <w:sz w:val="14"/>
          <w:szCs w:val="14"/>
          <w:lang w:val="it-IT"/>
        </w:rPr>
        <w:tab/>
        <w:t xml:space="preserve">E. </w:t>
      </w:r>
      <w:proofErr w:type="spellStart"/>
      <w:r w:rsidRPr="00A34DD3">
        <w:rPr>
          <w:rFonts w:ascii="Arial" w:hAnsi="Arial" w:cs="Arial"/>
          <w:sz w:val="14"/>
          <w:szCs w:val="14"/>
          <w:lang w:val="it-IT"/>
        </w:rPr>
        <w:t>Freire</w:t>
      </w:r>
      <w:proofErr w:type="spellEnd"/>
      <w:r w:rsidRPr="00A34DD3">
        <w:rPr>
          <w:rFonts w:ascii="Arial" w:hAnsi="Arial" w:cs="Arial"/>
          <w:sz w:val="14"/>
          <w:szCs w:val="14"/>
          <w:lang w:val="it-IT"/>
        </w:rPr>
        <w:t xml:space="preserve">, S. Baggio, R. Baggio, L. </w:t>
      </w:r>
      <w:proofErr w:type="spellStart"/>
      <w:r w:rsidRPr="00A34DD3">
        <w:rPr>
          <w:rFonts w:ascii="Arial" w:hAnsi="Arial" w:cs="Arial"/>
          <w:sz w:val="14"/>
          <w:szCs w:val="14"/>
          <w:lang w:val="it-IT"/>
        </w:rPr>
        <w:t>Suescun</w:t>
      </w:r>
      <w:proofErr w:type="spellEnd"/>
      <w:r w:rsidRPr="00A34DD3">
        <w:rPr>
          <w:rFonts w:ascii="Arial" w:hAnsi="Arial" w:cs="Arial"/>
          <w:sz w:val="14"/>
          <w:szCs w:val="14"/>
          <w:lang w:val="it-IT"/>
        </w:rPr>
        <w:t xml:space="preserve">, J. </w:t>
      </w:r>
      <w:proofErr w:type="spellStart"/>
      <w:r w:rsidRPr="00A34DD3">
        <w:rPr>
          <w:rFonts w:ascii="Arial" w:hAnsi="Arial" w:cs="Arial"/>
          <w:sz w:val="14"/>
          <w:szCs w:val="14"/>
          <w:lang w:val="it-IT"/>
        </w:rPr>
        <w:t>Chem</w:t>
      </w:r>
      <w:proofErr w:type="spellEnd"/>
      <w:r w:rsidRPr="00A34DD3">
        <w:rPr>
          <w:rFonts w:ascii="Arial" w:hAnsi="Arial" w:cs="Arial"/>
          <w:sz w:val="14"/>
          <w:szCs w:val="14"/>
          <w:lang w:val="it-IT"/>
        </w:rPr>
        <w:t xml:space="preserve">. </w:t>
      </w:r>
      <w:proofErr w:type="spellStart"/>
      <w:r w:rsidRPr="00A34DD3">
        <w:rPr>
          <w:rFonts w:ascii="Arial" w:hAnsi="Arial" w:cs="Arial"/>
          <w:sz w:val="14"/>
          <w:szCs w:val="14"/>
          <w:lang w:val="it-IT"/>
        </w:rPr>
        <w:t>Crystystallogr</w:t>
      </w:r>
      <w:proofErr w:type="spellEnd"/>
      <w:r w:rsidRPr="00A34DD3">
        <w:rPr>
          <w:rFonts w:ascii="Arial" w:hAnsi="Arial" w:cs="Arial"/>
          <w:sz w:val="14"/>
          <w:szCs w:val="14"/>
          <w:lang w:val="it-IT"/>
        </w:rPr>
        <w:t>.</w:t>
      </w:r>
      <w:r>
        <w:rPr>
          <w:rFonts w:ascii="Arial" w:hAnsi="Arial" w:cs="Arial"/>
          <w:sz w:val="14"/>
          <w:szCs w:val="14"/>
          <w:lang w:val="it-IT"/>
        </w:rPr>
        <w:t xml:space="preserve"> 29(7) (</w:t>
      </w:r>
      <w:r w:rsidRPr="00A34DD3">
        <w:rPr>
          <w:rFonts w:ascii="Arial" w:hAnsi="Arial" w:cs="Arial"/>
          <w:sz w:val="14"/>
          <w:szCs w:val="14"/>
          <w:lang w:val="it-IT"/>
        </w:rPr>
        <w:t>1999</w:t>
      </w:r>
      <w:r>
        <w:rPr>
          <w:rFonts w:ascii="Arial" w:hAnsi="Arial" w:cs="Arial"/>
          <w:sz w:val="14"/>
          <w:szCs w:val="14"/>
          <w:lang w:val="it-IT"/>
        </w:rPr>
        <w:t>)</w:t>
      </w:r>
      <w:r w:rsidRPr="00A34DD3">
        <w:rPr>
          <w:rFonts w:ascii="Arial" w:hAnsi="Arial" w:cs="Arial"/>
          <w:sz w:val="14"/>
          <w:szCs w:val="14"/>
          <w:lang w:val="it-IT"/>
        </w:rPr>
        <w:t xml:space="preserve"> 825-830.</w:t>
      </w:r>
    </w:p>
  </w:endnote>
  <w:endnote w:id="44">
    <w:p w:rsidR="00EB4123" w:rsidRPr="00A34DD3" w:rsidRDefault="00EB4123" w:rsidP="001A1234">
      <w:pPr>
        <w:pStyle w:val="TFReferencesSection"/>
        <w:spacing w:after="0" w:line="200" w:lineRule="exact"/>
        <w:ind w:left="425" w:hanging="425"/>
        <w:rPr>
          <w:rFonts w:ascii="Arial" w:hAnsi="Arial" w:cs="Arial"/>
          <w:sz w:val="14"/>
          <w:szCs w:val="14"/>
          <w:lang w:val="it-IT"/>
        </w:rPr>
      </w:pPr>
      <w:r w:rsidRPr="00A34DD3">
        <w:rPr>
          <w:rFonts w:ascii="Arial" w:hAnsi="Arial" w:cs="Arial"/>
          <w:sz w:val="14"/>
          <w:szCs w:val="14"/>
          <w:lang w:val="it-IT"/>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lang w:val="it-IT"/>
        </w:rPr>
        <w:t xml:space="preserve">] </w:t>
      </w:r>
      <w:r w:rsidRPr="00A34DD3">
        <w:rPr>
          <w:rFonts w:ascii="Arial" w:hAnsi="Arial" w:cs="Arial"/>
          <w:sz w:val="14"/>
          <w:szCs w:val="14"/>
          <w:lang w:val="it-IT"/>
        </w:rPr>
        <w:tab/>
      </w:r>
      <w:r w:rsidRPr="00A34DD3">
        <w:rPr>
          <w:rFonts w:ascii="Arial" w:hAnsi="Arial" w:cs="Arial"/>
          <w:bCs/>
          <w:sz w:val="14"/>
          <w:szCs w:val="14"/>
          <w:lang w:val="it-IT"/>
        </w:rPr>
        <w:t>E. Priola, E.</w:t>
      </w:r>
      <w:r w:rsidRPr="00A34DD3">
        <w:rPr>
          <w:rFonts w:ascii="Arial" w:hAnsi="Arial" w:cs="Arial"/>
          <w:sz w:val="14"/>
          <w:szCs w:val="14"/>
          <w:lang w:val="it-IT"/>
        </w:rPr>
        <w:t xml:space="preserve"> Bonometti, V. Brunella, L. </w:t>
      </w:r>
      <w:proofErr w:type="spellStart"/>
      <w:r w:rsidRPr="00A34DD3">
        <w:rPr>
          <w:rFonts w:ascii="Arial" w:hAnsi="Arial" w:cs="Arial"/>
          <w:sz w:val="14"/>
          <w:szCs w:val="14"/>
          <w:lang w:val="it-IT"/>
        </w:rPr>
        <w:t>Operti</w:t>
      </w:r>
      <w:proofErr w:type="spellEnd"/>
      <w:r w:rsidRPr="00A34DD3">
        <w:rPr>
          <w:rFonts w:ascii="Arial" w:hAnsi="Arial" w:cs="Arial"/>
          <w:sz w:val="14"/>
          <w:szCs w:val="14"/>
          <w:lang w:val="it-IT"/>
        </w:rPr>
        <w:t xml:space="preserve">, E. </w:t>
      </w:r>
      <w:r w:rsidRPr="00A34DD3">
        <w:rPr>
          <w:rFonts w:ascii="Arial" w:hAnsi="Arial" w:cs="Arial"/>
          <w:bCs/>
          <w:sz w:val="14"/>
          <w:szCs w:val="14"/>
          <w:lang w:val="it-IT"/>
        </w:rPr>
        <w:t xml:space="preserve">Diana, </w:t>
      </w:r>
      <w:proofErr w:type="spellStart"/>
      <w:r w:rsidRPr="00A34DD3">
        <w:rPr>
          <w:rFonts w:ascii="Arial" w:hAnsi="Arial" w:cs="Arial"/>
          <w:bCs/>
          <w:sz w:val="14"/>
          <w:szCs w:val="14"/>
          <w:lang w:val="it-IT"/>
        </w:rPr>
        <w:t>Polyhedron</w:t>
      </w:r>
      <w:proofErr w:type="spellEnd"/>
      <w:r>
        <w:rPr>
          <w:rFonts w:ascii="Arial" w:hAnsi="Arial" w:cs="Arial"/>
          <w:bCs/>
          <w:sz w:val="14"/>
          <w:szCs w:val="14"/>
          <w:lang w:val="it-IT"/>
        </w:rPr>
        <w:t xml:space="preserve"> 104 (</w:t>
      </w:r>
      <w:r w:rsidRPr="00A34DD3">
        <w:rPr>
          <w:rFonts w:ascii="Arial" w:hAnsi="Arial" w:cs="Arial"/>
          <w:bCs/>
          <w:sz w:val="14"/>
          <w:szCs w:val="14"/>
          <w:lang w:val="it-IT"/>
        </w:rPr>
        <w:t>2016</w:t>
      </w:r>
      <w:r>
        <w:rPr>
          <w:rFonts w:ascii="Arial" w:hAnsi="Arial" w:cs="Arial"/>
          <w:bCs/>
          <w:sz w:val="14"/>
          <w:szCs w:val="14"/>
          <w:lang w:val="it-IT"/>
        </w:rPr>
        <w:t>)</w:t>
      </w:r>
      <w:r w:rsidRPr="00A34DD3">
        <w:rPr>
          <w:rFonts w:ascii="Arial" w:hAnsi="Arial" w:cs="Arial"/>
          <w:bCs/>
          <w:sz w:val="14"/>
          <w:szCs w:val="14"/>
          <w:lang w:val="it-IT"/>
        </w:rPr>
        <w:t xml:space="preserve"> 25-36.</w:t>
      </w:r>
    </w:p>
  </w:endnote>
  <w:endnote w:id="45">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Pr>
          <w:rFonts w:ascii="Arial" w:hAnsi="Arial" w:cs="Arial"/>
          <w:sz w:val="14"/>
          <w:szCs w:val="14"/>
        </w:rPr>
        <w:t xml:space="preserve">] </w:t>
      </w:r>
      <w:r>
        <w:rPr>
          <w:rFonts w:ascii="Arial" w:hAnsi="Arial" w:cs="Arial"/>
          <w:sz w:val="14"/>
          <w:szCs w:val="14"/>
        </w:rPr>
        <w:tab/>
        <w:t>a) W.T. Chen, M.S. Wang, X. Liu, G.C. Guo, J.</w:t>
      </w:r>
      <w:r w:rsidRPr="00A34DD3">
        <w:rPr>
          <w:rFonts w:ascii="Arial" w:hAnsi="Arial" w:cs="Arial"/>
          <w:sz w:val="14"/>
          <w:szCs w:val="14"/>
        </w:rPr>
        <w:t xml:space="preserve">S. Huang, </w:t>
      </w:r>
      <w:proofErr w:type="spellStart"/>
      <w:r w:rsidRPr="00A34DD3">
        <w:rPr>
          <w:rFonts w:ascii="Arial" w:hAnsi="Arial" w:cs="Arial"/>
          <w:sz w:val="14"/>
          <w:szCs w:val="14"/>
        </w:rPr>
        <w:t>Cryst</w:t>
      </w:r>
      <w:proofErr w:type="spellEnd"/>
      <w:r w:rsidRPr="00A34DD3">
        <w:rPr>
          <w:rFonts w:ascii="Arial" w:hAnsi="Arial" w:cs="Arial"/>
          <w:sz w:val="14"/>
          <w:szCs w:val="14"/>
        </w:rPr>
        <w:t>. Growth Des.</w:t>
      </w:r>
      <w:r>
        <w:rPr>
          <w:rFonts w:ascii="Arial" w:hAnsi="Arial" w:cs="Arial"/>
          <w:sz w:val="14"/>
          <w:szCs w:val="14"/>
        </w:rPr>
        <w:t xml:space="preserve"> 6(10) (</w:t>
      </w:r>
      <w:r w:rsidRPr="00A34DD3">
        <w:rPr>
          <w:rFonts w:ascii="Arial" w:hAnsi="Arial" w:cs="Arial"/>
          <w:sz w:val="14"/>
          <w:szCs w:val="14"/>
        </w:rPr>
        <w:t>2006</w:t>
      </w:r>
      <w:r>
        <w:rPr>
          <w:rFonts w:ascii="Arial" w:hAnsi="Arial" w:cs="Arial"/>
          <w:sz w:val="14"/>
          <w:szCs w:val="14"/>
        </w:rPr>
        <w:t xml:space="preserve">) 2289-2300; b) A.J. Canty, C.L. </w:t>
      </w:r>
      <w:proofErr w:type="spellStart"/>
      <w:r>
        <w:rPr>
          <w:rFonts w:ascii="Arial" w:hAnsi="Arial" w:cs="Arial"/>
          <w:sz w:val="14"/>
          <w:szCs w:val="14"/>
        </w:rPr>
        <w:t>Raston</w:t>
      </w:r>
      <w:proofErr w:type="spellEnd"/>
      <w:r>
        <w:rPr>
          <w:rFonts w:ascii="Arial" w:hAnsi="Arial" w:cs="Arial"/>
          <w:sz w:val="14"/>
          <w:szCs w:val="14"/>
        </w:rPr>
        <w:t>, B.</w:t>
      </w:r>
      <w:r w:rsidRPr="00A34DD3">
        <w:rPr>
          <w:rFonts w:ascii="Arial" w:hAnsi="Arial" w:cs="Arial"/>
          <w:sz w:val="14"/>
          <w:szCs w:val="14"/>
        </w:rPr>
        <w:t xml:space="preserve">W. Skelton, A.H. White, J. Chem. Soc., Dalton Trans. </w:t>
      </w:r>
      <w:r>
        <w:rPr>
          <w:rFonts w:ascii="Arial" w:hAnsi="Arial" w:cs="Arial"/>
          <w:sz w:val="14"/>
          <w:szCs w:val="14"/>
        </w:rPr>
        <w:t>(</w:t>
      </w:r>
      <w:r w:rsidRPr="00A34DD3">
        <w:rPr>
          <w:rFonts w:ascii="Arial" w:hAnsi="Arial" w:cs="Arial"/>
          <w:sz w:val="14"/>
          <w:szCs w:val="14"/>
        </w:rPr>
        <w:t>1982</w:t>
      </w:r>
      <w:r>
        <w:rPr>
          <w:rFonts w:ascii="Arial" w:hAnsi="Arial" w:cs="Arial"/>
          <w:sz w:val="14"/>
          <w:szCs w:val="14"/>
        </w:rPr>
        <w:t>)</w:t>
      </w:r>
      <w:r w:rsidRPr="00A34DD3">
        <w:rPr>
          <w:rFonts w:ascii="Arial" w:hAnsi="Arial" w:cs="Arial"/>
          <w:sz w:val="14"/>
          <w:szCs w:val="14"/>
        </w:rPr>
        <w:t xml:space="preserve"> 15-18.</w:t>
      </w:r>
    </w:p>
  </w:endnote>
  <w:endnote w:id="46">
    <w:p w:rsidR="00EB4123" w:rsidRPr="00A34DD3" w:rsidRDefault="00EB4123" w:rsidP="001A1234">
      <w:pPr>
        <w:pStyle w:val="Testonotadichiusura"/>
        <w:spacing w:line="200" w:lineRule="exact"/>
        <w:ind w:left="425" w:hanging="425"/>
        <w:rPr>
          <w:rFonts w:ascii="Arial" w:hAnsi="Arial" w:cs="Arial"/>
          <w:sz w:val="14"/>
          <w:szCs w:val="14"/>
          <w:lang w:val="en-US"/>
        </w:rPr>
      </w:pPr>
      <w:r w:rsidRPr="00A34DD3">
        <w:rPr>
          <w:rFonts w:ascii="Arial" w:hAnsi="Arial" w:cs="Arial"/>
          <w:sz w:val="14"/>
          <w:szCs w:val="14"/>
          <w:lang w:val="en-US"/>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lang w:val="en-US"/>
        </w:rPr>
        <w:t xml:space="preserve">] </w:t>
      </w:r>
      <w:r w:rsidRPr="00A34DD3">
        <w:rPr>
          <w:rFonts w:ascii="Arial" w:hAnsi="Arial" w:cs="Arial"/>
          <w:sz w:val="14"/>
          <w:szCs w:val="14"/>
          <w:lang w:val="en-US"/>
        </w:rPr>
        <w:tab/>
        <w:t xml:space="preserve">a) R. Taylor, </w:t>
      </w:r>
      <w:proofErr w:type="spellStart"/>
      <w:r w:rsidRPr="00A34DD3">
        <w:rPr>
          <w:rFonts w:ascii="Arial" w:hAnsi="Arial" w:cs="Arial"/>
          <w:sz w:val="14"/>
          <w:szCs w:val="14"/>
          <w:lang w:val="en-US"/>
        </w:rPr>
        <w:t>Cryst</w:t>
      </w:r>
      <w:proofErr w:type="spellEnd"/>
      <w:r w:rsidRPr="00A34DD3">
        <w:rPr>
          <w:rFonts w:ascii="Arial" w:hAnsi="Arial" w:cs="Arial"/>
          <w:sz w:val="14"/>
          <w:szCs w:val="14"/>
          <w:lang w:val="en-US"/>
        </w:rPr>
        <w:t>. Growth Des.</w:t>
      </w:r>
      <w:r>
        <w:rPr>
          <w:rFonts w:ascii="Arial" w:hAnsi="Arial" w:cs="Arial"/>
          <w:sz w:val="14"/>
          <w:szCs w:val="14"/>
          <w:lang w:val="en-US"/>
        </w:rPr>
        <w:t xml:space="preserve"> 16(8) (</w:t>
      </w:r>
      <w:r w:rsidRPr="00A34DD3">
        <w:rPr>
          <w:rFonts w:ascii="Arial" w:hAnsi="Arial" w:cs="Arial"/>
          <w:sz w:val="14"/>
          <w:szCs w:val="14"/>
          <w:lang w:val="en-US"/>
        </w:rPr>
        <w:t>2016</w:t>
      </w:r>
      <w:r>
        <w:rPr>
          <w:rFonts w:ascii="Arial" w:hAnsi="Arial" w:cs="Arial"/>
          <w:sz w:val="14"/>
          <w:szCs w:val="14"/>
          <w:lang w:val="en-US"/>
        </w:rPr>
        <w:t>)</w:t>
      </w:r>
      <w:r w:rsidRPr="00A34DD3">
        <w:rPr>
          <w:rFonts w:ascii="Arial" w:hAnsi="Arial" w:cs="Arial"/>
          <w:sz w:val="14"/>
          <w:szCs w:val="14"/>
          <w:lang w:val="en-US"/>
        </w:rPr>
        <w:t xml:space="preserve"> 4165-4168; b) A. </w:t>
      </w:r>
      <w:proofErr w:type="spellStart"/>
      <w:r w:rsidRPr="00A34DD3">
        <w:rPr>
          <w:rFonts w:ascii="Arial" w:hAnsi="Arial" w:cs="Arial"/>
          <w:sz w:val="14"/>
          <w:szCs w:val="14"/>
          <w:lang w:val="en-US"/>
        </w:rPr>
        <w:t>Gavezzotti</w:t>
      </w:r>
      <w:proofErr w:type="spellEnd"/>
      <w:r w:rsidRPr="00A34DD3">
        <w:rPr>
          <w:rFonts w:ascii="Arial" w:hAnsi="Arial" w:cs="Arial"/>
          <w:sz w:val="14"/>
          <w:szCs w:val="14"/>
          <w:lang w:val="en-US"/>
        </w:rPr>
        <w:t xml:space="preserve">, L. </w:t>
      </w:r>
      <w:proofErr w:type="spellStart"/>
      <w:r w:rsidRPr="00A34DD3">
        <w:rPr>
          <w:rFonts w:ascii="Arial" w:hAnsi="Arial" w:cs="Arial"/>
          <w:sz w:val="14"/>
          <w:szCs w:val="14"/>
          <w:lang w:val="en-US"/>
        </w:rPr>
        <w:t>Lopresti</w:t>
      </w:r>
      <w:proofErr w:type="spellEnd"/>
      <w:r w:rsidRPr="00A34DD3">
        <w:rPr>
          <w:rFonts w:ascii="Arial" w:hAnsi="Arial" w:cs="Arial"/>
          <w:sz w:val="14"/>
          <w:szCs w:val="14"/>
          <w:lang w:val="en-US"/>
        </w:rPr>
        <w:t xml:space="preserve">, </w:t>
      </w:r>
      <w:proofErr w:type="spellStart"/>
      <w:r w:rsidRPr="00A34DD3">
        <w:rPr>
          <w:rFonts w:ascii="Arial" w:hAnsi="Arial" w:cs="Arial"/>
          <w:sz w:val="14"/>
          <w:szCs w:val="14"/>
          <w:lang w:val="en-US"/>
        </w:rPr>
        <w:t>Cryst</w:t>
      </w:r>
      <w:proofErr w:type="spellEnd"/>
      <w:r w:rsidRPr="00A34DD3">
        <w:rPr>
          <w:rFonts w:ascii="Arial" w:hAnsi="Arial" w:cs="Arial"/>
          <w:sz w:val="14"/>
          <w:szCs w:val="14"/>
          <w:lang w:val="en-US"/>
        </w:rPr>
        <w:t>. Growth Des.</w:t>
      </w:r>
      <w:r>
        <w:rPr>
          <w:rFonts w:ascii="Arial" w:hAnsi="Arial" w:cs="Arial"/>
          <w:sz w:val="14"/>
          <w:szCs w:val="14"/>
          <w:lang w:val="en-US"/>
        </w:rPr>
        <w:t xml:space="preserve"> 16(8) (</w:t>
      </w:r>
      <w:r w:rsidRPr="00A34DD3">
        <w:rPr>
          <w:rFonts w:ascii="Arial" w:hAnsi="Arial" w:cs="Arial"/>
          <w:sz w:val="14"/>
          <w:szCs w:val="14"/>
          <w:lang w:val="en-US"/>
        </w:rPr>
        <w:t>2016</w:t>
      </w:r>
      <w:r>
        <w:rPr>
          <w:rFonts w:ascii="Arial" w:hAnsi="Arial" w:cs="Arial"/>
          <w:sz w:val="14"/>
          <w:szCs w:val="14"/>
          <w:lang w:val="en-US"/>
        </w:rPr>
        <w:t>)</w:t>
      </w:r>
      <w:r w:rsidRPr="00A34DD3">
        <w:rPr>
          <w:rFonts w:ascii="Arial" w:hAnsi="Arial" w:cs="Arial"/>
          <w:sz w:val="14"/>
          <w:szCs w:val="14"/>
          <w:lang w:val="en-US"/>
        </w:rPr>
        <w:t xml:space="preserve"> 2952-2962.</w:t>
      </w:r>
    </w:p>
  </w:endnote>
  <w:endnote w:id="47">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t xml:space="preserve">a) F. Marandi, I. </w:t>
      </w:r>
      <w:proofErr w:type="spellStart"/>
      <w:r w:rsidRPr="00A34DD3">
        <w:rPr>
          <w:rFonts w:ascii="Arial" w:hAnsi="Arial" w:cs="Arial"/>
          <w:sz w:val="14"/>
          <w:szCs w:val="14"/>
        </w:rPr>
        <w:t>Pantenburg</w:t>
      </w:r>
      <w:proofErr w:type="spellEnd"/>
      <w:r w:rsidRPr="00A34DD3">
        <w:rPr>
          <w:rFonts w:ascii="Arial" w:hAnsi="Arial" w:cs="Arial"/>
          <w:sz w:val="14"/>
          <w:szCs w:val="14"/>
        </w:rPr>
        <w:t xml:space="preserve">, G. Meyer, Z. </w:t>
      </w:r>
      <w:proofErr w:type="spellStart"/>
      <w:r w:rsidRPr="00A34DD3">
        <w:rPr>
          <w:rFonts w:ascii="Arial" w:hAnsi="Arial" w:cs="Arial"/>
          <w:sz w:val="14"/>
          <w:szCs w:val="14"/>
        </w:rPr>
        <w:t>Anorg</w:t>
      </w:r>
      <w:proofErr w:type="spellEnd"/>
      <w:r w:rsidRPr="00A34DD3">
        <w:rPr>
          <w:rFonts w:ascii="Arial" w:hAnsi="Arial" w:cs="Arial"/>
          <w:sz w:val="14"/>
          <w:szCs w:val="14"/>
        </w:rPr>
        <w:t xml:space="preserve">. </w:t>
      </w:r>
      <w:proofErr w:type="spellStart"/>
      <w:r w:rsidRPr="00A34DD3">
        <w:rPr>
          <w:rFonts w:ascii="Arial" w:hAnsi="Arial" w:cs="Arial"/>
          <w:sz w:val="14"/>
          <w:szCs w:val="14"/>
          <w:lang w:val="it-IT"/>
        </w:rPr>
        <w:t>Allg</w:t>
      </w:r>
      <w:proofErr w:type="spellEnd"/>
      <w:r w:rsidRPr="00A34DD3">
        <w:rPr>
          <w:rFonts w:ascii="Arial" w:hAnsi="Arial" w:cs="Arial"/>
          <w:sz w:val="14"/>
          <w:szCs w:val="14"/>
          <w:lang w:val="it-IT"/>
        </w:rPr>
        <w:t xml:space="preserve">. </w:t>
      </w:r>
      <w:proofErr w:type="spellStart"/>
      <w:r w:rsidRPr="00A34DD3">
        <w:rPr>
          <w:rFonts w:ascii="Arial" w:hAnsi="Arial" w:cs="Arial"/>
          <w:sz w:val="14"/>
          <w:szCs w:val="14"/>
          <w:lang w:val="it-IT"/>
        </w:rPr>
        <w:t>Chem</w:t>
      </w:r>
      <w:proofErr w:type="spellEnd"/>
      <w:r w:rsidRPr="00A34DD3">
        <w:rPr>
          <w:rFonts w:ascii="Arial" w:hAnsi="Arial" w:cs="Arial"/>
          <w:sz w:val="14"/>
          <w:szCs w:val="14"/>
          <w:lang w:val="it-IT"/>
        </w:rPr>
        <w:t>.</w:t>
      </w:r>
      <w:r>
        <w:rPr>
          <w:rFonts w:ascii="Arial" w:hAnsi="Arial" w:cs="Arial"/>
          <w:sz w:val="14"/>
          <w:szCs w:val="14"/>
          <w:lang w:val="it-IT"/>
        </w:rPr>
        <w:t xml:space="preserve"> 635 (</w:t>
      </w:r>
      <w:r w:rsidRPr="00A34DD3">
        <w:rPr>
          <w:rFonts w:ascii="Arial" w:hAnsi="Arial" w:cs="Arial"/>
          <w:sz w:val="14"/>
          <w:szCs w:val="14"/>
          <w:lang w:val="it-IT"/>
        </w:rPr>
        <w:t>2009</w:t>
      </w:r>
      <w:r>
        <w:rPr>
          <w:rFonts w:ascii="Arial" w:hAnsi="Arial" w:cs="Arial"/>
          <w:sz w:val="14"/>
          <w:szCs w:val="14"/>
          <w:lang w:val="it-IT"/>
        </w:rPr>
        <w:t>)</w:t>
      </w:r>
      <w:r w:rsidRPr="00A34DD3">
        <w:rPr>
          <w:rFonts w:ascii="Arial" w:hAnsi="Arial" w:cs="Arial"/>
          <w:sz w:val="14"/>
          <w:szCs w:val="14"/>
          <w:lang w:val="it-IT"/>
        </w:rPr>
        <w:t xml:space="preserve"> 2558–2562; b) A. </w:t>
      </w:r>
      <w:proofErr w:type="spellStart"/>
      <w:r w:rsidRPr="00A34DD3">
        <w:rPr>
          <w:rFonts w:ascii="Arial" w:hAnsi="Arial" w:cs="Arial"/>
          <w:sz w:val="14"/>
          <w:szCs w:val="14"/>
          <w:lang w:val="it-IT"/>
        </w:rPr>
        <w:t>Bhunia</w:t>
      </w:r>
      <w:proofErr w:type="spellEnd"/>
      <w:r w:rsidRPr="00A34DD3">
        <w:rPr>
          <w:rFonts w:ascii="Arial" w:hAnsi="Arial" w:cs="Arial"/>
          <w:sz w:val="14"/>
          <w:szCs w:val="14"/>
          <w:lang w:val="it-IT"/>
        </w:rPr>
        <w:t xml:space="preserve">, E. </w:t>
      </w:r>
      <w:r>
        <w:rPr>
          <w:rFonts w:ascii="Arial" w:hAnsi="Arial" w:cs="Arial"/>
          <w:sz w:val="14"/>
          <w:szCs w:val="14"/>
          <w:lang w:val="it-IT"/>
        </w:rPr>
        <w:t>Zangrando, S. Garcia-</w:t>
      </w:r>
      <w:proofErr w:type="spellStart"/>
      <w:r>
        <w:rPr>
          <w:rFonts w:ascii="Arial" w:hAnsi="Arial" w:cs="Arial"/>
          <w:sz w:val="14"/>
          <w:szCs w:val="14"/>
          <w:lang w:val="it-IT"/>
        </w:rPr>
        <w:t>Granda</w:t>
      </w:r>
      <w:proofErr w:type="spellEnd"/>
      <w:r>
        <w:rPr>
          <w:rFonts w:ascii="Arial" w:hAnsi="Arial" w:cs="Arial"/>
          <w:sz w:val="14"/>
          <w:szCs w:val="14"/>
          <w:lang w:val="it-IT"/>
        </w:rPr>
        <w:t>, S.</w:t>
      </w:r>
      <w:r w:rsidRPr="00A34DD3">
        <w:rPr>
          <w:rFonts w:ascii="Arial" w:hAnsi="Arial" w:cs="Arial"/>
          <w:sz w:val="14"/>
          <w:szCs w:val="14"/>
          <w:lang w:val="it-IT"/>
        </w:rPr>
        <w:t xml:space="preserve">C. Manna, </w:t>
      </w:r>
      <w:proofErr w:type="spellStart"/>
      <w:r w:rsidRPr="00A34DD3">
        <w:rPr>
          <w:rFonts w:ascii="Arial" w:hAnsi="Arial" w:cs="Arial"/>
          <w:sz w:val="14"/>
          <w:szCs w:val="14"/>
          <w:lang w:val="it-IT"/>
        </w:rPr>
        <w:t>Inorg</w:t>
      </w:r>
      <w:proofErr w:type="spellEnd"/>
      <w:r w:rsidRPr="00A34DD3">
        <w:rPr>
          <w:rFonts w:ascii="Arial" w:hAnsi="Arial" w:cs="Arial"/>
          <w:sz w:val="14"/>
          <w:szCs w:val="14"/>
          <w:lang w:val="it-IT"/>
        </w:rPr>
        <w:t xml:space="preserve">. </w:t>
      </w:r>
      <w:proofErr w:type="spellStart"/>
      <w:r w:rsidRPr="00A34DD3">
        <w:rPr>
          <w:rFonts w:ascii="Arial" w:hAnsi="Arial" w:cs="Arial"/>
          <w:sz w:val="14"/>
          <w:szCs w:val="14"/>
        </w:rPr>
        <w:t>Chim</w:t>
      </w:r>
      <w:proofErr w:type="spellEnd"/>
      <w:r w:rsidRPr="00A34DD3">
        <w:rPr>
          <w:rFonts w:ascii="Arial" w:hAnsi="Arial" w:cs="Arial"/>
          <w:sz w:val="14"/>
          <w:szCs w:val="14"/>
        </w:rPr>
        <w:t>. Acta</w:t>
      </w:r>
      <w:r>
        <w:rPr>
          <w:rFonts w:ascii="Arial" w:hAnsi="Arial" w:cs="Arial"/>
          <w:sz w:val="14"/>
          <w:szCs w:val="14"/>
        </w:rPr>
        <w:t xml:space="preserve"> 409 (</w:t>
      </w:r>
      <w:r w:rsidRPr="00A34DD3">
        <w:rPr>
          <w:rFonts w:ascii="Arial" w:hAnsi="Arial" w:cs="Arial"/>
          <w:sz w:val="14"/>
          <w:szCs w:val="14"/>
        </w:rPr>
        <w:t>2014</w:t>
      </w:r>
      <w:r>
        <w:rPr>
          <w:rFonts w:ascii="Arial" w:hAnsi="Arial" w:cs="Arial"/>
          <w:sz w:val="14"/>
          <w:szCs w:val="14"/>
        </w:rPr>
        <w:t>)</w:t>
      </w:r>
      <w:r w:rsidRPr="00A34DD3">
        <w:rPr>
          <w:rFonts w:ascii="Arial" w:hAnsi="Arial" w:cs="Arial"/>
          <w:sz w:val="14"/>
          <w:szCs w:val="14"/>
        </w:rPr>
        <w:t xml:space="preserve"> 528–537.</w:t>
      </w:r>
    </w:p>
  </w:endnote>
  <w:endnote w:id="48">
    <w:p w:rsidR="00EB4123" w:rsidRPr="00A34DD3" w:rsidRDefault="00EB4123" w:rsidP="001A1234">
      <w:pPr>
        <w:pStyle w:val="TFReferencesSection"/>
        <w:spacing w:after="0" w:line="200" w:lineRule="exact"/>
        <w:ind w:left="425" w:hanging="425"/>
        <w:rPr>
          <w:rFonts w:ascii="Arial" w:hAnsi="Arial" w:cs="Arial"/>
          <w:sz w:val="14"/>
          <w:szCs w:val="14"/>
          <w:lang w:val="it-IT"/>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Pr>
          <w:rFonts w:ascii="Arial" w:hAnsi="Arial" w:cs="Arial"/>
          <w:sz w:val="14"/>
          <w:szCs w:val="14"/>
        </w:rPr>
        <w:t xml:space="preserve">] </w:t>
      </w:r>
      <w:r>
        <w:rPr>
          <w:rFonts w:ascii="Arial" w:hAnsi="Arial" w:cs="Arial"/>
          <w:sz w:val="14"/>
          <w:szCs w:val="14"/>
        </w:rPr>
        <w:tab/>
        <w:t xml:space="preserve">L. </w:t>
      </w:r>
      <w:proofErr w:type="spellStart"/>
      <w:r>
        <w:rPr>
          <w:rFonts w:ascii="Arial" w:hAnsi="Arial" w:cs="Arial"/>
          <w:sz w:val="14"/>
          <w:szCs w:val="14"/>
        </w:rPr>
        <w:t>Shimoni-Livny</w:t>
      </w:r>
      <w:proofErr w:type="spellEnd"/>
      <w:r>
        <w:rPr>
          <w:rFonts w:ascii="Arial" w:hAnsi="Arial" w:cs="Arial"/>
          <w:sz w:val="14"/>
          <w:szCs w:val="14"/>
        </w:rPr>
        <w:t xml:space="preserve">, J.P. </w:t>
      </w:r>
      <w:proofErr w:type="spellStart"/>
      <w:r>
        <w:rPr>
          <w:rFonts w:ascii="Arial" w:hAnsi="Arial" w:cs="Arial"/>
          <w:sz w:val="14"/>
          <w:szCs w:val="14"/>
        </w:rPr>
        <w:t>Glusker</w:t>
      </w:r>
      <w:proofErr w:type="spellEnd"/>
      <w:r>
        <w:rPr>
          <w:rFonts w:ascii="Arial" w:hAnsi="Arial" w:cs="Arial"/>
          <w:sz w:val="14"/>
          <w:szCs w:val="14"/>
        </w:rPr>
        <w:t>, C.</w:t>
      </w:r>
      <w:r w:rsidRPr="00A34DD3">
        <w:rPr>
          <w:rFonts w:ascii="Arial" w:hAnsi="Arial" w:cs="Arial"/>
          <w:sz w:val="14"/>
          <w:szCs w:val="14"/>
        </w:rPr>
        <w:t xml:space="preserve">W. Bock, </w:t>
      </w:r>
      <w:proofErr w:type="spellStart"/>
      <w:r w:rsidRPr="00A34DD3">
        <w:rPr>
          <w:rFonts w:ascii="Arial" w:hAnsi="Arial" w:cs="Arial"/>
          <w:sz w:val="14"/>
          <w:szCs w:val="14"/>
        </w:rPr>
        <w:t>Inorg</w:t>
      </w:r>
      <w:proofErr w:type="spellEnd"/>
      <w:r w:rsidRPr="00A34DD3">
        <w:rPr>
          <w:rFonts w:ascii="Arial" w:hAnsi="Arial" w:cs="Arial"/>
          <w:sz w:val="14"/>
          <w:szCs w:val="14"/>
        </w:rPr>
        <w:t xml:space="preserve">. </w:t>
      </w:r>
      <w:proofErr w:type="spellStart"/>
      <w:r w:rsidRPr="00A34DD3">
        <w:rPr>
          <w:rFonts w:ascii="Arial" w:hAnsi="Arial" w:cs="Arial"/>
          <w:sz w:val="14"/>
          <w:szCs w:val="14"/>
          <w:lang w:val="it-IT"/>
        </w:rPr>
        <w:t>Chem</w:t>
      </w:r>
      <w:proofErr w:type="spellEnd"/>
      <w:r w:rsidRPr="00A34DD3">
        <w:rPr>
          <w:rFonts w:ascii="Arial" w:hAnsi="Arial" w:cs="Arial"/>
          <w:sz w:val="14"/>
          <w:szCs w:val="14"/>
          <w:lang w:val="it-IT"/>
        </w:rPr>
        <w:t>.</w:t>
      </w:r>
      <w:r>
        <w:rPr>
          <w:rFonts w:ascii="Arial" w:hAnsi="Arial" w:cs="Arial"/>
          <w:sz w:val="14"/>
          <w:szCs w:val="14"/>
          <w:lang w:val="it-IT"/>
        </w:rPr>
        <w:t xml:space="preserve"> 37 (</w:t>
      </w:r>
      <w:r w:rsidRPr="00A34DD3">
        <w:rPr>
          <w:rFonts w:ascii="Arial" w:hAnsi="Arial" w:cs="Arial"/>
          <w:sz w:val="14"/>
          <w:szCs w:val="14"/>
          <w:lang w:val="it-IT"/>
        </w:rPr>
        <w:t>1998</w:t>
      </w:r>
      <w:r>
        <w:rPr>
          <w:rFonts w:ascii="Arial" w:hAnsi="Arial" w:cs="Arial"/>
          <w:sz w:val="14"/>
          <w:szCs w:val="14"/>
          <w:lang w:val="it-IT"/>
        </w:rPr>
        <w:t>)</w:t>
      </w:r>
      <w:r w:rsidRPr="00A34DD3">
        <w:rPr>
          <w:rFonts w:ascii="Arial" w:hAnsi="Arial" w:cs="Arial"/>
          <w:sz w:val="14"/>
          <w:szCs w:val="14"/>
          <w:lang w:val="it-IT"/>
        </w:rPr>
        <w:t xml:space="preserve"> 1853–1867.</w:t>
      </w:r>
    </w:p>
  </w:endnote>
  <w:endnote w:id="49">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lang w:val="it-IT"/>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lang w:val="it-IT"/>
        </w:rPr>
        <w:t xml:space="preserve">] </w:t>
      </w:r>
      <w:r w:rsidRPr="00A34DD3">
        <w:rPr>
          <w:rFonts w:ascii="Arial" w:hAnsi="Arial" w:cs="Arial"/>
          <w:sz w:val="14"/>
          <w:szCs w:val="14"/>
          <w:lang w:val="it-IT"/>
        </w:rPr>
        <w:tab/>
        <w:t xml:space="preserve">F. </w:t>
      </w:r>
      <w:proofErr w:type="spellStart"/>
      <w:r w:rsidRPr="00A34DD3">
        <w:rPr>
          <w:rFonts w:ascii="Arial" w:hAnsi="Arial" w:cs="Arial"/>
          <w:sz w:val="14"/>
          <w:szCs w:val="14"/>
          <w:lang w:val="it-IT"/>
        </w:rPr>
        <w:t>Marandi</w:t>
      </w:r>
      <w:proofErr w:type="spellEnd"/>
      <w:r w:rsidRPr="00A34DD3">
        <w:rPr>
          <w:rFonts w:ascii="Arial" w:hAnsi="Arial" w:cs="Arial"/>
          <w:sz w:val="14"/>
          <w:szCs w:val="14"/>
          <w:lang w:val="it-IT"/>
        </w:rPr>
        <w:t xml:space="preserve">, M. </w:t>
      </w:r>
      <w:proofErr w:type="spellStart"/>
      <w:r w:rsidRPr="00A34DD3">
        <w:rPr>
          <w:rFonts w:ascii="Arial" w:hAnsi="Arial" w:cs="Arial"/>
          <w:sz w:val="14"/>
          <w:szCs w:val="14"/>
          <w:lang w:val="it-IT"/>
        </w:rPr>
        <w:t>Mottaghi</w:t>
      </w:r>
      <w:proofErr w:type="spellEnd"/>
      <w:r w:rsidRPr="00A34DD3">
        <w:rPr>
          <w:rFonts w:ascii="Arial" w:hAnsi="Arial" w:cs="Arial"/>
          <w:sz w:val="14"/>
          <w:szCs w:val="14"/>
          <w:lang w:val="it-IT"/>
        </w:rPr>
        <w:t xml:space="preserve">, G. </w:t>
      </w:r>
      <w:proofErr w:type="spellStart"/>
      <w:r w:rsidRPr="00A34DD3">
        <w:rPr>
          <w:rFonts w:ascii="Arial" w:hAnsi="Arial" w:cs="Arial"/>
          <w:sz w:val="14"/>
          <w:szCs w:val="14"/>
          <w:lang w:val="it-IT"/>
        </w:rPr>
        <w:t>Meyer</w:t>
      </w:r>
      <w:proofErr w:type="spellEnd"/>
      <w:r w:rsidRPr="00A34DD3">
        <w:rPr>
          <w:rFonts w:ascii="Arial" w:hAnsi="Arial" w:cs="Arial"/>
          <w:sz w:val="14"/>
          <w:szCs w:val="14"/>
          <w:lang w:val="it-IT"/>
        </w:rPr>
        <w:t xml:space="preserve">, I. </w:t>
      </w:r>
      <w:proofErr w:type="spellStart"/>
      <w:r w:rsidRPr="00A34DD3">
        <w:rPr>
          <w:rFonts w:ascii="Arial" w:hAnsi="Arial" w:cs="Arial"/>
          <w:sz w:val="14"/>
          <w:szCs w:val="14"/>
          <w:lang w:val="it-IT"/>
        </w:rPr>
        <w:t>Pantenburg</w:t>
      </w:r>
      <w:proofErr w:type="spellEnd"/>
      <w:r w:rsidRPr="00A34DD3">
        <w:rPr>
          <w:rFonts w:ascii="Arial" w:hAnsi="Arial" w:cs="Arial"/>
          <w:sz w:val="14"/>
          <w:szCs w:val="14"/>
          <w:lang w:val="it-IT"/>
        </w:rPr>
        <w:t xml:space="preserve">, Z. </w:t>
      </w:r>
      <w:proofErr w:type="spellStart"/>
      <w:r w:rsidRPr="00A34DD3">
        <w:rPr>
          <w:rFonts w:ascii="Arial" w:hAnsi="Arial" w:cs="Arial"/>
          <w:sz w:val="14"/>
          <w:szCs w:val="14"/>
          <w:lang w:val="it-IT"/>
        </w:rPr>
        <w:t>Anorg</w:t>
      </w:r>
      <w:proofErr w:type="spellEnd"/>
      <w:r w:rsidRPr="00A34DD3">
        <w:rPr>
          <w:rFonts w:ascii="Arial" w:hAnsi="Arial" w:cs="Arial"/>
          <w:sz w:val="14"/>
          <w:szCs w:val="14"/>
          <w:lang w:val="it-IT"/>
        </w:rPr>
        <w:t xml:space="preserve">. </w:t>
      </w:r>
      <w:proofErr w:type="spellStart"/>
      <w:r w:rsidRPr="00A34DD3">
        <w:rPr>
          <w:rFonts w:ascii="Arial" w:hAnsi="Arial" w:cs="Arial"/>
          <w:sz w:val="14"/>
          <w:szCs w:val="14"/>
        </w:rPr>
        <w:t>Allg</w:t>
      </w:r>
      <w:proofErr w:type="spellEnd"/>
      <w:r w:rsidRPr="00A34DD3">
        <w:rPr>
          <w:rFonts w:ascii="Arial" w:hAnsi="Arial" w:cs="Arial"/>
          <w:sz w:val="14"/>
          <w:szCs w:val="14"/>
        </w:rPr>
        <w:t>. Chem.</w:t>
      </w:r>
      <w:r>
        <w:rPr>
          <w:rFonts w:ascii="Arial" w:hAnsi="Arial" w:cs="Arial"/>
          <w:sz w:val="14"/>
          <w:szCs w:val="14"/>
        </w:rPr>
        <w:t xml:space="preserve"> 635 (</w:t>
      </w:r>
      <w:r w:rsidRPr="00A34DD3">
        <w:rPr>
          <w:rFonts w:ascii="Arial" w:hAnsi="Arial" w:cs="Arial"/>
          <w:sz w:val="14"/>
          <w:szCs w:val="14"/>
        </w:rPr>
        <w:t>2009</w:t>
      </w:r>
      <w:r>
        <w:rPr>
          <w:rFonts w:ascii="Arial" w:hAnsi="Arial" w:cs="Arial"/>
          <w:sz w:val="14"/>
          <w:szCs w:val="14"/>
        </w:rPr>
        <w:t>)</w:t>
      </w:r>
      <w:r w:rsidRPr="00A34DD3">
        <w:rPr>
          <w:rFonts w:ascii="Arial" w:hAnsi="Arial" w:cs="Arial"/>
          <w:sz w:val="14"/>
          <w:szCs w:val="14"/>
        </w:rPr>
        <w:t xml:space="preserve"> 165-170.</w:t>
      </w:r>
    </w:p>
  </w:endnote>
  <w:endnote w:id="50">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sidRPr="00A34DD3">
        <w:rPr>
          <w:rFonts w:ascii="Arial" w:hAnsi="Arial" w:cs="Arial"/>
          <w:sz w:val="14"/>
          <w:szCs w:val="14"/>
        </w:rPr>
        <w:t xml:space="preserve">] </w:t>
      </w:r>
      <w:r w:rsidRPr="00A34DD3">
        <w:rPr>
          <w:rFonts w:ascii="Arial" w:hAnsi="Arial" w:cs="Arial"/>
          <w:sz w:val="14"/>
          <w:szCs w:val="14"/>
        </w:rPr>
        <w:tab/>
        <w:t xml:space="preserve">J. Burt, W. Grantham, W. </w:t>
      </w:r>
      <w:proofErr w:type="spellStart"/>
      <w:r w:rsidRPr="00A34DD3">
        <w:rPr>
          <w:rFonts w:ascii="Arial" w:hAnsi="Arial" w:cs="Arial"/>
          <w:sz w:val="14"/>
          <w:szCs w:val="14"/>
        </w:rPr>
        <w:t>Levason</w:t>
      </w:r>
      <w:proofErr w:type="spellEnd"/>
      <w:r w:rsidRPr="00A34DD3">
        <w:rPr>
          <w:rFonts w:ascii="Arial" w:hAnsi="Arial" w:cs="Arial"/>
          <w:sz w:val="14"/>
          <w:szCs w:val="14"/>
        </w:rPr>
        <w:t>, M. E. Light, G. Reid, Polyhedron</w:t>
      </w:r>
      <w:r>
        <w:rPr>
          <w:rFonts w:ascii="Arial" w:hAnsi="Arial" w:cs="Arial"/>
          <w:sz w:val="14"/>
          <w:szCs w:val="14"/>
        </w:rPr>
        <w:t xml:space="preserve"> 85 (</w:t>
      </w:r>
      <w:r w:rsidRPr="00A34DD3">
        <w:rPr>
          <w:rFonts w:ascii="Arial" w:hAnsi="Arial" w:cs="Arial"/>
          <w:sz w:val="14"/>
          <w:szCs w:val="14"/>
        </w:rPr>
        <w:t>2015</w:t>
      </w:r>
      <w:r>
        <w:rPr>
          <w:rFonts w:ascii="Arial" w:hAnsi="Arial" w:cs="Arial"/>
          <w:sz w:val="14"/>
          <w:szCs w:val="14"/>
        </w:rPr>
        <w:t>)</w:t>
      </w:r>
      <w:r w:rsidRPr="00A34DD3">
        <w:rPr>
          <w:rFonts w:ascii="Arial" w:hAnsi="Arial" w:cs="Arial"/>
          <w:sz w:val="14"/>
          <w:szCs w:val="14"/>
        </w:rPr>
        <w:t xml:space="preserve"> 530-536.</w:t>
      </w:r>
    </w:p>
  </w:endnote>
  <w:endnote w:id="51">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Pr>
          <w:rFonts w:ascii="Arial" w:hAnsi="Arial" w:cs="Arial"/>
          <w:sz w:val="14"/>
          <w:szCs w:val="14"/>
        </w:rPr>
        <w:t xml:space="preserve">] </w:t>
      </w:r>
      <w:r>
        <w:rPr>
          <w:rFonts w:ascii="Arial" w:hAnsi="Arial" w:cs="Arial"/>
          <w:sz w:val="14"/>
          <w:szCs w:val="14"/>
        </w:rPr>
        <w:tab/>
        <w:t xml:space="preserve">N.D. Draper, R.J. </w:t>
      </w:r>
      <w:proofErr w:type="spellStart"/>
      <w:r>
        <w:rPr>
          <w:rFonts w:ascii="Arial" w:hAnsi="Arial" w:cs="Arial"/>
          <w:sz w:val="14"/>
          <w:szCs w:val="14"/>
        </w:rPr>
        <w:t>Batchelor</w:t>
      </w:r>
      <w:proofErr w:type="spellEnd"/>
      <w:r>
        <w:rPr>
          <w:rFonts w:ascii="Arial" w:hAnsi="Arial" w:cs="Arial"/>
          <w:sz w:val="14"/>
          <w:szCs w:val="14"/>
        </w:rPr>
        <w:t>, D.</w:t>
      </w:r>
      <w:r w:rsidRPr="00A34DD3">
        <w:rPr>
          <w:rFonts w:ascii="Arial" w:hAnsi="Arial" w:cs="Arial"/>
          <w:sz w:val="14"/>
          <w:szCs w:val="14"/>
        </w:rPr>
        <w:t xml:space="preserve">B. </w:t>
      </w:r>
      <w:proofErr w:type="spellStart"/>
      <w:r w:rsidRPr="00A34DD3">
        <w:rPr>
          <w:rFonts w:ascii="Arial" w:hAnsi="Arial" w:cs="Arial"/>
          <w:sz w:val="14"/>
          <w:szCs w:val="14"/>
        </w:rPr>
        <w:t>Leznoff</w:t>
      </w:r>
      <w:proofErr w:type="spellEnd"/>
      <w:r w:rsidRPr="00A34DD3">
        <w:rPr>
          <w:rFonts w:ascii="Arial" w:hAnsi="Arial" w:cs="Arial"/>
          <w:sz w:val="14"/>
          <w:szCs w:val="14"/>
        </w:rPr>
        <w:t xml:space="preserve">, </w:t>
      </w:r>
      <w:proofErr w:type="spellStart"/>
      <w:r w:rsidRPr="00A34DD3">
        <w:rPr>
          <w:rFonts w:ascii="Arial" w:hAnsi="Arial" w:cs="Arial"/>
          <w:sz w:val="14"/>
          <w:szCs w:val="14"/>
        </w:rPr>
        <w:t>Cryst</w:t>
      </w:r>
      <w:proofErr w:type="spellEnd"/>
      <w:r w:rsidRPr="00A34DD3">
        <w:rPr>
          <w:rFonts w:ascii="Arial" w:hAnsi="Arial" w:cs="Arial"/>
          <w:sz w:val="14"/>
          <w:szCs w:val="14"/>
        </w:rPr>
        <w:t>. Growth Des.</w:t>
      </w:r>
      <w:r>
        <w:rPr>
          <w:rFonts w:ascii="Arial" w:hAnsi="Arial" w:cs="Arial"/>
          <w:sz w:val="14"/>
          <w:szCs w:val="14"/>
        </w:rPr>
        <w:t xml:space="preserve"> 4(3) (</w:t>
      </w:r>
      <w:r w:rsidRPr="00A34DD3">
        <w:rPr>
          <w:rFonts w:ascii="Arial" w:hAnsi="Arial" w:cs="Arial"/>
          <w:sz w:val="14"/>
          <w:szCs w:val="14"/>
        </w:rPr>
        <w:t>2004</w:t>
      </w:r>
      <w:r>
        <w:rPr>
          <w:rFonts w:ascii="Arial" w:hAnsi="Arial" w:cs="Arial"/>
          <w:sz w:val="14"/>
          <w:szCs w:val="14"/>
        </w:rPr>
        <w:t>)</w:t>
      </w:r>
      <w:r w:rsidRPr="00A34DD3">
        <w:rPr>
          <w:rFonts w:ascii="Arial" w:hAnsi="Arial" w:cs="Arial"/>
          <w:sz w:val="14"/>
          <w:szCs w:val="14"/>
        </w:rPr>
        <w:t xml:space="preserve"> 621-632.</w:t>
      </w:r>
    </w:p>
  </w:endnote>
  <w:endnote w:id="52">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Pr>
          <w:rFonts w:ascii="Arial" w:hAnsi="Arial" w:cs="Arial"/>
          <w:sz w:val="14"/>
          <w:szCs w:val="14"/>
        </w:rPr>
        <w:t xml:space="preserve">] </w:t>
      </w:r>
      <w:r>
        <w:rPr>
          <w:rFonts w:ascii="Arial" w:hAnsi="Arial" w:cs="Arial"/>
          <w:sz w:val="14"/>
          <w:szCs w:val="14"/>
        </w:rPr>
        <w:tab/>
        <w:t xml:space="preserve">N.D. Draper, R.J. </w:t>
      </w:r>
      <w:proofErr w:type="spellStart"/>
      <w:r>
        <w:rPr>
          <w:rFonts w:ascii="Arial" w:hAnsi="Arial" w:cs="Arial"/>
          <w:sz w:val="14"/>
          <w:szCs w:val="14"/>
        </w:rPr>
        <w:t>Batchelor</w:t>
      </w:r>
      <w:proofErr w:type="spellEnd"/>
      <w:r>
        <w:rPr>
          <w:rFonts w:ascii="Arial" w:hAnsi="Arial" w:cs="Arial"/>
          <w:sz w:val="14"/>
          <w:szCs w:val="14"/>
        </w:rPr>
        <w:t xml:space="preserve">, P.M. Aguiar, S. </w:t>
      </w:r>
      <w:proofErr w:type="spellStart"/>
      <w:r>
        <w:rPr>
          <w:rFonts w:ascii="Arial" w:hAnsi="Arial" w:cs="Arial"/>
          <w:sz w:val="14"/>
          <w:szCs w:val="14"/>
        </w:rPr>
        <w:t>Kroeker</w:t>
      </w:r>
      <w:proofErr w:type="spellEnd"/>
      <w:r>
        <w:rPr>
          <w:rFonts w:ascii="Arial" w:hAnsi="Arial" w:cs="Arial"/>
          <w:sz w:val="14"/>
          <w:szCs w:val="14"/>
        </w:rPr>
        <w:t>, D.</w:t>
      </w:r>
      <w:r w:rsidRPr="00A34DD3">
        <w:rPr>
          <w:rFonts w:ascii="Arial" w:hAnsi="Arial" w:cs="Arial"/>
          <w:sz w:val="14"/>
          <w:szCs w:val="14"/>
        </w:rPr>
        <w:t xml:space="preserve">B. </w:t>
      </w:r>
      <w:proofErr w:type="spellStart"/>
      <w:r w:rsidRPr="00A34DD3">
        <w:rPr>
          <w:rFonts w:ascii="Arial" w:hAnsi="Arial" w:cs="Arial"/>
          <w:sz w:val="14"/>
          <w:szCs w:val="14"/>
        </w:rPr>
        <w:t>Leznoff</w:t>
      </w:r>
      <w:proofErr w:type="spellEnd"/>
      <w:r w:rsidRPr="00A34DD3">
        <w:rPr>
          <w:rFonts w:ascii="Arial" w:hAnsi="Arial" w:cs="Arial"/>
          <w:sz w:val="14"/>
          <w:szCs w:val="14"/>
        </w:rPr>
        <w:t xml:space="preserve">, </w:t>
      </w:r>
      <w:proofErr w:type="spellStart"/>
      <w:r w:rsidRPr="00A34DD3">
        <w:rPr>
          <w:rFonts w:ascii="Arial" w:hAnsi="Arial" w:cs="Arial"/>
          <w:sz w:val="14"/>
          <w:szCs w:val="14"/>
        </w:rPr>
        <w:t>Inorg</w:t>
      </w:r>
      <w:proofErr w:type="spellEnd"/>
      <w:r w:rsidRPr="00A34DD3">
        <w:rPr>
          <w:rFonts w:ascii="Arial" w:hAnsi="Arial" w:cs="Arial"/>
          <w:sz w:val="14"/>
          <w:szCs w:val="14"/>
        </w:rPr>
        <w:t>. Chem.</w:t>
      </w:r>
      <w:r>
        <w:rPr>
          <w:rFonts w:ascii="Arial" w:hAnsi="Arial" w:cs="Arial"/>
          <w:sz w:val="14"/>
          <w:szCs w:val="14"/>
        </w:rPr>
        <w:t xml:space="preserve"> 43(21) (</w:t>
      </w:r>
      <w:r w:rsidRPr="00A34DD3">
        <w:rPr>
          <w:rFonts w:ascii="Arial" w:hAnsi="Arial" w:cs="Arial"/>
          <w:sz w:val="14"/>
          <w:szCs w:val="14"/>
        </w:rPr>
        <w:t>2004</w:t>
      </w:r>
      <w:r>
        <w:rPr>
          <w:rFonts w:ascii="Arial" w:hAnsi="Arial" w:cs="Arial"/>
          <w:sz w:val="14"/>
          <w:szCs w:val="14"/>
        </w:rPr>
        <w:t>)</w:t>
      </w:r>
      <w:r w:rsidRPr="00A34DD3">
        <w:rPr>
          <w:rFonts w:ascii="Arial" w:hAnsi="Arial" w:cs="Arial"/>
          <w:sz w:val="14"/>
          <w:szCs w:val="14"/>
        </w:rPr>
        <w:t xml:space="preserve"> 6557–6567.</w:t>
      </w:r>
    </w:p>
  </w:endnote>
  <w:endnote w:id="53">
    <w:p w:rsidR="00EB4123" w:rsidRPr="005E67BE" w:rsidRDefault="00EB4123">
      <w:pPr>
        <w:pStyle w:val="Testonotadichiusura"/>
        <w:rPr>
          <w:lang w:val="en-US"/>
        </w:rPr>
      </w:pPr>
      <w:r w:rsidRPr="005E67BE">
        <w:rPr>
          <w:rFonts w:ascii="Arial" w:hAnsi="Arial" w:cs="Arial"/>
          <w:sz w:val="14"/>
          <w:szCs w:val="14"/>
          <w:lang w:val="en-US"/>
        </w:rPr>
        <w:t>[</w:t>
      </w:r>
      <w:r w:rsidRPr="005E67BE">
        <w:rPr>
          <w:rStyle w:val="Rimandonotadichiusura"/>
          <w:rFonts w:ascii="Arial" w:hAnsi="Arial" w:cs="Arial"/>
          <w:sz w:val="14"/>
          <w:szCs w:val="14"/>
          <w:vertAlign w:val="baseline"/>
        </w:rPr>
        <w:endnoteRef/>
      </w:r>
      <w:r w:rsidRPr="005E67BE">
        <w:rPr>
          <w:rFonts w:ascii="Arial" w:hAnsi="Arial" w:cs="Arial"/>
          <w:sz w:val="14"/>
          <w:szCs w:val="14"/>
          <w:lang w:val="en-US"/>
        </w:rPr>
        <w:t xml:space="preserve">] </w:t>
      </w:r>
      <w:r>
        <w:rPr>
          <w:rFonts w:ascii="Arial" w:hAnsi="Arial" w:cs="Arial"/>
          <w:sz w:val="14"/>
          <w:szCs w:val="14"/>
          <w:lang w:val="en-US"/>
        </w:rPr>
        <w:t xml:space="preserve">    </w:t>
      </w:r>
      <w:r w:rsidRPr="005E67BE">
        <w:rPr>
          <w:rFonts w:ascii="Arial" w:hAnsi="Arial" w:cs="Arial"/>
          <w:sz w:val="14"/>
          <w:szCs w:val="14"/>
          <w:lang w:val="en-US"/>
        </w:rPr>
        <w:t xml:space="preserve">A.W. </w:t>
      </w:r>
      <w:r w:rsidRPr="005E67BE">
        <w:rPr>
          <w:rFonts w:ascii="Arial" w:eastAsia="Calibri" w:hAnsi="Arial" w:cs="Arial"/>
          <w:sz w:val="14"/>
          <w:szCs w:val="14"/>
          <w:lang w:val="en-US"/>
        </w:rPr>
        <w:t xml:space="preserve">Addison, T.N. Rao, J. </w:t>
      </w:r>
      <w:proofErr w:type="spellStart"/>
      <w:r w:rsidRPr="005E67BE">
        <w:rPr>
          <w:rFonts w:ascii="Arial" w:eastAsia="Calibri" w:hAnsi="Arial" w:cs="Arial"/>
          <w:sz w:val="14"/>
          <w:szCs w:val="14"/>
          <w:lang w:val="en-US"/>
        </w:rPr>
        <w:t>Reedijk</w:t>
      </w:r>
      <w:proofErr w:type="spellEnd"/>
      <w:r w:rsidRPr="005E67BE">
        <w:rPr>
          <w:rFonts w:ascii="Arial" w:eastAsia="Calibri" w:hAnsi="Arial" w:cs="Arial"/>
          <w:sz w:val="14"/>
          <w:szCs w:val="14"/>
          <w:lang w:val="en-US"/>
        </w:rPr>
        <w:t>, J. Van Rijn, J. Verschoor, Dalton Trans. (1984) 1349.</w:t>
      </w:r>
    </w:p>
  </w:endnote>
  <w:endnote w:id="54">
    <w:p w:rsidR="00EB4123" w:rsidRPr="00055E09" w:rsidRDefault="00EB4123">
      <w:pPr>
        <w:pStyle w:val="Testonotadichiusura"/>
        <w:rPr>
          <w:rFonts w:ascii="Arial" w:hAnsi="Arial" w:cs="Arial"/>
          <w:sz w:val="14"/>
          <w:szCs w:val="14"/>
          <w:lang w:val="en-US"/>
        </w:rPr>
      </w:pPr>
      <w:r w:rsidRPr="00055E09">
        <w:rPr>
          <w:rFonts w:ascii="Arial" w:hAnsi="Arial" w:cs="Arial"/>
          <w:sz w:val="14"/>
          <w:szCs w:val="14"/>
          <w:lang w:val="en-US"/>
        </w:rPr>
        <w:t>[</w:t>
      </w:r>
      <w:r w:rsidRPr="00055E09">
        <w:rPr>
          <w:rStyle w:val="Rimandonotadichiusura"/>
          <w:rFonts w:ascii="Arial" w:hAnsi="Arial" w:cs="Arial"/>
          <w:sz w:val="14"/>
          <w:szCs w:val="14"/>
          <w:vertAlign w:val="baseline"/>
        </w:rPr>
        <w:endnoteRef/>
      </w:r>
      <w:r w:rsidRPr="00055E09">
        <w:rPr>
          <w:rFonts w:ascii="Arial" w:hAnsi="Arial" w:cs="Arial"/>
          <w:sz w:val="14"/>
          <w:szCs w:val="14"/>
          <w:lang w:val="en-US"/>
        </w:rPr>
        <w:t xml:space="preserve">] </w:t>
      </w:r>
      <w:r>
        <w:rPr>
          <w:rFonts w:ascii="Arial" w:hAnsi="Arial" w:cs="Arial"/>
          <w:sz w:val="14"/>
          <w:szCs w:val="14"/>
          <w:lang w:val="en-US"/>
        </w:rPr>
        <w:t xml:space="preserve">    </w:t>
      </w:r>
      <w:r w:rsidRPr="00055E09">
        <w:rPr>
          <w:rFonts w:ascii="Arial" w:hAnsi="Arial" w:cs="Arial"/>
          <w:sz w:val="14"/>
          <w:szCs w:val="14"/>
          <w:lang w:val="en-US"/>
        </w:rPr>
        <w:t>L. Newman, D.N. Hume, J. Am. Chem. Soc. 83(8) (1961) 1795-1797</w:t>
      </w:r>
    </w:p>
  </w:endnote>
  <w:endnote w:id="55">
    <w:p w:rsidR="00EB4123" w:rsidRPr="00A34DD3" w:rsidRDefault="00EB4123" w:rsidP="005E67BE">
      <w:pPr>
        <w:pStyle w:val="TFReferencesSection"/>
        <w:spacing w:after="0" w:line="200" w:lineRule="exact"/>
        <w:ind w:firstLine="0"/>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Pr>
          <w:rFonts w:ascii="Arial" w:hAnsi="Arial" w:cs="Arial"/>
          <w:sz w:val="14"/>
          <w:szCs w:val="14"/>
        </w:rPr>
        <w:t xml:space="preserve">]     R.A. </w:t>
      </w:r>
      <w:proofErr w:type="spellStart"/>
      <w:r>
        <w:rPr>
          <w:rFonts w:ascii="Arial" w:hAnsi="Arial" w:cs="Arial"/>
          <w:sz w:val="14"/>
          <w:szCs w:val="14"/>
        </w:rPr>
        <w:t>Penneman</w:t>
      </w:r>
      <w:proofErr w:type="spellEnd"/>
      <w:r>
        <w:rPr>
          <w:rFonts w:ascii="Arial" w:hAnsi="Arial" w:cs="Arial"/>
          <w:sz w:val="14"/>
          <w:szCs w:val="14"/>
        </w:rPr>
        <w:t>, L.</w:t>
      </w:r>
      <w:r w:rsidRPr="00A34DD3">
        <w:rPr>
          <w:rFonts w:ascii="Arial" w:hAnsi="Arial" w:cs="Arial"/>
          <w:sz w:val="14"/>
          <w:szCs w:val="14"/>
        </w:rPr>
        <w:t xml:space="preserve">H. Jones, J. </w:t>
      </w:r>
      <w:proofErr w:type="spellStart"/>
      <w:r w:rsidRPr="00A34DD3">
        <w:rPr>
          <w:rFonts w:ascii="Arial" w:hAnsi="Arial" w:cs="Arial"/>
          <w:sz w:val="14"/>
          <w:szCs w:val="14"/>
        </w:rPr>
        <w:t>Inorg</w:t>
      </w:r>
      <w:proofErr w:type="spellEnd"/>
      <w:r w:rsidRPr="00A34DD3">
        <w:rPr>
          <w:rFonts w:ascii="Arial" w:hAnsi="Arial" w:cs="Arial"/>
          <w:sz w:val="14"/>
          <w:szCs w:val="14"/>
        </w:rPr>
        <w:t xml:space="preserve">. </w:t>
      </w:r>
      <w:proofErr w:type="spellStart"/>
      <w:r w:rsidRPr="00A34DD3">
        <w:rPr>
          <w:rFonts w:ascii="Arial" w:hAnsi="Arial" w:cs="Arial"/>
          <w:sz w:val="14"/>
          <w:szCs w:val="14"/>
        </w:rPr>
        <w:t>Nucl</w:t>
      </w:r>
      <w:proofErr w:type="spellEnd"/>
      <w:r w:rsidRPr="00A34DD3">
        <w:rPr>
          <w:rFonts w:ascii="Arial" w:hAnsi="Arial" w:cs="Arial"/>
          <w:sz w:val="14"/>
          <w:szCs w:val="14"/>
        </w:rPr>
        <w:t>. Chem.</w:t>
      </w:r>
      <w:r>
        <w:rPr>
          <w:rFonts w:ascii="Arial" w:hAnsi="Arial" w:cs="Arial"/>
          <w:sz w:val="14"/>
          <w:szCs w:val="14"/>
        </w:rPr>
        <w:t xml:space="preserve"> 20 (</w:t>
      </w:r>
      <w:r w:rsidRPr="00A34DD3">
        <w:rPr>
          <w:rFonts w:ascii="Arial" w:hAnsi="Arial" w:cs="Arial"/>
          <w:sz w:val="14"/>
          <w:szCs w:val="14"/>
        </w:rPr>
        <w:t>1961</w:t>
      </w:r>
      <w:r>
        <w:rPr>
          <w:rFonts w:ascii="Arial" w:hAnsi="Arial" w:cs="Arial"/>
          <w:sz w:val="14"/>
          <w:szCs w:val="14"/>
        </w:rPr>
        <w:t>)</w:t>
      </w:r>
      <w:r w:rsidRPr="00A34DD3">
        <w:rPr>
          <w:rFonts w:ascii="Arial" w:hAnsi="Arial" w:cs="Arial"/>
          <w:sz w:val="14"/>
          <w:szCs w:val="14"/>
        </w:rPr>
        <w:t xml:space="preserve"> 19-31.</w:t>
      </w:r>
    </w:p>
  </w:endnote>
  <w:endnote w:id="56">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Pr>
          <w:rFonts w:ascii="Arial" w:hAnsi="Arial" w:cs="Arial"/>
          <w:sz w:val="14"/>
          <w:szCs w:val="14"/>
        </w:rPr>
        <w:t xml:space="preserve">] </w:t>
      </w:r>
      <w:r>
        <w:rPr>
          <w:rFonts w:ascii="Arial" w:hAnsi="Arial" w:cs="Arial"/>
          <w:sz w:val="14"/>
          <w:szCs w:val="14"/>
        </w:rPr>
        <w:tab/>
        <w:t xml:space="preserve">D.B. </w:t>
      </w:r>
      <w:proofErr w:type="spellStart"/>
      <w:r>
        <w:rPr>
          <w:rFonts w:ascii="Arial" w:hAnsi="Arial" w:cs="Arial"/>
          <w:sz w:val="14"/>
          <w:szCs w:val="14"/>
        </w:rPr>
        <w:t>Leznoff</w:t>
      </w:r>
      <w:proofErr w:type="spellEnd"/>
      <w:r>
        <w:rPr>
          <w:rFonts w:ascii="Arial" w:hAnsi="Arial" w:cs="Arial"/>
          <w:sz w:val="14"/>
          <w:szCs w:val="14"/>
        </w:rPr>
        <w:t>, N.D. Draper, R.</w:t>
      </w:r>
      <w:r w:rsidRPr="00A34DD3">
        <w:rPr>
          <w:rFonts w:ascii="Arial" w:hAnsi="Arial" w:cs="Arial"/>
          <w:sz w:val="14"/>
          <w:szCs w:val="14"/>
        </w:rPr>
        <w:t xml:space="preserve">J. </w:t>
      </w:r>
      <w:proofErr w:type="spellStart"/>
      <w:r w:rsidRPr="00A34DD3">
        <w:rPr>
          <w:rFonts w:ascii="Arial" w:hAnsi="Arial" w:cs="Arial"/>
          <w:sz w:val="14"/>
          <w:szCs w:val="14"/>
        </w:rPr>
        <w:t>Batchelor</w:t>
      </w:r>
      <w:proofErr w:type="spellEnd"/>
      <w:r w:rsidRPr="00A34DD3">
        <w:rPr>
          <w:rFonts w:ascii="Arial" w:hAnsi="Arial" w:cs="Arial"/>
          <w:sz w:val="14"/>
          <w:szCs w:val="14"/>
        </w:rPr>
        <w:t>, Polyhedron</w:t>
      </w:r>
      <w:r>
        <w:rPr>
          <w:rFonts w:ascii="Arial" w:hAnsi="Arial" w:cs="Arial"/>
          <w:sz w:val="14"/>
          <w:szCs w:val="14"/>
        </w:rPr>
        <w:t xml:space="preserve"> 22 (</w:t>
      </w:r>
      <w:r w:rsidRPr="00A34DD3">
        <w:rPr>
          <w:rFonts w:ascii="Arial" w:hAnsi="Arial" w:cs="Arial"/>
          <w:sz w:val="14"/>
          <w:szCs w:val="14"/>
        </w:rPr>
        <w:t>2003</w:t>
      </w:r>
      <w:r>
        <w:rPr>
          <w:rFonts w:ascii="Arial" w:hAnsi="Arial" w:cs="Arial"/>
          <w:sz w:val="14"/>
          <w:szCs w:val="14"/>
        </w:rPr>
        <w:t>)</w:t>
      </w:r>
      <w:r w:rsidRPr="00A34DD3">
        <w:rPr>
          <w:rFonts w:ascii="Arial" w:hAnsi="Arial" w:cs="Arial"/>
          <w:sz w:val="14"/>
          <w:szCs w:val="14"/>
        </w:rPr>
        <w:t xml:space="preserve"> 1735-1743.</w:t>
      </w:r>
    </w:p>
  </w:endnote>
  <w:endnote w:id="57">
    <w:p w:rsidR="00EB4123" w:rsidRPr="00A34DD3" w:rsidRDefault="00EB4123" w:rsidP="001A1234">
      <w:pPr>
        <w:pStyle w:val="Testonotadichiusura"/>
        <w:spacing w:line="200" w:lineRule="exact"/>
        <w:ind w:left="425" w:hanging="425"/>
        <w:rPr>
          <w:rFonts w:ascii="Arial" w:hAnsi="Arial" w:cs="Arial"/>
          <w:sz w:val="14"/>
          <w:szCs w:val="14"/>
          <w:lang w:val="en-US"/>
        </w:rPr>
      </w:pPr>
      <w:r w:rsidRPr="00A34DD3">
        <w:rPr>
          <w:rFonts w:ascii="Arial" w:hAnsi="Arial" w:cs="Arial"/>
          <w:sz w:val="14"/>
          <w:szCs w:val="14"/>
          <w:lang w:val="en-US"/>
        </w:rPr>
        <w:t>[</w:t>
      </w:r>
      <w:r w:rsidRPr="00A34DD3">
        <w:rPr>
          <w:rStyle w:val="Rimandonotadichiusura"/>
          <w:rFonts w:ascii="Arial" w:eastAsia="MS Mincho" w:hAnsi="Arial" w:cs="Arial"/>
          <w:sz w:val="14"/>
          <w:szCs w:val="14"/>
          <w:vertAlign w:val="baseline"/>
        </w:rPr>
        <w:endnoteRef/>
      </w:r>
      <w:r>
        <w:rPr>
          <w:rFonts w:ascii="Arial" w:hAnsi="Arial" w:cs="Arial"/>
          <w:sz w:val="14"/>
          <w:szCs w:val="14"/>
          <w:lang w:val="en-US"/>
        </w:rPr>
        <w:t xml:space="preserve">] </w:t>
      </w:r>
      <w:r>
        <w:rPr>
          <w:rFonts w:ascii="Arial" w:hAnsi="Arial" w:cs="Arial"/>
          <w:sz w:val="14"/>
          <w:szCs w:val="14"/>
          <w:lang w:val="en-US"/>
        </w:rPr>
        <w:tab/>
        <w:t xml:space="preserve">K. Nakamoto, </w:t>
      </w:r>
      <w:r w:rsidRPr="00A34DD3">
        <w:rPr>
          <w:rFonts w:ascii="Arial" w:hAnsi="Arial" w:cs="Arial"/>
          <w:iCs/>
          <w:sz w:val="14"/>
          <w:szCs w:val="14"/>
          <w:lang w:val="en-US"/>
        </w:rPr>
        <w:t xml:space="preserve">Infrared and Raman Spectra of Inorganic and Coordination Compounds, Part B, Applications in Coordination, Organometallic, and Bioinorganic Chemistry, 6th Edition, </w:t>
      </w:r>
      <w:r w:rsidRPr="00A34DD3">
        <w:rPr>
          <w:rFonts w:ascii="Arial" w:hAnsi="Arial" w:cs="Arial"/>
          <w:sz w:val="14"/>
          <w:szCs w:val="14"/>
          <w:lang w:val="en-US"/>
        </w:rPr>
        <w:t>Wiley 2009.</w:t>
      </w:r>
    </w:p>
  </w:endnote>
  <w:endnote w:id="58">
    <w:p w:rsidR="00EB4123" w:rsidRPr="00A34DD3" w:rsidRDefault="00EB4123" w:rsidP="009669A0">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Pr>
          <w:rFonts w:ascii="Arial" w:hAnsi="Arial" w:cs="Arial"/>
          <w:sz w:val="14"/>
          <w:szCs w:val="14"/>
        </w:rPr>
        <w:t xml:space="preserve">] </w:t>
      </w:r>
      <w:r>
        <w:rPr>
          <w:rFonts w:ascii="Arial" w:hAnsi="Arial" w:cs="Arial"/>
          <w:sz w:val="14"/>
          <w:szCs w:val="14"/>
        </w:rPr>
        <w:tab/>
        <w:t xml:space="preserve">J. R. Ferraro, </w:t>
      </w:r>
      <w:r w:rsidRPr="00A34DD3">
        <w:rPr>
          <w:rFonts w:ascii="Arial" w:hAnsi="Arial" w:cs="Arial"/>
          <w:sz w:val="14"/>
          <w:szCs w:val="14"/>
        </w:rPr>
        <w:t>Low frequency vibration of Inorg</w:t>
      </w:r>
      <w:r>
        <w:rPr>
          <w:rFonts w:ascii="Arial" w:hAnsi="Arial" w:cs="Arial"/>
          <w:sz w:val="14"/>
          <w:szCs w:val="14"/>
        </w:rPr>
        <w:t>anic and coordination compounds,</w:t>
      </w:r>
      <w:r w:rsidRPr="00A34DD3">
        <w:rPr>
          <w:rFonts w:ascii="Arial" w:hAnsi="Arial" w:cs="Arial"/>
          <w:sz w:val="14"/>
          <w:szCs w:val="14"/>
        </w:rPr>
        <w:t xml:space="preserve"> Plenum Press:, New York, 1971.</w:t>
      </w:r>
    </w:p>
  </w:endnote>
  <w:endnote w:id="59">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rPr>
        <w:t>[</w:t>
      </w:r>
      <w:r w:rsidRPr="00A34DD3">
        <w:rPr>
          <w:rStyle w:val="Rimandonotadichiusura"/>
          <w:rFonts w:ascii="Arial" w:eastAsia="MS Mincho" w:hAnsi="Arial" w:cs="Arial"/>
          <w:sz w:val="14"/>
          <w:szCs w:val="14"/>
          <w:vertAlign w:val="baseline"/>
        </w:rPr>
        <w:endnoteRef/>
      </w:r>
      <w:r>
        <w:rPr>
          <w:rFonts w:ascii="Arial" w:hAnsi="Arial" w:cs="Arial"/>
          <w:sz w:val="14"/>
          <w:szCs w:val="14"/>
        </w:rPr>
        <w:t xml:space="preserve">] </w:t>
      </w:r>
      <w:r>
        <w:rPr>
          <w:rFonts w:ascii="Arial" w:hAnsi="Arial" w:cs="Arial"/>
          <w:sz w:val="14"/>
          <w:szCs w:val="14"/>
        </w:rPr>
        <w:tab/>
        <w:t>R.E. Wilde, T.K.</w:t>
      </w:r>
      <w:r w:rsidRPr="00A34DD3">
        <w:rPr>
          <w:rFonts w:ascii="Arial" w:hAnsi="Arial" w:cs="Arial"/>
          <w:sz w:val="14"/>
          <w:szCs w:val="14"/>
        </w:rPr>
        <w:t xml:space="preserve">K. Srinivasan, J. </w:t>
      </w:r>
      <w:proofErr w:type="spellStart"/>
      <w:r w:rsidRPr="00A34DD3">
        <w:rPr>
          <w:rFonts w:ascii="Arial" w:hAnsi="Arial" w:cs="Arial"/>
          <w:sz w:val="14"/>
          <w:szCs w:val="14"/>
        </w:rPr>
        <w:t>Inorg</w:t>
      </w:r>
      <w:proofErr w:type="spellEnd"/>
      <w:r w:rsidRPr="00A34DD3">
        <w:rPr>
          <w:rFonts w:ascii="Arial" w:hAnsi="Arial" w:cs="Arial"/>
          <w:sz w:val="14"/>
          <w:szCs w:val="14"/>
        </w:rPr>
        <w:t xml:space="preserve">. </w:t>
      </w:r>
      <w:proofErr w:type="spellStart"/>
      <w:r w:rsidRPr="00A34DD3">
        <w:rPr>
          <w:rFonts w:ascii="Arial" w:hAnsi="Arial" w:cs="Arial"/>
          <w:sz w:val="14"/>
          <w:szCs w:val="14"/>
        </w:rPr>
        <w:t>Nucl</w:t>
      </w:r>
      <w:proofErr w:type="spellEnd"/>
      <w:r w:rsidRPr="00A34DD3">
        <w:rPr>
          <w:rFonts w:ascii="Arial" w:hAnsi="Arial" w:cs="Arial"/>
          <w:sz w:val="14"/>
          <w:szCs w:val="14"/>
        </w:rPr>
        <w:t>. Chem.</w:t>
      </w:r>
      <w:r>
        <w:rPr>
          <w:rFonts w:ascii="Arial" w:hAnsi="Arial" w:cs="Arial"/>
          <w:sz w:val="14"/>
          <w:szCs w:val="14"/>
        </w:rPr>
        <w:t xml:space="preserve"> 36 (</w:t>
      </w:r>
      <w:r w:rsidRPr="00A34DD3">
        <w:rPr>
          <w:rFonts w:ascii="Arial" w:hAnsi="Arial" w:cs="Arial"/>
          <w:sz w:val="14"/>
          <w:szCs w:val="14"/>
        </w:rPr>
        <w:t>1974</w:t>
      </w:r>
      <w:r>
        <w:rPr>
          <w:rFonts w:ascii="Arial" w:hAnsi="Arial" w:cs="Arial"/>
          <w:sz w:val="14"/>
          <w:szCs w:val="14"/>
        </w:rPr>
        <w:t>)</w:t>
      </w:r>
      <w:r w:rsidRPr="00A34DD3">
        <w:rPr>
          <w:rFonts w:ascii="Arial" w:hAnsi="Arial" w:cs="Arial"/>
          <w:sz w:val="14"/>
          <w:szCs w:val="14"/>
        </w:rPr>
        <w:t xml:space="preserve"> 323-328.</w:t>
      </w:r>
    </w:p>
  </w:endnote>
  <w:endnote w:id="60">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Fonts w:ascii="Arial" w:hAnsi="Arial" w:cs="Arial"/>
          <w:sz w:val="14"/>
          <w:szCs w:val="14"/>
          <w:lang w:eastAsia="it-IT"/>
        </w:rPr>
        <w:t>[</w:t>
      </w:r>
      <w:r w:rsidRPr="00A34DD3">
        <w:rPr>
          <w:rStyle w:val="Rimandonotadichiusura"/>
          <w:rFonts w:ascii="Arial" w:eastAsia="MS Mincho" w:hAnsi="Arial" w:cs="Arial"/>
          <w:sz w:val="14"/>
          <w:szCs w:val="14"/>
          <w:vertAlign w:val="baseline"/>
        </w:rPr>
        <w:endnoteRef/>
      </w:r>
      <w:r>
        <w:rPr>
          <w:rFonts w:ascii="Arial" w:hAnsi="Arial" w:cs="Arial"/>
          <w:sz w:val="14"/>
          <w:szCs w:val="14"/>
          <w:lang w:eastAsia="it-IT"/>
        </w:rPr>
        <w:t xml:space="preserve">] </w:t>
      </w:r>
      <w:r>
        <w:rPr>
          <w:rFonts w:ascii="Arial" w:hAnsi="Arial" w:cs="Arial"/>
          <w:sz w:val="14"/>
          <w:szCs w:val="14"/>
          <w:lang w:eastAsia="it-IT"/>
        </w:rPr>
        <w:tab/>
        <w:t>J.S. Ovens, D.</w:t>
      </w:r>
      <w:r w:rsidRPr="00A34DD3">
        <w:rPr>
          <w:rFonts w:ascii="Arial" w:hAnsi="Arial" w:cs="Arial"/>
          <w:sz w:val="14"/>
          <w:szCs w:val="14"/>
          <w:lang w:eastAsia="it-IT"/>
        </w:rPr>
        <w:t xml:space="preserve">B. </w:t>
      </w:r>
      <w:proofErr w:type="spellStart"/>
      <w:r w:rsidRPr="00A34DD3">
        <w:rPr>
          <w:rFonts w:ascii="Arial" w:hAnsi="Arial" w:cs="Arial"/>
          <w:sz w:val="14"/>
          <w:szCs w:val="14"/>
          <w:lang w:eastAsia="it-IT"/>
        </w:rPr>
        <w:t>Leznoff</w:t>
      </w:r>
      <w:proofErr w:type="spellEnd"/>
      <w:r w:rsidRPr="00A34DD3">
        <w:rPr>
          <w:rFonts w:ascii="Arial" w:hAnsi="Arial" w:cs="Arial"/>
          <w:sz w:val="14"/>
          <w:szCs w:val="14"/>
          <w:lang w:eastAsia="it-IT"/>
        </w:rPr>
        <w:t xml:space="preserve">, </w:t>
      </w:r>
      <w:proofErr w:type="spellStart"/>
      <w:r w:rsidRPr="00A34DD3">
        <w:rPr>
          <w:rFonts w:ascii="Arial" w:hAnsi="Arial" w:cs="Arial"/>
          <w:sz w:val="14"/>
          <w:szCs w:val="14"/>
          <w:lang w:eastAsia="it-IT"/>
        </w:rPr>
        <w:t>ChemPlusChem</w:t>
      </w:r>
      <w:proofErr w:type="spellEnd"/>
      <w:r>
        <w:rPr>
          <w:rFonts w:ascii="Arial" w:hAnsi="Arial" w:cs="Arial"/>
          <w:sz w:val="14"/>
          <w:szCs w:val="14"/>
          <w:lang w:eastAsia="it-IT"/>
        </w:rPr>
        <w:t xml:space="preserve"> 81 (</w:t>
      </w:r>
      <w:r w:rsidRPr="00A34DD3">
        <w:rPr>
          <w:rFonts w:ascii="Arial" w:hAnsi="Arial" w:cs="Arial"/>
          <w:sz w:val="14"/>
          <w:szCs w:val="14"/>
          <w:lang w:eastAsia="it-IT"/>
        </w:rPr>
        <w:t>2016</w:t>
      </w:r>
      <w:r>
        <w:rPr>
          <w:rFonts w:ascii="Arial" w:hAnsi="Arial" w:cs="Arial"/>
          <w:sz w:val="14"/>
          <w:szCs w:val="14"/>
          <w:lang w:eastAsia="it-IT"/>
        </w:rPr>
        <w:t>)</w:t>
      </w:r>
      <w:r w:rsidRPr="00A34DD3">
        <w:rPr>
          <w:rFonts w:ascii="Arial" w:hAnsi="Arial" w:cs="Arial"/>
          <w:sz w:val="14"/>
          <w:szCs w:val="14"/>
          <w:lang w:eastAsia="it-IT"/>
        </w:rPr>
        <w:t xml:space="preserve"> 842-849.</w:t>
      </w:r>
    </w:p>
  </w:endnote>
  <w:endnote w:id="61">
    <w:p w:rsidR="00EB4123" w:rsidRPr="00A34DD3" w:rsidRDefault="00EB4123" w:rsidP="001A1234">
      <w:pPr>
        <w:pStyle w:val="TFReferencesSection"/>
        <w:spacing w:after="0" w:line="200" w:lineRule="exact"/>
        <w:ind w:left="425" w:hanging="425"/>
        <w:rPr>
          <w:rFonts w:ascii="Arial" w:hAnsi="Arial" w:cs="Arial"/>
          <w:sz w:val="14"/>
          <w:szCs w:val="14"/>
        </w:rPr>
      </w:pPr>
      <w:r w:rsidRPr="00A34DD3">
        <w:rPr>
          <w:rStyle w:val="Rimandonotadichiusura"/>
          <w:rFonts w:ascii="Arial" w:eastAsia="MS Mincho" w:hAnsi="Arial" w:cs="Arial"/>
          <w:sz w:val="14"/>
          <w:szCs w:val="14"/>
          <w:vertAlign w:val="baseline"/>
        </w:rPr>
        <w:t>[</w:t>
      </w:r>
      <w:r w:rsidRPr="00A34DD3">
        <w:rPr>
          <w:rStyle w:val="Rimandonotadichiusura"/>
          <w:rFonts w:ascii="Arial" w:eastAsia="MS Mincho" w:hAnsi="Arial" w:cs="Arial"/>
          <w:sz w:val="14"/>
          <w:szCs w:val="14"/>
          <w:vertAlign w:val="baseline"/>
        </w:rPr>
        <w:endnoteRef/>
      </w:r>
      <w:r w:rsidRPr="00A34DD3">
        <w:rPr>
          <w:rStyle w:val="Rimandonotadichiusura"/>
          <w:rFonts w:ascii="Arial" w:eastAsia="MS Mincho" w:hAnsi="Arial" w:cs="Arial"/>
          <w:sz w:val="14"/>
          <w:szCs w:val="14"/>
          <w:vertAlign w:val="baseline"/>
        </w:rPr>
        <w:t>]</w:t>
      </w:r>
      <w:r w:rsidRPr="00A34DD3">
        <w:rPr>
          <w:rFonts w:ascii="Arial" w:hAnsi="Arial" w:cs="Arial"/>
          <w:sz w:val="14"/>
          <w:szCs w:val="14"/>
        </w:rPr>
        <w:t xml:space="preserve"> </w:t>
      </w:r>
      <w:r w:rsidRPr="00A34DD3">
        <w:rPr>
          <w:rFonts w:ascii="Arial" w:hAnsi="Arial" w:cs="Arial"/>
          <w:sz w:val="14"/>
          <w:szCs w:val="14"/>
        </w:rPr>
        <w:tab/>
        <w:t xml:space="preserve">H. </w:t>
      </w:r>
      <w:proofErr w:type="spellStart"/>
      <w:r w:rsidRPr="00A34DD3">
        <w:rPr>
          <w:rFonts w:ascii="Arial" w:hAnsi="Arial" w:cs="Arial"/>
          <w:sz w:val="14"/>
          <w:szCs w:val="14"/>
        </w:rPr>
        <w:t>Schmidbaur</w:t>
      </w:r>
      <w:proofErr w:type="spellEnd"/>
      <w:r w:rsidRPr="00A34DD3">
        <w:rPr>
          <w:rFonts w:ascii="Arial" w:hAnsi="Arial" w:cs="Arial"/>
          <w:sz w:val="14"/>
          <w:szCs w:val="14"/>
        </w:rPr>
        <w:t xml:space="preserve">, A. </w:t>
      </w:r>
      <w:proofErr w:type="spellStart"/>
      <w:r w:rsidRPr="00A34DD3">
        <w:rPr>
          <w:rFonts w:ascii="Arial" w:hAnsi="Arial" w:cs="Arial"/>
          <w:sz w:val="14"/>
          <w:szCs w:val="14"/>
        </w:rPr>
        <w:t>Schier</w:t>
      </w:r>
      <w:proofErr w:type="spellEnd"/>
      <w:r w:rsidRPr="00A34DD3">
        <w:rPr>
          <w:rFonts w:ascii="Arial" w:hAnsi="Arial" w:cs="Arial"/>
          <w:sz w:val="14"/>
          <w:szCs w:val="14"/>
        </w:rPr>
        <w:t xml:space="preserve">, </w:t>
      </w:r>
      <w:proofErr w:type="spellStart"/>
      <w:r w:rsidRPr="00A34DD3">
        <w:rPr>
          <w:rFonts w:ascii="Arial" w:hAnsi="Arial" w:cs="Arial"/>
          <w:sz w:val="14"/>
          <w:szCs w:val="14"/>
        </w:rPr>
        <w:t>Angew</w:t>
      </w:r>
      <w:proofErr w:type="spellEnd"/>
      <w:r w:rsidRPr="00A34DD3">
        <w:rPr>
          <w:rFonts w:ascii="Arial" w:hAnsi="Arial" w:cs="Arial"/>
          <w:sz w:val="14"/>
          <w:szCs w:val="14"/>
        </w:rPr>
        <w:t>. Chem., Int. Ed.</w:t>
      </w:r>
      <w:r>
        <w:rPr>
          <w:rFonts w:ascii="Arial" w:hAnsi="Arial" w:cs="Arial"/>
          <w:sz w:val="14"/>
          <w:szCs w:val="14"/>
        </w:rPr>
        <w:t xml:space="preserve"> 54 (</w:t>
      </w:r>
      <w:r w:rsidRPr="00A34DD3">
        <w:rPr>
          <w:rFonts w:ascii="Arial" w:hAnsi="Arial" w:cs="Arial"/>
          <w:sz w:val="14"/>
          <w:szCs w:val="14"/>
        </w:rPr>
        <w:t>2015</w:t>
      </w:r>
      <w:r>
        <w:rPr>
          <w:rFonts w:ascii="Arial" w:hAnsi="Arial" w:cs="Arial"/>
          <w:sz w:val="14"/>
          <w:szCs w:val="14"/>
        </w:rPr>
        <w:t>)</w:t>
      </w:r>
      <w:r w:rsidRPr="00A34DD3">
        <w:rPr>
          <w:rFonts w:ascii="Arial" w:hAnsi="Arial" w:cs="Arial"/>
          <w:sz w:val="14"/>
          <w:szCs w:val="14"/>
        </w:rPr>
        <w:t xml:space="preserve"> 746-784.</w:t>
      </w:r>
    </w:p>
  </w:endnote>
  <w:endnote w:id="62">
    <w:p w:rsidR="00EB4123" w:rsidRPr="00A34DD3" w:rsidRDefault="00EB4123" w:rsidP="001A1234">
      <w:pPr>
        <w:pStyle w:val="TFReferencesSection"/>
        <w:spacing w:after="0" w:line="200" w:lineRule="exact"/>
        <w:ind w:left="425" w:hanging="425"/>
        <w:rPr>
          <w:rFonts w:ascii="Arial" w:hAnsi="Arial" w:cs="Arial"/>
          <w:sz w:val="14"/>
          <w:szCs w:val="14"/>
        </w:rPr>
      </w:pPr>
      <w:r w:rsidRPr="0052381D">
        <w:rPr>
          <w:rFonts w:ascii="Arial" w:hAnsi="Arial" w:cs="Arial"/>
          <w:sz w:val="14"/>
          <w:szCs w:val="14"/>
          <w:lang w:val="it-IT"/>
        </w:rPr>
        <w:t>[</w:t>
      </w:r>
      <w:r w:rsidRPr="00A34DD3">
        <w:rPr>
          <w:rStyle w:val="Rimandonotadichiusura"/>
          <w:rFonts w:ascii="Arial" w:eastAsia="MS Mincho" w:hAnsi="Arial" w:cs="Arial"/>
          <w:sz w:val="14"/>
          <w:szCs w:val="14"/>
          <w:vertAlign w:val="baseline"/>
        </w:rPr>
        <w:endnoteRef/>
      </w:r>
      <w:r w:rsidRPr="0052381D">
        <w:rPr>
          <w:rFonts w:ascii="Arial" w:hAnsi="Arial" w:cs="Arial"/>
          <w:sz w:val="14"/>
          <w:szCs w:val="14"/>
          <w:lang w:val="it-IT"/>
        </w:rPr>
        <w:t xml:space="preserve">] </w:t>
      </w:r>
      <w:r w:rsidRPr="0052381D">
        <w:rPr>
          <w:rFonts w:ascii="Arial" w:hAnsi="Arial" w:cs="Arial"/>
          <w:sz w:val="14"/>
          <w:szCs w:val="14"/>
          <w:lang w:val="it-IT"/>
        </w:rPr>
        <w:tab/>
        <w:t xml:space="preserve">R.A. </w:t>
      </w:r>
      <w:r w:rsidRPr="0052381D">
        <w:rPr>
          <w:rFonts w:ascii="Arial" w:hAnsi="Arial" w:cs="Arial"/>
          <w:bCs/>
          <w:sz w:val="14"/>
          <w:szCs w:val="14"/>
          <w:shd w:val="clear" w:color="auto" w:fill="FFFFFF"/>
          <w:lang w:val="it-IT"/>
        </w:rPr>
        <w:t>Palmer</w:t>
      </w:r>
      <w:r w:rsidRPr="0052381D">
        <w:rPr>
          <w:rFonts w:ascii="Arial" w:hAnsi="Arial" w:cs="Arial"/>
          <w:sz w:val="14"/>
          <w:szCs w:val="14"/>
          <w:shd w:val="clear" w:color="auto" w:fill="FFFFFF"/>
          <w:lang w:val="it-IT"/>
        </w:rPr>
        <w:t xml:space="preserve">, T.S. </w:t>
      </w:r>
      <w:r w:rsidRPr="0052381D">
        <w:rPr>
          <w:rFonts w:ascii="Arial" w:hAnsi="Arial" w:cs="Arial"/>
          <w:bCs/>
          <w:sz w:val="14"/>
          <w:szCs w:val="14"/>
          <w:shd w:val="clear" w:color="auto" w:fill="FFFFFF"/>
          <w:lang w:val="it-IT"/>
        </w:rPr>
        <w:t>Piper</w:t>
      </w:r>
      <w:r w:rsidRPr="0052381D">
        <w:rPr>
          <w:rFonts w:ascii="Arial" w:hAnsi="Arial" w:cs="Arial"/>
          <w:sz w:val="14"/>
          <w:szCs w:val="14"/>
          <w:shd w:val="clear" w:color="auto" w:fill="FFFFFF"/>
          <w:lang w:val="it-IT"/>
        </w:rPr>
        <w:t xml:space="preserve">, </w:t>
      </w:r>
      <w:proofErr w:type="spellStart"/>
      <w:r w:rsidRPr="0052381D">
        <w:rPr>
          <w:rFonts w:ascii="Arial" w:hAnsi="Arial" w:cs="Arial"/>
          <w:iCs/>
          <w:sz w:val="14"/>
          <w:szCs w:val="14"/>
          <w:shd w:val="clear" w:color="auto" w:fill="FFFFFF"/>
          <w:lang w:val="it-IT"/>
        </w:rPr>
        <w:t>Inorg</w:t>
      </w:r>
      <w:proofErr w:type="spellEnd"/>
      <w:r w:rsidRPr="0052381D">
        <w:rPr>
          <w:rFonts w:ascii="Arial" w:hAnsi="Arial" w:cs="Arial"/>
          <w:iCs/>
          <w:sz w:val="14"/>
          <w:szCs w:val="14"/>
          <w:shd w:val="clear" w:color="auto" w:fill="FFFFFF"/>
          <w:lang w:val="it-IT"/>
        </w:rPr>
        <w:t xml:space="preserve">. </w:t>
      </w:r>
      <w:r w:rsidRPr="00A34DD3">
        <w:rPr>
          <w:rFonts w:ascii="Arial" w:hAnsi="Arial" w:cs="Arial"/>
          <w:iCs/>
          <w:sz w:val="14"/>
          <w:szCs w:val="14"/>
          <w:shd w:val="clear" w:color="auto" w:fill="FFFFFF"/>
        </w:rPr>
        <w:t>Chem.5</w:t>
      </w:r>
      <w:r>
        <w:rPr>
          <w:rFonts w:ascii="Arial" w:hAnsi="Arial" w:cs="Arial"/>
          <w:sz w:val="14"/>
          <w:szCs w:val="14"/>
          <w:shd w:val="clear" w:color="auto" w:fill="FFFFFF"/>
        </w:rPr>
        <w:t>(5) (</w:t>
      </w:r>
      <w:r w:rsidRPr="00A34DD3">
        <w:rPr>
          <w:rFonts w:ascii="Arial" w:hAnsi="Arial" w:cs="Arial"/>
          <w:sz w:val="14"/>
          <w:szCs w:val="14"/>
          <w:shd w:val="clear" w:color="auto" w:fill="FFFFFF"/>
        </w:rPr>
        <w:t>1966</w:t>
      </w:r>
      <w:r>
        <w:rPr>
          <w:rFonts w:ascii="Arial" w:hAnsi="Arial" w:cs="Arial"/>
          <w:sz w:val="14"/>
          <w:szCs w:val="14"/>
          <w:shd w:val="clear" w:color="auto" w:fill="FFFFFF"/>
        </w:rPr>
        <w:t>)</w:t>
      </w:r>
      <w:r w:rsidRPr="00A34DD3">
        <w:rPr>
          <w:rFonts w:ascii="Arial" w:hAnsi="Arial" w:cs="Arial"/>
          <w:sz w:val="14"/>
          <w:szCs w:val="14"/>
          <w:shd w:val="clear" w:color="auto" w:fill="FFFFFF"/>
        </w:rPr>
        <w:t xml:space="preserve"> 864–878.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ahoma"/>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33A1" w:rsidRDefault="002133A1" w:rsidP="001A1234">
      <w:pPr>
        <w:spacing w:after="0" w:line="240" w:lineRule="auto"/>
      </w:pPr>
      <w:r>
        <w:separator/>
      </w:r>
    </w:p>
  </w:footnote>
  <w:footnote w:type="continuationSeparator" w:id="0">
    <w:p w:rsidR="002133A1" w:rsidRDefault="002133A1" w:rsidP="001A12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766D3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0CB1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B6F9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5A1F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823D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10D0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3BC9D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4C0D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1C25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D469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0" w15:restartNumberingAfterBreak="0">
    <w:nsid w:val="46A7360A"/>
    <w:multiLevelType w:val="hybridMultilevel"/>
    <w:tmpl w:val="71E850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01B46EA"/>
    <w:multiLevelType w:val="hybridMultilevel"/>
    <w:tmpl w:val="E33E85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96A5648"/>
    <w:multiLevelType w:val="multilevel"/>
    <w:tmpl w:val="9BF22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2"/>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3">
    <w:abstractNumId w:val="22"/>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4">
    <w:abstractNumId w:val="22"/>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5">
    <w:abstractNumId w:val="22"/>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6">
    <w:abstractNumId w:val="22"/>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7">
    <w:abstractNumId w:val="22"/>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8">
    <w:abstractNumId w:val="22"/>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9">
    <w:abstractNumId w:val="22"/>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0">
    <w:abstractNumId w:val="18"/>
  </w:num>
  <w:num w:numId="11">
    <w:abstractNumId w:val="16"/>
  </w:num>
  <w:num w:numId="12">
    <w:abstractNumId w:val="19"/>
  </w:num>
  <w:num w:numId="13">
    <w:abstractNumId w:val="17"/>
  </w:num>
  <w:num w:numId="14">
    <w:abstractNumId w:val="15"/>
  </w:num>
  <w:num w:numId="15">
    <w:abstractNumId w:val="14"/>
  </w:num>
  <w:num w:numId="16">
    <w:abstractNumId w:val="13"/>
  </w:num>
  <w:num w:numId="17">
    <w:abstractNumId w:val="11"/>
  </w:num>
  <w:num w:numId="18">
    <w:abstractNumId w:val="10"/>
  </w:num>
  <w:num w:numId="19">
    <w:abstractNumId w:val="12"/>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21"/>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283"/>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A52023"/>
    <w:rsid w:val="00007433"/>
    <w:rsid w:val="0004534D"/>
    <w:rsid w:val="00055E09"/>
    <w:rsid w:val="0006507A"/>
    <w:rsid w:val="0007576B"/>
    <w:rsid w:val="000A6D05"/>
    <w:rsid w:val="000C1AD1"/>
    <w:rsid w:val="000C30D6"/>
    <w:rsid w:val="000C37C4"/>
    <w:rsid w:val="000D79D0"/>
    <w:rsid w:val="000E0C02"/>
    <w:rsid w:val="00107B51"/>
    <w:rsid w:val="00120785"/>
    <w:rsid w:val="00142F3D"/>
    <w:rsid w:val="001748F4"/>
    <w:rsid w:val="00176A0A"/>
    <w:rsid w:val="001907A5"/>
    <w:rsid w:val="00191F29"/>
    <w:rsid w:val="001A0785"/>
    <w:rsid w:val="001A08CF"/>
    <w:rsid w:val="001A0CCF"/>
    <w:rsid w:val="001A1234"/>
    <w:rsid w:val="001C66B2"/>
    <w:rsid w:val="001F6C52"/>
    <w:rsid w:val="002027D4"/>
    <w:rsid w:val="002033AB"/>
    <w:rsid w:val="00205D53"/>
    <w:rsid w:val="002133A1"/>
    <w:rsid w:val="00224744"/>
    <w:rsid w:val="00232D01"/>
    <w:rsid w:val="00243A14"/>
    <w:rsid w:val="0024652F"/>
    <w:rsid w:val="00261D3D"/>
    <w:rsid w:val="00264BD0"/>
    <w:rsid w:val="0027588E"/>
    <w:rsid w:val="002A0BA4"/>
    <w:rsid w:val="002B5653"/>
    <w:rsid w:val="002E1B03"/>
    <w:rsid w:val="002E5438"/>
    <w:rsid w:val="00306003"/>
    <w:rsid w:val="00307E95"/>
    <w:rsid w:val="0031112E"/>
    <w:rsid w:val="0031640A"/>
    <w:rsid w:val="0036584F"/>
    <w:rsid w:val="003671F6"/>
    <w:rsid w:val="00396053"/>
    <w:rsid w:val="003A0A3F"/>
    <w:rsid w:val="00404C3F"/>
    <w:rsid w:val="00413531"/>
    <w:rsid w:val="00415B2B"/>
    <w:rsid w:val="004452FB"/>
    <w:rsid w:val="00454197"/>
    <w:rsid w:val="004618DA"/>
    <w:rsid w:val="00466AFF"/>
    <w:rsid w:val="004726CE"/>
    <w:rsid w:val="00475C89"/>
    <w:rsid w:val="00487160"/>
    <w:rsid w:val="0049078A"/>
    <w:rsid w:val="00491AD5"/>
    <w:rsid w:val="004E227E"/>
    <w:rsid w:val="004E34A8"/>
    <w:rsid w:val="004F3E65"/>
    <w:rsid w:val="004F5526"/>
    <w:rsid w:val="0050263E"/>
    <w:rsid w:val="005056F3"/>
    <w:rsid w:val="0052381D"/>
    <w:rsid w:val="00525668"/>
    <w:rsid w:val="00532411"/>
    <w:rsid w:val="00551A6B"/>
    <w:rsid w:val="005B786B"/>
    <w:rsid w:val="005C25A1"/>
    <w:rsid w:val="005E67BE"/>
    <w:rsid w:val="00606124"/>
    <w:rsid w:val="00606F83"/>
    <w:rsid w:val="006147ED"/>
    <w:rsid w:val="00630232"/>
    <w:rsid w:val="00654607"/>
    <w:rsid w:val="006E1FCD"/>
    <w:rsid w:val="006E671C"/>
    <w:rsid w:val="006F32CD"/>
    <w:rsid w:val="006F680F"/>
    <w:rsid w:val="00747042"/>
    <w:rsid w:val="007501FB"/>
    <w:rsid w:val="00765259"/>
    <w:rsid w:val="007925EB"/>
    <w:rsid w:val="007B06E8"/>
    <w:rsid w:val="007B28F9"/>
    <w:rsid w:val="007B7F65"/>
    <w:rsid w:val="007C252E"/>
    <w:rsid w:val="007D032F"/>
    <w:rsid w:val="007D7B75"/>
    <w:rsid w:val="007E7C93"/>
    <w:rsid w:val="0080255E"/>
    <w:rsid w:val="00815DB0"/>
    <w:rsid w:val="008165B0"/>
    <w:rsid w:val="0081684B"/>
    <w:rsid w:val="00827EE5"/>
    <w:rsid w:val="00832932"/>
    <w:rsid w:val="00854C38"/>
    <w:rsid w:val="008834DC"/>
    <w:rsid w:val="008960E2"/>
    <w:rsid w:val="008A737A"/>
    <w:rsid w:val="008C141D"/>
    <w:rsid w:val="009021A7"/>
    <w:rsid w:val="00902E79"/>
    <w:rsid w:val="0090438C"/>
    <w:rsid w:val="009205ED"/>
    <w:rsid w:val="00925BE7"/>
    <w:rsid w:val="00951108"/>
    <w:rsid w:val="00956B02"/>
    <w:rsid w:val="009669A0"/>
    <w:rsid w:val="00983118"/>
    <w:rsid w:val="009C6D76"/>
    <w:rsid w:val="009E1C0C"/>
    <w:rsid w:val="009E360E"/>
    <w:rsid w:val="009E7F8B"/>
    <w:rsid w:val="009F6DE0"/>
    <w:rsid w:val="00A13DDB"/>
    <w:rsid w:val="00A20311"/>
    <w:rsid w:val="00A30D7E"/>
    <w:rsid w:val="00A34DD3"/>
    <w:rsid w:val="00A36C74"/>
    <w:rsid w:val="00A52023"/>
    <w:rsid w:val="00A75A8D"/>
    <w:rsid w:val="00AB574C"/>
    <w:rsid w:val="00AD3420"/>
    <w:rsid w:val="00B25C8D"/>
    <w:rsid w:val="00B45946"/>
    <w:rsid w:val="00B52B04"/>
    <w:rsid w:val="00B54491"/>
    <w:rsid w:val="00B64A3D"/>
    <w:rsid w:val="00B76323"/>
    <w:rsid w:val="00B76B0E"/>
    <w:rsid w:val="00BA017F"/>
    <w:rsid w:val="00C217C2"/>
    <w:rsid w:val="00C53606"/>
    <w:rsid w:val="00C54F3A"/>
    <w:rsid w:val="00CA01B4"/>
    <w:rsid w:val="00CA20B8"/>
    <w:rsid w:val="00CD1C3D"/>
    <w:rsid w:val="00D029C6"/>
    <w:rsid w:val="00D1131A"/>
    <w:rsid w:val="00D20B60"/>
    <w:rsid w:val="00D21BFF"/>
    <w:rsid w:val="00D27537"/>
    <w:rsid w:val="00D63603"/>
    <w:rsid w:val="00D6520F"/>
    <w:rsid w:val="00D920E2"/>
    <w:rsid w:val="00DB6444"/>
    <w:rsid w:val="00DC3D88"/>
    <w:rsid w:val="00E210EE"/>
    <w:rsid w:val="00E26BEB"/>
    <w:rsid w:val="00E27273"/>
    <w:rsid w:val="00E33323"/>
    <w:rsid w:val="00E41A65"/>
    <w:rsid w:val="00E711FA"/>
    <w:rsid w:val="00E82ECA"/>
    <w:rsid w:val="00E837E0"/>
    <w:rsid w:val="00EB11F7"/>
    <w:rsid w:val="00EB4123"/>
    <w:rsid w:val="00ED2F00"/>
    <w:rsid w:val="00ED79FC"/>
    <w:rsid w:val="00F202F1"/>
    <w:rsid w:val="00F447F2"/>
    <w:rsid w:val="00F65304"/>
    <w:rsid w:val="00FB43A4"/>
    <w:rsid w:val="00FB4495"/>
    <w:rsid w:val="00FD4825"/>
    <w:rsid w:val="00FF0866"/>
    <w:rsid w:val="00FF684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20589"/>
  <w15:docId w15:val="{B1B04B16-4DFD-4BDC-BFA4-3E5F8908B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E5438"/>
  </w:style>
  <w:style w:type="paragraph" w:styleId="Titolo1">
    <w:name w:val="heading 1"/>
    <w:basedOn w:val="Normale"/>
    <w:next w:val="Normale"/>
    <w:link w:val="Titolo1Carattere"/>
    <w:qFormat/>
    <w:rsid w:val="001A1234"/>
    <w:pPr>
      <w:keepNext/>
      <w:keepLines/>
      <w:spacing w:before="480" w:after="0" w:line="240" w:lineRule="auto"/>
      <w:jc w:val="both"/>
      <w:outlineLvl w:val="0"/>
    </w:pPr>
    <w:rPr>
      <w:rFonts w:ascii="Cambria" w:eastAsia="Times New Roman" w:hAnsi="Cambria" w:cs="Times New Roman"/>
      <w:b/>
      <w:bCs/>
      <w:color w:val="365F91"/>
      <w:sz w:val="28"/>
      <w:szCs w:val="28"/>
      <w:lang w:eastAsia="it-IT"/>
    </w:rPr>
  </w:style>
  <w:style w:type="paragraph" w:styleId="Titolo2">
    <w:name w:val="heading 2"/>
    <w:basedOn w:val="Normale"/>
    <w:next w:val="Normale"/>
    <w:link w:val="Titolo2Carattere"/>
    <w:uiPriority w:val="9"/>
    <w:semiHidden/>
    <w:unhideWhenUsed/>
    <w:qFormat/>
    <w:rsid w:val="00205D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semiHidden/>
    <w:unhideWhenUsed/>
    <w:qFormat/>
    <w:rsid w:val="001A1234"/>
    <w:pPr>
      <w:keepNext/>
      <w:keepLines/>
      <w:spacing w:before="200" w:after="0" w:line="240" w:lineRule="auto"/>
      <w:jc w:val="both"/>
      <w:outlineLvl w:val="2"/>
    </w:pPr>
    <w:rPr>
      <w:rFonts w:ascii="Cambria" w:eastAsia="Times New Roman" w:hAnsi="Cambria" w:cs="Times New Roman"/>
      <w:b/>
      <w:bCs/>
      <w:color w:val="4F81BD"/>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1A1234"/>
    <w:rPr>
      <w:rFonts w:ascii="Cambria" w:eastAsia="Times New Roman" w:hAnsi="Cambria" w:cs="Times New Roman"/>
      <w:b/>
      <w:bCs/>
      <w:color w:val="365F91"/>
      <w:sz w:val="28"/>
      <w:szCs w:val="28"/>
      <w:lang w:eastAsia="it-IT"/>
    </w:rPr>
  </w:style>
  <w:style w:type="paragraph" w:customStyle="1" w:styleId="Adress">
    <w:name w:val="Adress"/>
    <w:basedOn w:val="Normale"/>
    <w:qFormat/>
    <w:rsid w:val="00A52023"/>
    <w:pPr>
      <w:spacing w:after="0" w:line="180" w:lineRule="exact"/>
      <w:ind w:left="425" w:hanging="425"/>
    </w:pPr>
    <w:rPr>
      <w:rFonts w:ascii="Arial" w:eastAsia="MS Mincho" w:hAnsi="Arial" w:cs="Times New Roman"/>
      <w:sz w:val="14"/>
      <w:szCs w:val="20"/>
      <w:lang w:val="de-DE" w:eastAsia="ja-JP"/>
    </w:rPr>
  </w:style>
  <w:style w:type="paragraph" w:customStyle="1" w:styleId="Footnote">
    <w:name w:val="Footnote"/>
    <w:basedOn w:val="Adress"/>
    <w:rsid w:val="00A52023"/>
    <w:pPr>
      <w:spacing w:before="120"/>
    </w:pPr>
    <w:rPr>
      <w:szCs w:val="14"/>
      <w:lang w:val="en-GB"/>
    </w:rPr>
  </w:style>
  <w:style w:type="paragraph" w:customStyle="1" w:styleId="BATitle">
    <w:name w:val="BA_Title"/>
    <w:basedOn w:val="Normale"/>
    <w:next w:val="BBAuthorName"/>
    <w:rsid w:val="00A52023"/>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Normale"/>
    <w:next w:val="Normale"/>
    <w:rsid w:val="00A52023"/>
    <w:pPr>
      <w:spacing w:after="240" w:line="480" w:lineRule="auto"/>
      <w:jc w:val="center"/>
    </w:pPr>
    <w:rPr>
      <w:rFonts w:ascii="Times" w:eastAsia="Times New Roman" w:hAnsi="Times" w:cs="Times New Roman"/>
      <w:i/>
      <w:sz w:val="24"/>
      <w:szCs w:val="20"/>
      <w:lang w:val="en-US"/>
    </w:rPr>
  </w:style>
  <w:style w:type="paragraph" w:customStyle="1" w:styleId="Abstract">
    <w:name w:val="Abstract"/>
    <w:basedOn w:val="Normale"/>
    <w:qFormat/>
    <w:rsid w:val="001A1234"/>
    <w:pPr>
      <w:spacing w:after="600" w:line="225" w:lineRule="exact"/>
      <w:jc w:val="both"/>
    </w:pPr>
    <w:rPr>
      <w:rFonts w:ascii="Arial" w:eastAsia="MS Mincho" w:hAnsi="Arial" w:cs="Times New Roman"/>
      <w:sz w:val="16"/>
      <w:szCs w:val="20"/>
      <w:lang w:val="en-GB" w:eastAsia="ja-JP"/>
    </w:rPr>
  </w:style>
  <w:style w:type="paragraph" w:customStyle="1" w:styleId="FigureCaption">
    <w:name w:val="FigureCaption"/>
    <w:basedOn w:val="Normale"/>
    <w:rsid w:val="001A1234"/>
    <w:pPr>
      <w:spacing w:before="230" w:after="460" w:line="180" w:lineRule="exact"/>
      <w:jc w:val="both"/>
    </w:pPr>
    <w:rPr>
      <w:rFonts w:ascii="Arial" w:eastAsia="MS Mincho" w:hAnsi="Arial" w:cs="Times New Roman"/>
      <w:sz w:val="14"/>
      <w:szCs w:val="14"/>
      <w:lang w:val="en-GB" w:eastAsia="ja-JP"/>
    </w:rPr>
  </w:style>
  <w:style w:type="character" w:styleId="Rimandonotadichiusura">
    <w:name w:val="endnote reference"/>
    <w:uiPriority w:val="99"/>
    <w:semiHidden/>
    <w:rsid w:val="001A1234"/>
    <w:rPr>
      <w:rFonts w:cs="Times New Roman"/>
      <w:vertAlign w:val="superscript"/>
    </w:rPr>
  </w:style>
  <w:style w:type="paragraph" w:customStyle="1" w:styleId="TFReferencesSection">
    <w:name w:val="TF_References_Section"/>
    <w:basedOn w:val="Normale"/>
    <w:rsid w:val="001A1234"/>
    <w:pPr>
      <w:spacing w:line="480" w:lineRule="auto"/>
      <w:ind w:firstLine="187"/>
      <w:jc w:val="both"/>
    </w:pPr>
    <w:rPr>
      <w:rFonts w:ascii="Times" w:eastAsia="Times New Roman" w:hAnsi="Times" w:cs="Times New Roman"/>
      <w:sz w:val="24"/>
      <w:szCs w:val="20"/>
      <w:lang w:val="en-US"/>
    </w:rPr>
  </w:style>
  <w:style w:type="paragraph" w:customStyle="1" w:styleId="TAMainText">
    <w:name w:val="TA_Main_Text"/>
    <w:basedOn w:val="Normale"/>
    <w:rsid w:val="001A1234"/>
    <w:pPr>
      <w:spacing w:after="0" w:line="480" w:lineRule="auto"/>
      <w:ind w:firstLine="202"/>
      <w:jc w:val="both"/>
    </w:pPr>
    <w:rPr>
      <w:rFonts w:ascii="Times" w:eastAsia="Times New Roman" w:hAnsi="Times" w:cs="Times New Roman"/>
      <w:sz w:val="24"/>
      <w:szCs w:val="20"/>
      <w:lang w:val="en-US"/>
    </w:rPr>
  </w:style>
  <w:style w:type="character" w:customStyle="1" w:styleId="TestonotadichiusuraCarattere">
    <w:name w:val="Testo nota di chiusura Carattere"/>
    <w:basedOn w:val="Carpredefinitoparagrafo"/>
    <w:link w:val="Testonotadichiusura"/>
    <w:uiPriority w:val="99"/>
    <w:semiHidden/>
    <w:rsid w:val="001A1234"/>
    <w:rPr>
      <w:rFonts w:ascii="New York" w:eastAsia="Times New Roman" w:hAnsi="New York"/>
    </w:rPr>
  </w:style>
  <w:style w:type="paragraph" w:styleId="Testonotadichiusura">
    <w:name w:val="endnote text"/>
    <w:basedOn w:val="Normale"/>
    <w:link w:val="TestonotadichiusuraCarattere"/>
    <w:uiPriority w:val="99"/>
    <w:semiHidden/>
    <w:rsid w:val="001A1234"/>
    <w:pPr>
      <w:spacing w:after="0" w:line="240" w:lineRule="auto"/>
      <w:jc w:val="both"/>
    </w:pPr>
    <w:rPr>
      <w:rFonts w:ascii="New York" w:eastAsia="Times New Roman" w:hAnsi="New York"/>
    </w:rPr>
  </w:style>
  <w:style w:type="character" w:customStyle="1" w:styleId="TestonotadichiusuraCarattere1">
    <w:name w:val="Testo nota di chiusura Carattere1"/>
    <w:basedOn w:val="Carpredefinitoparagrafo"/>
    <w:uiPriority w:val="99"/>
    <w:semiHidden/>
    <w:rsid w:val="001A1234"/>
    <w:rPr>
      <w:sz w:val="20"/>
      <w:szCs w:val="20"/>
    </w:rPr>
  </w:style>
  <w:style w:type="character" w:customStyle="1" w:styleId="pagesnum">
    <w:name w:val="pagesnum"/>
    <w:basedOn w:val="Carpredefinitoparagrafo"/>
    <w:rsid w:val="001A1234"/>
  </w:style>
  <w:style w:type="paragraph" w:customStyle="1" w:styleId="HExperimentalSection">
    <w:name w:val="HExperimental_Section"/>
    <w:basedOn w:val="Normale"/>
    <w:autoRedefine/>
    <w:qFormat/>
    <w:rsid w:val="001A1234"/>
    <w:pPr>
      <w:spacing w:before="460" w:after="230" w:line="230" w:lineRule="atLeast"/>
    </w:pPr>
    <w:rPr>
      <w:rFonts w:ascii="Arial" w:eastAsia="MS Mincho" w:hAnsi="Arial" w:cs="Times New Roman"/>
      <w:b/>
      <w:szCs w:val="20"/>
      <w:lang w:val="de-DE" w:eastAsia="ja-JP"/>
    </w:rPr>
  </w:style>
  <w:style w:type="character" w:customStyle="1" w:styleId="Titolo3Carattere">
    <w:name w:val="Titolo 3 Carattere"/>
    <w:basedOn w:val="Carpredefinitoparagrafo"/>
    <w:link w:val="Titolo3"/>
    <w:semiHidden/>
    <w:rsid w:val="001A1234"/>
    <w:rPr>
      <w:rFonts w:ascii="Cambria" w:eastAsia="Times New Roman" w:hAnsi="Cambria" w:cs="Times New Roman"/>
      <w:b/>
      <w:bCs/>
      <w:color w:val="4F81BD"/>
      <w:sz w:val="24"/>
      <w:szCs w:val="20"/>
      <w:lang w:eastAsia="it-IT"/>
    </w:rPr>
  </w:style>
  <w:style w:type="paragraph" w:customStyle="1" w:styleId="Title1">
    <w:name w:val="Title1"/>
    <w:basedOn w:val="Normale"/>
    <w:next w:val="Normale"/>
    <w:qFormat/>
    <w:rsid w:val="001A1234"/>
    <w:pPr>
      <w:spacing w:before="120" w:after="0" w:line="480" w:lineRule="exact"/>
    </w:pPr>
    <w:rPr>
      <w:rFonts w:ascii="Arial" w:eastAsia="MS Mincho" w:hAnsi="Arial" w:cs="Times New Roman"/>
      <w:b/>
      <w:sz w:val="32"/>
      <w:szCs w:val="28"/>
      <w:lang w:val="de-DE" w:eastAsia="ja-JP"/>
    </w:rPr>
  </w:style>
  <w:style w:type="paragraph" w:customStyle="1" w:styleId="Authors">
    <w:name w:val="Authors"/>
    <w:basedOn w:val="Normale"/>
    <w:qFormat/>
    <w:rsid w:val="001A1234"/>
    <w:pPr>
      <w:spacing w:before="120" w:after="120" w:line="320" w:lineRule="exact"/>
    </w:pPr>
    <w:rPr>
      <w:rFonts w:ascii="Arial" w:eastAsia="MS Mincho" w:hAnsi="Arial" w:cs="Times New Roman"/>
      <w:szCs w:val="24"/>
      <w:lang w:val="en-GB" w:eastAsia="ja-JP"/>
    </w:rPr>
  </w:style>
  <w:style w:type="paragraph" w:customStyle="1" w:styleId="Dedication">
    <w:name w:val="Dedication"/>
    <w:basedOn w:val="Normale"/>
    <w:qFormat/>
    <w:rsid w:val="001A1234"/>
    <w:pPr>
      <w:spacing w:before="230" w:after="360" w:line="230" w:lineRule="exact"/>
    </w:pPr>
    <w:rPr>
      <w:rFonts w:ascii="Arial" w:eastAsia="MS Mincho" w:hAnsi="Arial" w:cs="Times New Roman"/>
      <w:sz w:val="17"/>
      <w:szCs w:val="24"/>
      <w:lang w:val="de-DE" w:eastAsia="ja-JP"/>
    </w:rPr>
  </w:style>
  <w:style w:type="paragraph" w:customStyle="1" w:styleId="P1withoutIndendation">
    <w:name w:val="P1_without_Indendation"/>
    <w:basedOn w:val="Normale"/>
    <w:qFormat/>
    <w:rsid w:val="001A1234"/>
    <w:pPr>
      <w:spacing w:after="0" w:line="225" w:lineRule="exact"/>
      <w:jc w:val="both"/>
    </w:pPr>
    <w:rPr>
      <w:rFonts w:ascii="Arial" w:eastAsia="MS Mincho" w:hAnsi="Arial" w:cs="Times New Roman"/>
      <w:sz w:val="17"/>
      <w:szCs w:val="24"/>
      <w:lang w:val="de-DE" w:eastAsia="ja-JP"/>
    </w:rPr>
  </w:style>
  <w:style w:type="paragraph" w:customStyle="1" w:styleId="History">
    <w:name w:val="History"/>
    <w:basedOn w:val="Normale"/>
    <w:rsid w:val="001A1234"/>
    <w:pPr>
      <w:spacing w:before="230" w:after="460" w:line="180" w:lineRule="exact"/>
    </w:pPr>
    <w:rPr>
      <w:rFonts w:ascii="Arial" w:eastAsia="MS Mincho" w:hAnsi="Arial" w:cs="Times New Roman"/>
      <w:sz w:val="14"/>
      <w:szCs w:val="16"/>
      <w:lang w:val="de-DE" w:eastAsia="ja-JP"/>
    </w:rPr>
  </w:style>
  <w:style w:type="paragraph" w:customStyle="1" w:styleId="References">
    <w:name w:val="References"/>
    <w:basedOn w:val="Normale"/>
    <w:qFormat/>
    <w:rsid w:val="001A1234"/>
    <w:pPr>
      <w:spacing w:after="0" w:line="200" w:lineRule="exact"/>
      <w:ind w:left="425" w:hanging="425"/>
      <w:jc w:val="both"/>
    </w:pPr>
    <w:rPr>
      <w:rFonts w:ascii="Arial" w:eastAsia="MS Mincho" w:hAnsi="Arial" w:cs="Times New Roman"/>
      <w:sz w:val="14"/>
      <w:szCs w:val="14"/>
      <w:lang w:val="en-GB" w:eastAsia="ja-JP"/>
    </w:rPr>
  </w:style>
  <w:style w:type="paragraph" w:customStyle="1" w:styleId="ColumnTitle">
    <w:name w:val="ColumnTitle"/>
    <w:basedOn w:val="Normale"/>
    <w:rsid w:val="001A1234"/>
    <w:pPr>
      <w:pBdr>
        <w:bottom w:val="single" w:sz="36" w:space="1" w:color="DDDDDD"/>
      </w:pBdr>
      <w:spacing w:after="320" w:line="240" w:lineRule="auto"/>
      <w:jc w:val="right"/>
    </w:pPr>
    <w:rPr>
      <w:rFonts w:ascii="Arial" w:eastAsia="MS Mincho" w:hAnsi="Arial" w:cs="Arial"/>
      <w:b/>
      <w:color w:val="C0C0C0"/>
      <w:sz w:val="36"/>
      <w:szCs w:val="36"/>
      <w:lang w:val="en-GB" w:eastAsia="ja-JP"/>
    </w:rPr>
  </w:style>
  <w:style w:type="paragraph" w:customStyle="1" w:styleId="ExperimentalSection">
    <w:name w:val="ExperimentalSection"/>
    <w:basedOn w:val="Normale"/>
    <w:qFormat/>
    <w:rsid w:val="001A1234"/>
    <w:pPr>
      <w:spacing w:after="240" w:line="200" w:lineRule="exact"/>
      <w:jc w:val="both"/>
    </w:pPr>
    <w:rPr>
      <w:rFonts w:ascii="Arial" w:eastAsia="MS Mincho" w:hAnsi="Arial" w:cs="Times New Roman"/>
      <w:sz w:val="15"/>
      <w:szCs w:val="14"/>
      <w:lang w:val="en-GB" w:eastAsia="ja-JP"/>
    </w:rPr>
  </w:style>
  <w:style w:type="paragraph" w:customStyle="1" w:styleId="SchemeCaption">
    <w:name w:val="SchemeCaption"/>
    <w:basedOn w:val="Normale"/>
    <w:rsid w:val="001A1234"/>
    <w:pPr>
      <w:spacing w:before="230" w:after="460" w:line="180" w:lineRule="exact"/>
      <w:jc w:val="both"/>
    </w:pPr>
    <w:rPr>
      <w:rFonts w:ascii="Arial" w:eastAsia="MS Mincho" w:hAnsi="Arial" w:cs="Times New Roman"/>
      <w:sz w:val="14"/>
      <w:szCs w:val="14"/>
      <w:lang w:val="en-GB" w:eastAsia="ja-JP"/>
    </w:rPr>
  </w:style>
  <w:style w:type="paragraph" w:customStyle="1" w:styleId="TableCaption">
    <w:name w:val="TableCaption"/>
    <w:basedOn w:val="Normale"/>
    <w:qFormat/>
    <w:rsid w:val="001A1234"/>
    <w:pPr>
      <w:pBdr>
        <w:top w:val="single" w:sz="4" w:space="4" w:color="DDDDDD"/>
        <w:left w:val="single" w:sz="4" w:space="4" w:color="DDDDDD"/>
        <w:bottom w:val="single" w:sz="4" w:space="4" w:color="DDDDDD"/>
        <w:right w:val="single" w:sz="4" w:space="4" w:color="DDDDDD"/>
      </w:pBdr>
      <w:spacing w:after="0" w:line="180" w:lineRule="exact"/>
      <w:jc w:val="both"/>
    </w:pPr>
    <w:rPr>
      <w:rFonts w:ascii="Arial" w:eastAsia="MS Mincho" w:hAnsi="Arial" w:cs="Times New Roman"/>
      <w:sz w:val="14"/>
      <w:szCs w:val="14"/>
      <w:lang w:val="en-GB" w:eastAsia="ja-JP"/>
    </w:rPr>
  </w:style>
  <w:style w:type="paragraph" w:customStyle="1" w:styleId="TableHead">
    <w:name w:val="TableHead"/>
    <w:basedOn w:val="TableCaption"/>
    <w:rsid w:val="001A1234"/>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1A1234"/>
  </w:style>
  <w:style w:type="paragraph" w:customStyle="1" w:styleId="TableFoot">
    <w:name w:val="TableFoot"/>
    <w:basedOn w:val="TableBody"/>
    <w:rsid w:val="001A1234"/>
    <w:pPr>
      <w:spacing w:before="60" w:after="60"/>
    </w:pPr>
  </w:style>
  <w:style w:type="paragraph" w:customStyle="1" w:styleId="Keywords">
    <w:name w:val="Keywords"/>
    <w:basedOn w:val="Normale"/>
    <w:qFormat/>
    <w:rsid w:val="001A1234"/>
    <w:pPr>
      <w:spacing w:before="240" w:after="240" w:line="250" w:lineRule="exact"/>
    </w:pPr>
    <w:rPr>
      <w:rFonts w:ascii="Arial" w:eastAsia="MS Mincho" w:hAnsi="Arial" w:cs="Times New Roman"/>
      <w:sz w:val="17"/>
      <w:szCs w:val="20"/>
      <w:lang w:val="en-GB" w:eastAsia="ja-JP"/>
    </w:rPr>
  </w:style>
  <w:style w:type="paragraph" w:customStyle="1" w:styleId="ManuscriptID">
    <w:name w:val="ManuscriptID"/>
    <w:basedOn w:val="Normale"/>
    <w:qFormat/>
    <w:rsid w:val="001A1234"/>
    <w:pPr>
      <w:spacing w:before="220" w:after="0" w:line="230" w:lineRule="exact"/>
    </w:pPr>
    <w:rPr>
      <w:rFonts w:ascii="Arial" w:eastAsia="MS Mincho" w:hAnsi="Arial" w:cs="Times New Roman"/>
      <w:b/>
      <w:sz w:val="17"/>
      <w:szCs w:val="15"/>
      <w:lang w:val="en-GB" w:eastAsia="ja-JP"/>
    </w:rPr>
  </w:style>
  <w:style w:type="paragraph" w:customStyle="1" w:styleId="AuthorsTOC">
    <w:name w:val="Authors_TOC"/>
    <w:basedOn w:val="Authors"/>
    <w:rsid w:val="001A1234"/>
    <w:pPr>
      <w:spacing w:after="0" w:line="225" w:lineRule="atLeast"/>
    </w:pPr>
    <w:rPr>
      <w:i/>
      <w:sz w:val="17"/>
      <w:szCs w:val="20"/>
    </w:rPr>
  </w:style>
  <w:style w:type="paragraph" w:customStyle="1" w:styleId="TitleTOC">
    <w:name w:val="Title_TOC"/>
    <w:basedOn w:val="AuthorsTOC"/>
    <w:rsid w:val="001A1234"/>
    <w:rPr>
      <w:b/>
      <w:i w:val="0"/>
    </w:rPr>
  </w:style>
  <w:style w:type="paragraph" w:customStyle="1" w:styleId="TableOfContentText">
    <w:name w:val="TableOfContentText"/>
    <w:basedOn w:val="AuthorsTOC"/>
    <w:rsid w:val="001A1234"/>
    <w:rPr>
      <w:i w:val="0"/>
      <w:color w:val="000000"/>
    </w:rPr>
  </w:style>
  <w:style w:type="paragraph" w:customStyle="1" w:styleId="P1withIndendation">
    <w:name w:val="P1_with_Indendation"/>
    <w:basedOn w:val="TableCaption"/>
    <w:qFormat/>
    <w:rsid w:val="001A1234"/>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e"/>
    <w:qFormat/>
    <w:rsid w:val="001A1234"/>
    <w:pPr>
      <w:spacing w:before="480" w:after="230" w:line="230" w:lineRule="atLeast"/>
    </w:pPr>
    <w:rPr>
      <w:rFonts w:ascii="Arial" w:eastAsia="MS Mincho" w:hAnsi="Arial" w:cs="Times New Roman"/>
      <w:b/>
      <w:szCs w:val="24"/>
      <w:lang w:val="en-GB" w:eastAsia="ja-JP"/>
    </w:rPr>
  </w:style>
  <w:style w:type="paragraph" w:customStyle="1" w:styleId="Acknowledgements">
    <w:name w:val="Acknowledgements"/>
    <w:basedOn w:val="P1withoutIndendation"/>
    <w:qFormat/>
    <w:rsid w:val="001A1234"/>
    <w:pPr>
      <w:spacing w:after="240" w:line="230" w:lineRule="atLeast"/>
    </w:pPr>
  </w:style>
  <w:style w:type="paragraph" w:customStyle="1" w:styleId="ColumnTitleTOC">
    <w:name w:val="ColumnTitle_TOC"/>
    <w:basedOn w:val="ColumnTitle"/>
    <w:rsid w:val="001A1234"/>
    <w:pPr>
      <w:pBdr>
        <w:bottom w:val="single" w:sz="36" w:space="3" w:color="008080"/>
      </w:pBdr>
      <w:spacing w:after="0"/>
      <w:jc w:val="left"/>
    </w:pPr>
    <w:rPr>
      <w:b w:val="0"/>
      <w:color w:val="000000"/>
      <w:sz w:val="28"/>
      <w:szCs w:val="28"/>
    </w:rPr>
  </w:style>
  <w:style w:type="paragraph" w:customStyle="1" w:styleId="SubjectHeadingTOC">
    <w:name w:val="SubjectHeading_TOC"/>
    <w:basedOn w:val="Normale"/>
    <w:rsid w:val="001A1234"/>
    <w:pPr>
      <w:spacing w:before="60" w:after="60" w:line="230" w:lineRule="exact"/>
    </w:pPr>
    <w:rPr>
      <w:rFonts w:ascii="Arial" w:eastAsia="MS Mincho" w:hAnsi="Arial" w:cs="Times New Roman"/>
      <w:b/>
      <w:i/>
      <w:color w:val="FFFFFF"/>
      <w:sz w:val="21"/>
      <w:szCs w:val="18"/>
      <w:lang w:val="en-GB" w:eastAsia="ja-JP"/>
    </w:rPr>
  </w:style>
  <w:style w:type="paragraph" w:customStyle="1" w:styleId="GAAuthors">
    <w:name w:val="GAAuthors"/>
    <w:basedOn w:val="Normale"/>
    <w:rsid w:val="001A1234"/>
    <w:pPr>
      <w:spacing w:before="360" w:after="60" w:line="220" w:lineRule="exact"/>
    </w:pPr>
    <w:rPr>
      <w:rFonts w:ascii="Times New Roman" w:eastAsia="MS Mincho" w:hAnsi="Times New Roman" w:cs="Times New Roman"/>
      <w:b/>
      <w:sz w:val="18"/>
      <w:szCs w:val="20"/>
      <w:lang w:val="en-GB" w:eastAsia="ja-JP"/>
    </w:rPr>
  </w:style>
  <w:style w:type="paragraph" w:customStyle="1" w:styleId="GACatchPhrase">
    <w:name w:val="GACatchPhrase"/>
    <w:basedOn w:val="Normale"/>
    <w:rsid w:val="001A1234"/>
    <w:pPr>
      <w:spacing w:before="40" w:after="0" w:line="240" w:lineRule="auto"/>
      <w:jc w:val="right"/>
    </w:pPr>
    <w:rPr>
      <w:rFonts w:ascii="Times New Roman" w:eastAsia="MS Mincho" w:hAnsi="Times New Roman" w:cs="Arial"/>
      <w:b/>
      <w:color w:val="008080"/>
      <w:sz w:val="18"/>
      <w:szCs w:val="16"/>
      <w:lang w:val="en-GB" w:eastAsia="ja-JP"/>
    </w:rPr>
  </w:style>
  <w:style w:type="paragraph" w:customStyle="1" w:styleId="GAText">
    <w:name w:val="GAText"/>
    <w:basedOn w:val="Normale"/>
    <w:rsid w:val="001A1234"/>
    <w:pPr>
      <w:spacing w:before="120" w:after="0" w:line="220" w:lineRule="exact"/>
    </w:pPr>
    <w:rPr>
      <w:rFonts w:ascii="Times New Roman" w:eastAsia="MS Mincho" w:hAnsi="Times New Roman" w:cs="Times New Roman"/>
      <w:color w:val="000000"/>
      <w:sz w:val="18"/>
      <w:szCs w:val="24"/>
      <w:lang w:val="de-DE" w:eastAsia="ja-JP"/>
    </w:rPr>
  </w:style>
  <w:style w:type="paragraph" w:customStyle="1" w:styleId="GATitel">
    <w:name w:val="GATitel"/>
    <w:basedOn w:val="GAAuthors"/>
    <w:rsid w:val="001A1234"/>
    <w:pPr>
      <w:spacing w:before="240"/>
    </w:pPr>
    <w:rPr>
      <w:b w:val="0"/>
    </w:rPr>
  </w:style>
  <w:style w:type="paragraph" w:customStyle="1" w:styleId="GAKeywords">
    <w:name w:val="GAKeywords"/>
    <w:basedOn w:val="Keywords"/>
    <w:rsid w:val="001A1234"/>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1A1234"/>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e"/>
    <w:rsid w:val="001A1234"/>
    <w:pPr>
      <w:spacing w:before="230" w:after="0" w:line="240" w:lineRule="auto"/>
    </w:pPr>
    <w:rPr>
      <w:rFonts w:ascii="Arial" w:eastAsia="MS Mincho" w:hAnsi="Arial" w:cs="Times New Roman"/>
      <w:b/>
      <w:i/>
      <w:sz w:val="17"/>
      <w:szCs w:val="24"/>
      <w:lang w:val="de-DE" w:eastAsia="ja-JP"/>
    </w:rPr>
  </w:style>
  <w:style w:type="paragraph" w:styleId="Intestazione">
    <w:name w:val="header"/>
    <w:basedOn w:val="Normale"/>
    <w:link w:val="IntestazioneCarattere"/>
    <w:unhideWhenUsed/>
    <w:rsid w:val="001A1234"/>
    <w:pPr>
      <w:tabs>
        <w:tab w:val="center" w:pos="4703"/>
        <w:tab w:val="right" w:pos="9406"/>
      </w:tabs>
      <w:spacing w:after="0" w:line="240" w:lineRule="auto"/>
    </w:pPr>
    <w:rPr>
      <w:rFonts w:ascii="Times New Roman" w:eastAsia="MS Mincho" w:hAnsi="Times New Roman" w:cs="Times New Roman"/>
      <w:sz w:val="24"/>
      <w:szCs w:val="24"/>
      <w:lang w:val="de-DE" w:eastAsia="ja-JP"/>
    </w:rPr>
  </w:style>
  <w:style w:type="character" w:customStyle="1" w:styleId="IntestazioneCarattere">
    <w:name w:val="Intestazione Carattere"/>
    <w:basedOn w:val="Carpredefinitoparagrafo"/>
    <w:link w:val="Intestazione"/>
    <w:rsid w:val="001A1234"/>
    <w:rPr>
      <w:rFonts w:ascii="Times New Roman" w:eastAsia="MS Mincho" w:hAnsi="Times New Roman" w:cs="Times New Roman"/>
      <w:sz w:val="24"/>
      <w:szCs w:val="24"/>
      <w:lang w:val="de-DE" w:eastAsia="ja-JP"/>
    </w:rPr>
  </w:style>
  <w:style w:type="paragraph" w:styleId="Pidipagina">
    <w:name w:val="footer"/>
    <w:basedOn w:val="Normale"/>
    <w:link w:val="PidipaginaCarattere"/>
    <w:unhideWhenUsed/>
    <w:rsid w:val="001A1234"/>
    <w:pPr>
      <w:tabs>
        <w:tab w:val="center" w:pos="4703"/>
        <w:tab w:val="right" w:pos="9406"/>
      </w:tabs>
      <w:spacing w:after="0" w:line="240" w:lineRule="auto"/>
    </w:pPr>
    <w:rPr>
      <w:rFonts w:ascii="Times New Roman" w:eastAsia="MS Mincho" w:hAnsi="Times New Roman" w:cs="Times New Roman"/>
      <w:sz w:val="24"/>
      <w:szCs w:val="24"/>
      <w:lang w:val="de-DE" w:eastAsia="ja-JP"/>
    </w:rPr>
  </w:style>
  <w:style w:type="character" w:customStyle="1" w:styleId="PidipaginaCarattere">
    <w:name w:val="Piè di pagina Carattere"/>
    <w:basedOn w:val="Carpredefinitoparagrafo"/>
    <w:link w:val="Pidipagina"/>
    <w:rsid w:val="001A1234"/>
    <w:rPr>
      <w:rFonts w:ascii="Times New Roman" w:eastAsia="MS Mincho" w:hAnsi="Times New Roman" w:cs="Times New Roman"/>
      <w:sz w:val="24"/>
      <w:szCs w:val="24"/>
      <w:lang w:val="de-DE" w:eastAsia="ja-JP"/>
    </w:rPr>
  </w:style>
  <w:style w:type="paragraph" w:styleId="Testofumetto">
    <w:name w:val="Balloon Text"/>
    <w:basedOn w:val="Normale"/>
    <w:link w:val="TestofumettoCarattere"/>
    <w:unhideWhenUsed/>
    <w:rsid w:val="001A1234"/>
    <w:pPr>
      <w:spacing w:after="0" w:line="240" w:lineRule="auto"/>
    </w:pPr>
    <w:rPr>
      <w:rFonts w:ascii="Tahoma" w:eastAsia="MS Mincho" w:hAnsi="Tahoma" w:cs="Tahoma"/>
      <w:sz w:val="16"/>
      <w:szCs w:val="16"/>
      <w:lang w:val="de-DE" w:eastAsia="ja-JP"/>
    </w:rPr>
  </w:style>
  <w:style w:type="character" w:customStyle="1" w:styleId="TestofumettoCarattere">
    <w:name w:val="Testo fumetto Carattere"/>
    <w:basedOn w:val="Carpredefinitoparagrafo"/>
    <w:link w:val="Testofumetto"/>
    <w:rsid w:val="001A1234"/>
    <w:rPr>
      <w:rFonts w:ascii="Tahoma" w:eastAsia="MS Mincho" w:hAnsi="Tahoma" w:cs="Tahoma"/>
      <w:sz w:val="16"/>
      <w:szCs w:val="16"/>
      <w:lang w:val="de-DE" w:eastAsia="ja-JP"/>
    </w:rPr>
  </w:style>
  <w:style w:type="paragraph" w:customStyle="1" w:styleId="FormatvorlageHistoryObenEinfacheeinfarbigeLinie05PtZeilenbr">
    <w:name w:val="Formatvorlage History + Oben: (Einfache einfarbige Linie  05 Pt. Zeilenbr..."/>
    <w:basedOn w:val="History"/>
    <w:qFormat/>
    <w:rsid w:val="001A1234"/>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1A1234"/>
    <w:pPr>
      <w:spacing w:before="720"/>
    </w:pPr>
    <w:rPr>
      <w:szCs w:val="20"/>
    </w:rPr>
  </w:style>
  <w:style w:type="paragraph" w:customStyle="1" w:styleId="TableSpacer">
    <w:name w:val="TableSpacer"/>
    <w:basedOn w:val="Normale"/>
    <w:qFormat/>
    <w:rsid w:val="001A1234"/>
    <w:pPr>
      <w:spacing w:before="360" w:after="0" w:line="240" w:lineRule="auto"/>
    </w:pPr>
    <w:rPr>
      <w:rFonts w:ascii="Arial" w:eastAsia="MS Mincho" w:hAnsi="Arial" w:cs="Times New Roman"/>
      <w:noProof/>
      <w:sz w:val="14"/>
      <w:szCs w:val="24"/>
      <w:lang w:val="de-DE" w:eastAsia="ja-JP"/>
    </w:rPr>
  </w:style>
  <w:style w:type="paragraph" w:customStyle="1" w:styleId="H1">
    <w:name w:val="H1"/>
    <w:basedOn w:val="Normale"/>
    <w:qFormat/>
    <w:rsid w:val="001A1234"/>
    <w:pPr>
      <w:spacing w:before="480" w:after="230" w:line="225" w:lineRule="exact"/>
    </w:pPr>
    <w:rPr>
      <w:rFonts w:ascii="Arial" w:eastAsia="MS Mincho" w:hAnsi="Arial" w:cs="Times New Roman"/>
      <w:b/>
      <w:szCs w:val="24"/>
      <w:lang w:val="en-GB" w:eastAsia="ja-JP"/>
    </w:rPr>
  </w:style>
  <w:style w:type="paragraph" w:customStyle="1" w:styleId="P1">
    <w:name w:val="P1"/>
    <w:basedOn w:val="P1withoutIndendation"/>
    <w:qFormat/>
    <w:rsid w:val="001A1234"/>
    <w:rPr>
      <w:lang w:val="en-US"/>
    </w:rPr>
  </w:style>
  <w:style w:type="character" w:styleId="Collegamentoipertestuale">
    <w:name w:val="Hyperlink"/>
    <w:rsid w:val="001A1234"/>
    <w:rPr>
      <w:color w:val="0000FF"/>
      <w:u w:val="single"/>
    </w:rPr>
  </w:style>
  <w:style w:type="paragraph" w:customStyle="1" w:styleId="BDAbstract">
    <w:name w:val="BD_Abstract"/>
    <w:basedOn w:val="Normale"/>
    <w:next w:val="Normale"/>
    <w:rsid w:val="001A1234"/>
    <w:pPr>
      <w:spacing w:before="360" w:after="360" w:line="480" w:lineRule="auto"/>
      <w:jc w:val="both"/>
    </w:pPr>
    <w:rPr>
      <w:rFonts w:ascii="Times" w:eastAsia="Times New Roman" w:hAnsi="Times" w:cs="Times New Roman"/>
      <w:sz w:val="24"/>
      <w:szCs w:val="20"/>
      <w:lang w:val="en-US"/>
    </w:rPr>
  </w:style>
  <w:style w:type="paragraph" w:customStyle="1" w:styleId="VAFigureCaption">
    <w:name w:val="VA_Figure_Caption"/>
    <w:basedOn w:val="Normale"/>
    <w:next w:val="Normale"/>
    <w:rsid w:val="001A1234"/>
    <w:pPr>
      <w:spacing w:line="480" w:lineRule="auto"/>
      <w:jc w:val="both"/>
    </w:pPr>
    <w:rPr>
      <w:rFonts w:ascii="Times" w:eastAsia="Times New Roman" w:hAnsi="Times" w:cs="Times New Roman"/>
      <w:sz w:val="24"/>
      <w:szCs w:val="20"/>
      <w:lang w:val="en-US"/>
    </w:rPr>
  </w:style>
  <w:style w:type="table" w:styleId="Grigliatabella">
    <w:name w:val="Table Grid"/>
    <w:basedOn w:val="Tabellanormale"/>
    <w:uiPriority w:val="39"/>
    <w:rsid w:val="001A1234"/>
    <w:pPr>
      <w:spacing w:after="0" w:line="240" w:lineRule="auto"/>
    </w:pPr>
    <w:rPr>
      <w:rFonts w:ascii="New York" w:eastAsia="Times New Roman" w:hAnsi="New York"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CAuthorAddress">
    <w:name w:val="BC_Author_Address"/>
    <w:basedOn w:val="Normale"/>
    <w:next w:val="Normale"/>
    <w:rsid w:val="001A1234"/>
    <w:pPr>
      <w:spacing w:after="240" w:line="480" w:lineRule="auto"/>
      <w:jc w:val="center"/>
    </w:pPr>
    <w:rPr>
      <w:rFonts w:ascii="Times" w:eastAsia="Times New Roman" w:hAnsi="Times" w:cs="Times New Roman"/>
      <w:sz w:val="24"/>
      <w:szCs w:val="20"/>
      <w:lang w:val="en-US"/>
    </w:rPr>
  </w:style>
  <w:style w:type="character" w:customStyle="1" w:styleId="normaltextrun">
    <w:name w:val="normaltextrun"/>
    <w:rsid w:val="001A1234"/>
  </w:style>
  <w:style w:type="character" w:customStyle="1" w:styleId="spellingerror">
    <w:name w:val="spellingerror"/>
    <w:rsid w:val="001A1234"/>
  </w:style>
  <w:style w:type="paragraph" w:styleId="Testonotaapidipagina">
    <w:name w:val="footnote text"/>
    <w:basedOn w:val="Normale"/>
    <w:next w:val="TFReferencesSection"/>
    <w:link w:val="TestonotaapidipaginaCarattere"/>
    <w:rsid w:val="001A1234"/>
    <w:pPr>
      <w:spacing w:line="240" w:lineRule="auto"/>
      <w:jc w:val="both"/>
    </w:pPr>
    <w:rPr>
      <w:rFonts w:ascii="Times" w:eastAsia="Times New Roman" w:hAnsi="Times" w:cs="Times New Roman"/>
      <w:sz w:val="24"/>
      <w:szCs w:val="20"/>
      <w:lang w:val="en-US"/>
    </w:rPr>
  </w:style>
  <w:style w:type="character" w:customStyle="1" w:styleId="TestonotaapidipaginaCarattere">
    <w:name w:val="Testo nota a piè di pagina Carattere"/>
    <w:basedOn w:val="Carpredefinitoparagrafo"/>
    <w:link w:val="Testonotaapidipagina"/>
    <w:rsid w:val="001A1234"/>
    <w:rPr>
      <w:rFonts w:ascii="Times" w:eastAsia="Times New Roman" w:hAnsi="Times" w:cs="Times New Roman"/>
      <w:sz w:val="24"/>
      <w:szCs w:val="20"/>
      <w:lang w:val="en-US"/>
    </w:rPr>
  </w:style>
  <w:style w:type="table" w:styleId="Grigliatabella1">
    <w:name w:val="Table Grid 1"/>
    <w:basedOn w:val="Tabellanormale"/>
    <w:rsid w:val="001A1234"/>
    <w:pPr>
      <w:jc w:val="both"/>
    </w:pPr>
    <w:rPr>
      <w:rFonts w:ascii="New York" w:eastAsia="Times New Roman" w:hAnsi="New York" w:cs="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rsid w:val="001A1234"/>
  </w:style>
  <w:style w:type="paragraph" w:styleId="PreformattatoHTML">
    <w:name w:val="HTML Preformatted"/>
    <w:basedOn w:val="Normale"/>
    <w:link w:val="PreformattatoHTMLCarattere"/>
    <w:rsid w:val="001A1234"/>
    <w:pPr>
      <w:spacing w:line="240" w:lineRule="auto"/>
      <w:jc w:val="both"/>
    </w:pPr>
    <w:rPr>
      <w:rFonts w:ascii="Courier New" w:eastAsia="Times New Roman" w:hAnsi="Courier New" w:cs="Times New Roman"/>
      <w:sz w:val="20"/>
      <w:szCs w:val="20"/>
    </w:rPr>
  </w:style>
  <w:style w:type="character" w:customStyle="1" w:styleId="PreformattatoHTMLCarattere">
    <w:name w:val="Preformattato HTML Carattere"/>
    <w:basedOn w:val="Carpredefinitoparagrafo"/>
    <w:link w:val="PreformattatoHTML"/>
    <w:rsid w:val="001A1234"/>
    <w:rPr>
      <w:rFonts w:ascii="Courier New" w:eastAsia="Times New Roman" w:hAnsi="Courier New" w:cs="Times New Roman"/>
      <w:sz w:val="20"/>
      <w:szCs w:val="20"/>
    </w:rPr>
  </w:style>
  <w:style w:type="paragraph" w:styleId="Sottotitolo">
    <w:name w:val="Subtitle"/>
    <w:basedOn w:val="Normale"/>
    <w:next w:val="Normale"/>
    <w:link w:val="SottotitoloCarattere"/>
    <w:qFormat/>
    <w:rsid w:val="001A1234"/>
    <w:pPr>
      <w:numPr>
        <w:ilvl w:val="1"/>
      </w:numPr>
      <w:spacing w:line="240" w:lineRule="auto"/>
      <w:jc w:val="both"/>
    </w:pPr>
    <w:rPr>
      <w:rFonts w:ascii="Cambria" w:eastAsia="Times New Roman" w:hAnsi="Cambria" w:cs="Times New Roman"/>
      <w:i/>
      <w:iCs/>
      <w:color w:val="4F81BD"/>
      <w:spacing w:val="15"/>
      <w:sz w:val="24"/>
      <w:szCs w:val="24"/>
      <w:lang w:eastAsia="it-IT"/>
    </w:rPr>
  </w:style>
  <w:style w:type="character" w:customStyle="1" w:styleId="SottotitoloCarattere">
    <w:name w:val="Sottotitolo Carattere"/>
    <w:basedOn w:val="Carpredefinitoparagrafo"/>
    <w:link w:val="Sottotitolo"/>
    <w:rsid w:val="001A1234"/>
    <w:rPr>
      <w:rFonts w:ascii="Cambria" w:eastAsia="Times New Roman" w:hAnsi="Cambria" w:cs="Times New Roman"/>
      <w:i/>
      <w:iCs/>
      <w:color w:val="4F81BD"/>
      <w:spacing w:val="15"/>
      <w:sz w:val="24"/>
      <w:szCs w:val="24"/>
      <w:lang w:eastAsia="it-IT"/>
    </w:rPr>
  </w:style>
  <w:style w:type="paragraph" w:customStyle="1" w:styleId="Default">
    <w:name w:val="Default"/>
    <w:rsid w:val="001A1234"/>
    <w:pPr>
      <w:autoSpaceDE w:val="0"/>
      <w:autoSpaceDN w:val="0"/>
      <w:adjustRightInd w:val="0"/>
      <w:spacing w:after="0" w:line="240" w:lineRule="auto"/>
    </w:pPr>
    <w:rPr>
      <w:rFonts w:ascii="Symbol" w:eastAsia="Times New Roman" w:hAnsi="Symbol" w:cs="Symbol"/>
      <w:color w:val="000000"/>
      <w:sz w:val="24"/>
      <w:szCs w:val="24"/>
      <w:lang w:val="en-US"/>
    </w:rPr>
  </w:style>
  <w:style w:type="paragraph" w:customStyle="1" w:styleId="08ArticleText">
    <w:name w:val="08 Article Text"/>
    <w:basedOn w:val="Normale"/>
    <w:link w:val="08ArticleTextChar"/>
    <w:rsid w:val="001A1234"/>
    <w:pPr>
      <w:tabs>
        <w:tab w:val="left" w:pos="284"/>
      </w:tabs>
      <w:spacing w:after="0" w:line="240" w:lineRule="exact"/>
      <w:jc w:val="both"/>
    </w:pPr>
    <w:rPr>
      <w:rFonts w:ascii="Times New Roman" w:eastAsia="Times New Roman" w:hAnsi="Times New Roman" w:cs="Times New Roman"/>
      <w:w w:val="108"/>
      <w:sz w:val="18"/>
      <w:szCs w:val="18"/>
      <w:lang w:val="en-GB"/>
    </w:rPr>
  </w:style>
  <w:style w:type="character" w:customStyle="1" w:styleId="08ArticleTextChar">
    <w:name w:val="08 Article Text Char"/>
    <w:link w:val="08ArticleText"/>
    <w:rsid w:val="001A1234"/>
    <w:rPr>
      <w:rFonts w:ascii="Times New Roman" w:eastAsia="Times New Roman" w:hAnsi="Times New Roman" w:cs="Times New Roman"/>
      <w:w w:val="108"/>
      <w:sz w:val="18"/>
      <w:szCs w:val="18"/>
      <w:lang w:val="en-GB"/>
    </w:rPr>
  </w:style>
  <w:style w:type="paragraph" w:styleId="Bibliografia">
    <w:name w:val="Bibliography"/>
    <w:basedOn w:val="Normale"/>
    <w:next w:val="Normale"/>
    <w:uiPriority w:val="37"/>
    <w:unhideWhenUsed/>
    <w:rsid w:val="001A1234"/>
    <w:pPr>
      <w:spacing w:line="240" w:lineRule="auto"/>
      <w:jc w:val="both"/>
    </w:pPr>
    <w:rPr>
      <w:rFonts w:ascii="Times" w:eastAsia="Times New Roman" w:hAnsi="Times" w:cs="Times New Roman"/>
      <w:sz w:val="24"/>
      <w:szCs w:val="20"/>
      <w:lang w:val="en-US"/>
    </w:rPr>
  </w:style>
  <w:style w:type="character" w:styleId="Enfasigrassetto">
    <w:name w:val="Strong"/>
    <w:uiPriority w:val="22"/>
    <w:qFormat/>
    <w:rsid w:val="001A1234"/>
    <w:rPr>
      <w:b/>
      <w:bCs/>
    </w:rPr>
  </w:style>
  <w:style w:type="paragraph" w:customStyle="1" w:styleId="paragraph">
    <w:name w:val="paragraph"/>
    <w:basedOn w:val="Normale"/>
    <w:rsid w:val="001A1234"/>
    <w:pPr>
      <w:spacing w:before="100" w:beforeAutospacing="1" w:after="100" w:afterAutospacing="1" w:line="240" w:lineRule="auto"/>
    </w:pPr>
    <w:rPr>
      <w:rFonts w:ascii="Times New Roman" w:eastAsia="Times New Roman" w:hAnsi="Times New Roman" w:cs="Times New Roman"/>
      <w:sz w:val="24"/>
      <w:szCs w:val="24"/>
      <w:lang w:val="en-US" w:eastAsia="it-IT"/>
    </w:rPr>
  </w:style>
  <w:style w:type="character" w:customStyle="1" w:styleId="eop">
    <w:name w:val="eop"/>
    <w:rsid w:val="001A1234"/>
  </w:style>
  <w:style w:type="character" w:styleId="CitazioneHTML">
    <w:name w:val="HTML Cite"/>
    <w:uiPriority w:val="99"/>
    <w:unhideWhenUsed/>
    <w:rsid w:val="001A1234"/>
    <w:rPr>
      <w:i/>
      <w:iCs/>
    </w:rPr>
  </w:style>
  <w:style w:type="character" w:customStyle="1" w:styleId="citationyear">
    <w:name w:val="citation_year"/>
    <w:basedOn w:val="Carpredefinitoparagrafo"/>
    <w:rsid w:val="001A1234"/>
  </w:style>
  <w:style w:type="character" w:customStyle="1" w:styleId="citationvolume">
    <w:name w:val="citation_volume"/>
    <w:basedOn w:val="Carpredefinitoparagrafo"/>
    <w:rsid w:val="001A1234"/>
  </w:style>
  <w:style w:type="character" w:customStyle="1" w:styleId="hlfld-contribauthor">
    <w:name w:val="hlfld-contribauthor"/>
    <w:basedOn w:val="Carpredefinitoparagrafo"/>
    <w:rsid w:val="001A1234"/>
  </w:style>
  <w:style w:type="character" w:customStyle="1" w:styleId="nlmx">
    <w:name w:val="nlm_x"/>
    <w:basedOn w:val="Carpredefinitoparagrafo"/>
    <w:rsid w:val="001A1234"/>
  </w:style>
  <w:style w:type="character" w:styleId="Collegamentovisitato">
    <w:name w:val="FollowedHyperlink"/>
    <w:rsid w:val="001A1234"/>
    <w:rPr>
      <w:color w:val="800080"/>
      <w:u w:val="single"/>
    </w:rPr>
  </w:style>
  <w:style w:type="paragraph" w:styleId="Corpotesto">
    <w:name w:val="Body Text"/>
    <w:basedOn w:val="Normale"/>
    <w:link w:val="CorpotestoCarattere"/>
    <w:rsid w:val="001A1234"/>
    <w:pPr>
      <w:spacing w:line="240" w:lineRule="auto"/>
      <w:jc w:val="center"/>
    </w:pPr>
    <w:rPr>
      <w:rFonts w:ascii="Times" w:eastAsia="Times New Roman" w:hAnsi="Times" w:cs="Times New Roman"/>
      <w:b/>
      <w:sz w:val="40"/>
      <w:szCs w:val="20"/>
      <w:lang w:val="en-US"/>
    </w:rPr>
  </w:style>
  <w:style w:type="character" w:customStyle="1" w:styleId="CorpotestoCarattere">
    <w:name w:val="Corpo testo Carattere"/>
    <w:basedOn w:val="Carpredefinitoparagrafo"/>
    <w:link w:val="Corpotesto"/>
    <w:rsid w:val="001A1234"/>
    <w:rPr>
      <w:rFonts w:ascii="Times" w:eastAsia="Times New Roman" w:hAnsi="Times" w:cs="Times New Roman"/>
      <w:b/>
      <w:sz w:val="40"/>
      <w:szCs w:val="20"/>
      <w:lang w:val="en-US"/>
    </w:rPr>
  </w:style>
  <w:style w:type="paragraph" w:customStyle="1" w:styleId="BIEmailAddress">
    <w:name w:val="BI_Email_Address"/>
    <w:basedOn w:val="Normale"/>
    <w:next w:val="AIReceivedDate"/>
    <w:rsid w:val="001A1234"/>
    <w:pPr>
      <w:spacing w:line="480" w:lineRule="auto"/>
      <w:jc w:val="both"/>
    </w:pPr>
    <w:rPr>
      <w:rFonts w:ascii="Times" w:eastAsia="Times New Roman" w:hAnsi="Times" w:cs="Times New Roman"/>
      <w:sz w:val="24"/>
      <w:szCs w:val="20"/>
      <w:lang w:val="en-US"/>
    </w:rPr>
  </w:style>
  <w:style w:type="paragraph" w:customStyle="1" w:styleId="AIReceivedDate">
    <w:name w:val="AI_Received_Date"/>
    <w:basedOn w:val="Normale"/>
    <w:next w:val="BDAbstract"/>
    <w:rsid w:val="001A1234"/>
    <w:pPr>
      <w:spacing w:after="240" w:line="480" w:lineRule="auto"/>
      <w:jc w:val="both"/>
    </w:pPr>
    <w:rPr>
      <w:rFonts w:ascii="Times" w:eastAsia="Times New Roman" w:hAnsi="Times" w:cs="Times New Roman"/>
      <w:b/>
      <w:sz w:val="24"/>
      <w:szCs w:val="20"/>
      <w:lang w:val="en-US"/>
    </w:rPr>
  </w:style>
  <w:style w:type="paragraph" w:customStyle="1" w:styleId="TDAcknowledgments">
    <w:name w:val="TD_Acknowledgments"/>
    <w:basedOn w:val="Normale"/>
    <w:next w:val="Normale"/>
    <w:rsid w:val="001A1234"/>
    <w:pPr>
      <w:spacing w:before="200" w:line="480" w:lineRule="auto"/>
      <w:ind w:firstLine="202"/>
      <w:jc w:val="both"/>
    </w:pPr>
    <w:rPr>
      <w:rFonts w:ascii="Times" w:eastAsia="Times New Roman" w:hAnsi="Times" w:cs="Times New Roman"/>
      <w:sz w:val="24"/>
      <w:szCs w:val="20"/>
      <w:lang w:val="en-US"/>
    </w:rPr>
  </w:style>
  <w:style w:type="paragraph" w:customStyle="1" w:styleId="TESupportingInformation">
    <w:name w:val="TE_Supporting_Information"/>
    <w:basedOn w:val="Normale"/>
    <w:next w:val="Normale"/>
    <w:rsid w:val="001A1234"/>
    <w:pPr>
      <w:spacing w:line="480" w:lineRule="auto"/>
      <w:ind w:firstLine="187"/>
      <w:jc w:val="both"/>
    </w:pPr>
    <w:rPr>
      <w:rFonts w:ascii="Times" w:eastAsia="Times New Roman" w:hAnsi="Times" w:cs="Times New Roman"/>
      <w:sz w:val="24"/>
      <w:szCs w:val="20"/>
      <w:lang w:val="en-US"/>
    </w:rPr>
  </w:style>
  <w:style w:type="paragraph" w:customStyle="1" w:styleId="VCSchemeTitle">
    <w:name w:val="VC_Scheme_Title"/>
    <w:basedOn w:val="Normale"/>
    <w:next w:val="Normale"/>
    <w:rsid w:val="001A1234"/>
    <w:pPr>
      <w:spacing w:line="480" w:lineRule="auto"/>
      <w:jc w:val="both"/>
    </w:pPr>
    <w:rPr>
      <w:rFonts w:ascii="Times" w:eastAsia="Times New Roman" w:hAnsi="Times" w:cs="Times New Roman"/>
      <w:sz w:val="24"/>
      <w:szCs w:val="20"/>
      <w:lang w:val="en-US"/>
    </w:rPr>
  </w:style>
  <w:style w:type="paragraph" w:customStyle="1" w:styleId="VDTableTitle">
    <w:name w:val="VD_Table_Title"/>
    <w:basedOn w:val="Normale"/>
    <w:next w:val="Normale"/>
    <w:rsid w:val="001A1234"/>
    <w:pPr>
      <w:spacing w:line="480" w:lineRule="auto"/>
      <w:jc w:val="both"/>
    </w:pPr>
    <w:rPr>
      <w:rFonts w:ascii="Times" w:eastAsia="Times New Roman" w:hAnsi="Times" w:cs="Times New Roman"/>
      <w:sz w:val="24"/>
      <w:szCs w:val="20"/>
      <w:lang w:val="en-US"/>
    </w:rPr>
  </w:style>
  <w:style w:type="paragraph" w:customStyle="1" w:styleId="VBChartTitle">
    <w:name w:val="VB_Chart_Title"/>
    <w:basedOn w:val="Normale"/>
    <w:next w:val="Normale"/>
    <w:rsid w:val="001A1234"/>
    <w:pPr>
      <w:spacing w:line="480" w:lineRule="auto"/>
      <w:jc w:val="both"/>
    </w:pPr>
    <w:rPr>
      <w:rFonts w:ascii="Times" w:eastAsia="Times New Roman" w:hAnsi="Times" w:cs="Times New Roman"/>
      <w:sz w:val="24"/>
      <w:szCs w:val="20"/>
      <w:lang w:val="en-US"/>
    </w:rPr>
  </w:style>
  <w:style w:type="paragraph" w:customStyle="1" w:styleId="FETableFootnote">
    <w:name w:val="FE_Table_Footnote"/>
    <w:basedOn w:val="Normale"/>
    <w:next w:val="Normale"/>
    <w:rsid w:val="001A1234"/>
    <w:pPr>
      <w:spacing w:line="240" w:lineRule="auto"/>
      <w:ind w:firstLine="187"/>
      <w:jc w:val="both"/>
    </w:pPr>
    <w:rPr>
      <w:rFonts w:ascii="Times" w:eastAsia="Times New Roman" w:hAnsi="Times" w:cs="Times New Roman"/>
      <w:sz w:val="24"/>
      <w:szCs w:val="20"/>
      <w:lang w:val="en-US"/>
    </w:rPr>
  </w:style>
  <w:style w:type="paragraph" w:customStyle="1" w:styleId="FCChartFootnote">
    <w:name w:val="FC_Chart_Footnote"/>
    <w:basedOn w:val="Normale"/>
    <w:next w:val="Normale"/>
    <w:rsid w:val="001A1234"/>
    <w:pPr>
      <w:spacing w:line="240" w:lineRule="auto"/>
      <w:ind w:firstLine="187"/>
      <w:jc w:val="both"/>
    </w:pPr>
    <w:rPr>
      <w:rFonts w:ascii="Times" w:eastAsia="Times New Roman" w:hAnsi="Times" w:cs="Times New Roman"/>
      <w:sz w:val="24"/>
      <w:szCs w:val="20"/>
      <w:lang w:val="en-US"/>
    </w:rPr>
  </w:style>
  <w:style w:type="paragraph" w:customStyle="1" w:styleId="FDSchemeFootnote">
    <w:name w:val="FD_Scheme_Footnote"/>
    <w:basedOn w:val="Normale"/>
    <w:next w:val="Normale"/>
    <w:rsid w:val="001A1234"/>
    <w:pPr>
      <w:spacing w:line="240" w:lineRule="auto"/>
      <w:ind w:firstLine="187"/>
      <w:jc w:val="both"/>
    </w:pPr>
    <w:rPr>
      <w:rFonts w:ascii="Times" w:eastAsia="Times New Roman" w:hAnsi="Times" w:cs="Times New Roman"/>
      <w:sz w:val="24"/>
      <w:szCs w:val="20"/>
      <w:lang w:val="en-US"/>
    </w:rPr>
  </w:style>
  <w:style w:type="paragraph" w:customStyle="1" w:styleId="TCTableBody">
    <w:name w:val="TC_Table_Body"/>
    <w:basedOn w:val="Normale"/>
    <w:rsid w:val="001A1234"/>
    <w:pPr>
      <w:spacing w:line="240" w:lineRule="auto"/>
      <w:jc w:val="both"/>
    </w:pPr>
    <w:rPr>
      <w:rFonts w:ascii="Times" w:eastAsia="Times New Roman" w:hAnsi="Times" w:cs="Times New Roman"/>
      <w:sz w:val="24"/>
      <w:szCs w:val="20"/>
      <w:lang w:val="en-US"/>
    </w:rPr>
  </w:style>
  <w:style w:type="paragraph" w:customStyle="1" w:styleId="AFTitleRunningHead">
    <w:name w:val="AF_Title_Running_Head"/>
    <w:basedOn w:val="Normale"/>
    <w:next w:val="TAMainText"/>
    <w:rsid w:val="001A1234"/>
    <w:pPr>
      <w:spacing w:line="480" w:lineRule="auto"/>
      <w:jc w:val="both"/>
    </w:pPr>
    <w:rPr>
      <w:rFonts w:ascii="Times" w:eastAsia="Times New Roman" w:hAnsi="Times" w:cs="Times New Roman"/>
      <w:sz w:val="24"/>
      <w:szCs w:val="20"/>
      <w:lang w:val="en-US"/>
    </w:rPr>
  </w:style>
  <w:style w:type="paragraph" w:customStyle="1" w:styleId="BEAuthorBiography">
    <w:name w:val="BE_Author_Biography"/>
    <w:basedOn w:val="Normale"/>
    <w:rsid w:val="001A1234"/>
    <w:pPr>
      <w:spacing w:line="480" w:lineRule="auto"/>
      <w:jc w:val="both"/>
    </w:pPr>
    <w:rPr>
      <w:rFonts w:ascii="Times" w:eastAsia="Times New Roman" w:hAnsi="Times" w:cs="Times New Roman"/>
      <w:sz w:val="24"/>
      <w:szCs w:val="20"/>
      <w:lang w:val="en-US"/>
    </w:rPr>
  </w:style>
  <w:style w:type="paragraph" w:customStyle="1" w:styleId="FACorrespondingAuthorFootnote">
    <w:name w:val="FA_Corresponding_Author_Footnote"/>
    <w:basedOn w:val="Normale"/>
    <w:next w:val="TAMainText"/>
    <w:rsid w:val="001A1234"/>
    <w:pPr>
      <w:spacing w:line="480" w:lineRule="auto"/>
      <w:jc w:val="both"/>
    </w:pPr>
    <w:rPr>
      <w:rFonts w:ascii="Times" w:eastAsia="Times New Roman" w:hAnsi="Times" w:cs="Times New Roman"/>
      <w:sz w:val="24"/>
      <w:szCs w:val="20"/>
      <w:lang w:val="en-US"/>
    </w:rPr>
  </w:style>
  <w:style w:type="paragraph" w:customStyle="1" w:styleId="SNSynopsisTOC">
    <w:name w:val="SN_Synopsis_TOC"/>
    <w:basedOn w:val="Normale"/>
    <w:rsid w:val="001A1234"/>
    <w:pPr>
      <w:spacing w:line="480" w:lineRule="auto"/>
      <w:jc w:val="both"/>
    </w:pPr>
    <w:rPr>
      <w:rFonts w:ascii="Times" w:eastAsia="Times New Roman" w:hAnsi="Times" w:cs="Times New Roman"/>
      <w:sz w:val="24"/>
      <w:szCs w:val="20"/>
      <w:lang w:val="en-US"/>
    </w:rPr>
  </w:style>
  <w:style w:type="paragraph" w:customStyle="1" w:styleId="BGKeywords">
    <w:name w:val="BG_Keywords"/>
    <w:basedOn w:val="Normale"/>
    <w:rsid w:val="001A1234"/>
    <w:pPr>
      <w:spacing w:line="480" w:lineRule="auto"/>
      <w:jc w:val="both"/>
    </w:pPr>
    <w:rPr>
      <w:rFonts w:ascii="Times" w:eastAsia="Times New Roman" w:hAnsi="Times" w:cs="Times New Roman"/>
      <w:sz w:val="24"/>
      <w:szCs w:val="20"/>
      <w:lang w:val="en-US"/>
    </w:rPr>
  </w:style>
  <w:style w:type="paragraph" w:customStyle="1" w:styleId="BHBriefs">
    <w:name w:val="BH_Briefs"/>
    <w:basedOn w:val="Normale"/>
    <w:rsid w:val="001A1234"/>
    <w:pPr>
      <w:spacing w:line="480" w:lineRule="auto"/>
      <w:jc w:val="both"/>
    </w:pPr>
    <w:rPr>
      <w:rFonts w:ascii="Times" w:eastAsia="Times New Roman" w:hAnsi="Times" w:cs="Times New Roman"/>
      <w:sz w:val="24"/>
      <w:szCs w:val="20"/>
      <w:lang w:val="en-US"/>
    </w:rPr>
  </w:style>
  <w:style w:type="character" w:styleId="Numeropagina">
    <w:name w:val="page number"/>
    <w:basedOn w:val="Carpredefinitoparagrafo"/>
    <w:rsid w:val="001A1234"/>
  </w:style>
  <w:style w:type="paragraph" w:customStyle="1" w:styleId="StyleFACorrespondingAuthorFootnote7pt">
    <w:name w:val="Style FA_Corresponding_Author_Footnote + 7 pt"/>
    <w:basedOn w:val="Normale"/>
    <w:next w:val="BGKeywords"/>
    <w:link w:val="StyleFACorrespondingAuthorFootnote7ptChar"/>
    <w:autoRedefine/>
    <w:rsid w:val="001A1234"/>
    <w:pPr>
      <w:spacing w:after="0" w:line="240" w:lineRule="auto"/>
    </w:pPr>
    <w:rPr>
      <w:rFonts w:ascii="Arno Pro" w:eastAsia="Times New Roman" w:hAnsi="Arno Pro" w:cs="Times New Roman"/>
      <w:kern w:val="20"/>
      <w:sz w:val="18"/>
      <w:szCs w:val="20"/>
      <w:lang w:val="en-US"/>
    </w:rPr>
  </w:style>
  <w:style w:type="character" w:customStyle="1" w:styleId="StyleFACorrespondingAuthorFootnote7ptChar">
    <w:name w:val="Style FA_Corresponding_Author_Footnote + 7 pt Char"/>
    <w:link w:val="StyleFACorrespondingAuthorFootnote7pt"/>
    <w:rsid w:val="001A1234"/>
    <w:rPr>
      <w:rFonts w:ascii="Arno Pro" w:eastAsia="Times New Roman" w:hAnsi="Arno Pro" w:cs="Times New Roman"/>
      <w:kern w:val="20"/>
      <w:sz w:val="18"/>
      <w:szCs w:val="20"/>
      <w:lang w:val="en-US"/>
    </w:rPr>
  </w:style>
  <w:style w:type="paragraph" w:customStyle="1" w:styleId="FAAuthorInfoSubtitle">
    <w:name w:val="FA_Author_Info_Subtitle"/>
    <w:basedOn w:val="Normale"/>
    <w:link w:val="FAAuthorInfoSubtitleChar"/>
    <w:autoRedefine/>
    <w:rsid w:val="001A1234"/>
    <w:pPr>
      <w:spacing w:before="120" w:after="60" w:line="480" w:lineRule="auto"/>
    </w:pPr>
    <w:rPr>
      <w:rFonts w:ascii="Times" w:eastAsia="Times New Roman" w:hAnsi="Times" w:cs="Times New Roman"/>
      <w:b/>
      <w:sz w:val="24"/>
      <w:szCs w:val="20"/>
      <w:lang w:val="en-US"/>
    </w:rPr>
  </w:style>
  <w:style w:type="character" w:customStyle="1" w:styleId="FAAuthorInfoSubtitleChar">
    <w:name w:val="FA_Author_Info_Subtitle Char"/>
    <w:link w:val="FAAuthorInfoSubtitle"/>
    <w:rsid w:val="001A1234"/>
    <w:rPr>
      <w:rFonts w:ascii="Times" w:eastAsia="Times New Roman" w:hAnsi="Times" w:cs="Times New Roman"/>
      <w:b/>
      <w:sz w:val="24"/>
      <w:szCs w:val="20"/>
      <w:lang w:val="en-US"/>
    </w:rPr>
  </w:style>
  <w:style w:type="paragraph" w:customStyle="1" w:styleId="N1AuthorAddress">
    <w:name w:val="N1 Author Address"/>
    <w:basedOn w:val="Normale"/>
    <w:link w:val="N1AuthorAddressChar"/>
    <w:qFormat/>
    <w:rsid w:val="001A1234"/>
    <w:pPr>
      <w:spacing w:after="0" w:line="180" w:lineRule="exact"/>
      <w:jc w:val="both"/>
    </w:pPr>
    <w:rPr>
      <w:rFonts w:ascii="Times New Roman" w:eastAsia="Calibri" w:hAnsi="Times New Roman" w:cs="Times New Roman"/>
      <w:w w:val="105"/>
      <w:sz w:val="16"/>
      <w:szCs w:val="16"/>
      <w:lang w:val="en-GB"/>
    </w:rPr>
  </w:style>
  <w:style w:type="character" w:customStyle="1" w:styleId="N1AuthorAddressChar">
    <w:name w:val="N1 Author Address Char"/>
    <w:link w:val="N1AuthorAddress"/>
    <w:rsid w:val="001A1234"/>
    <w:rPr>
      <w:rFonts w:ascii="Times New Roman" w:eastAsia="Calibri" w:hAnsi="Times New Roman" w:cs="Times New Roman"/>
      <w:w w:val="105"/>
      <w:sz w:val="16"/>
      <w:szCs w:val="16"/>
      <w:lang w:val="en-GB"/>
    </w:rPr>
  </w:style>
  <w:style w:type="character" w:styleId="Rimandonotaapidipagina">
    <w:name w:val="footnote reference"/>
    <w:basedOn w:val="Carpredefinitoparagrafo"/>
    <w:uiPriority w:val="99"/>
    <w:semiHidden/>
    <w:unhideWhenUsed/>
    <w:rsid w:val="001A1234"/>
    <w:rPr>
      <w:vertAlign w:val="superscript"/>
    </w:rPr>
  </w:style>
  <w:style w:type="character" w:customStyle="1" w:styleId="listitem-data">
    <w:name w:val="list__item-data"/>
    <w:basedOn w:val="Carpredefinitoparagrafo"/>
    <w:rsid w:val="001A1234"/>
  </w:style>
  <w:style w:type="character" w:customStyle="1" w:styleId="articleauthor-link">
    <w:name w:val="article__author-link"/>
    <w:basedOn w:val="Carpredefinitoparagrafo"/>
    <w:rsid w:val="001A1234"/>
  </w:style>
  <w:style w:type="paragraph" w:styleId="Revisione">
    <w:name w:val="Revision"/>
    <w:hidden/>
    <w:uiPriority w:val="99"/>
    <w:semiHidden/>
    <w:rsid w:val="002A0BA4"/>
    <w:pPr>
      <w:spacing w:after="0" w:line="240" w:lineRule="auto"/>
    </w:pPr>
  </w:style>
  <w:style w:type="character" w:customStyle="1" w:styleId="Titolo2Carattere">
    <w:name w:val="Titolo 2 Carattere"/>
    <w:basedOn w:val="Carpredefinitoparagrafo"/>
    <w:link w:val="Titolo2"/>
    <w:uiPriority w:val="9"/>
    <w:semiHidden/>
    <w:rsid w:val="00205D5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1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s>
</file>

<file path=word/_rels/endnotes.xml.rels><?xml version="1.0" encoding="UTF-8" standalone="yes"?>
<Relationships xmlns="http://schemas.openxmlformats.org/package/2006/relationships"><Relationship Id="rId2" Type="http://schemas.openxmlformats.org/officeDocument/2006/relationships/hyperlink" Target="http://pubs.rsc.org/en/results?searchtext=Author%3AMasayuki%20Yagi" TargetMode="External"/><Relationship Id="rId1" Type="http://schemas.openxmlformats.org/officeDocument/2006/relationships/hyperlink" Target="http://pubs.rsc.org/en/results?searchtext=Author%3AMasanari%20Hirahar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1D9CA2AA-3E8D-469E-844E-32AE7A388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6455</Words>
  <Characters>36797</Characters>
  <Application>Microsoft Office Word</Application>
  <DocSecurity>0</DocSecurity>
  <Lines>306</Lines>
  <Paragraphs>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Preload</dc:creator>
  <cp:lastModifiedBy>Eliano Diana</cp:lastModifiedBy>
  <cp:revision>60</cp:revision>
  <dcterms:created xsi:type="dcterms:W3CDTF">2017-04-26T15:00:00Z</dcterms:created>
  <dcterms:modified xsi:type="dcterms:W3CDTF">2017-09-15T15:26:00Z</dcterms:modified>
</cp:coreProperties>
</file>